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1E59">
        <w:rPr>
          <w:b/>
          <w:sz w:val="28"/>
          <w:szCs w:val="28"/>
          <w:u w:val="single"/>
        </w:rPr>
        <w:t>1</w:t>
      </w:r>
      <w:r w:rsidR="00597BAD">
        <w:rPr>
          <w:b/>
          <w:sz w:val="28"/>
          <w:szCs w:val="28"/>
          <w:u w:val="single"/>
        </w:rPr>
        <w:t>5</w:t>
      </w:r>
      <w:r w:rsidR="004A1E59">
        <w:rPr>
          <w:b/>
          <w:sz w:val="28"/>
          <w:szCs w:val="28"/>
          <w:u w:val="single"/>
        </w:rPr>
        <w:t xml:space="preserve">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747D66">
        <w:rPr>
          <w:b/>
          <w:sz w:val="28"/>
          <w:szCs w:val="28"/>
          <w:u w:val="single"/>
        </w:rPr>
        <w:t>6</w:t>
      </w:r>
    </w:p>
    <w:p w:rsidR="00447C41" w:rsidRPr="00122B37" w:rsidRDefault="00447C41" w:rsidP="00EF0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4BA" w:rsidRPr="007267E7" w:rsidRDefault="00EF04BA" w:rsidP="00EF04BA">
      <w:pPr>
        <w:pStyle w:val="a5"/>
        <w:ind w:right="5104"/>
        <w:jc w:val="both"/>
        <w:rPr>
          <w:b w:val="0"/>
          <w:szCs w:val="28"/>
        </w:rPr>
      </w:pPr>
      <w:r w:rsidRPr="007267E7">
        <w:rPr>
          <w:rStyle w:val="12"/>
          <w:b w:val="0"/>
          <w:sz w:val="28"/>
          <w:szCs w:val="28"/>
        </w:rPr>
        <w:t xml:space="preserve">О подготовке проекта внесения изменений в Генеральный план и Правила землепользования и застройки </w:t>
      </w:r>
      <w:proofErr w:type="spellStart"/>
      <w:r w:rsidRPr="007267E7">
        <w:rPr>
          <w:rStyle w:val="12"/>
          <w:b w:val="0"/>
          <w:sz w:val="28"/>
          <w:szCs w:val="28"/>
        </w:rPr>
        <w:t>Караваевского</w:t>
      </w:r>
      <w:proofErr w:type="spellEnd"/>
      <w:r w:rsidRPr="007267E7">
        <w:rPr>
          <w:rStyle w:val="12"/>
          <w:b w:val="0"/>
          <w:sz w:val="28"/>
          <w:szCs w:val="28"/>
        </w:rPr>
        <w:t xml:space="preserve"> сельского поселения </w:t>
      </w:r>
      <w:proofErr w:type="spellStart"/>
      <w:r w:rsidRPr="007267E7">
        <w:rPr>
          <w:rStyle w:val="12"/>
          <w:b w:val="0"/>
          <w:sz w:val="28"/>
          <w:szCs w:val="28"/>
        </w:rPr>
        <w:t>Сычевского</w:t>
      </w:r>
      <w:proofErr w:type="spellEnd"/>
      <w:r w:rsidRPr="007267E7">
        <w:rPr>
          <w:rStyle w:val="12"/>
          <w:b w:val="0"/>
          <w:sz w:val="28"/>
          <w:szCs w:val="28"/>
        </w:rPr>
        <w:t xml:space="preserve"> района Смоленской области </w:t>
      </w:r>
    </w:p>
    <w:p w:rsidR="00EF04BA" w:rsidRPr="00C87EA8" w:rsidRDefault="00EF04BA" w:rsidP="00EF04BA">
      <w:pPr>
        <w:pStyle w:val="af2"/>
        <w:spacing w:before="0" w:beforeAutospacing="0" w:after="0" w:afterAutospacing="0"/>
        <w:ind w:right="5104"/>
        <w:jc w:val="both"/>
        <w:rPr>
          <w:sz w:val="28"/>
          <w:szCs w:val="28"/>
        </w:rPr>
      </w:pPr>
    </w:p>
    <w:p w:rsidR="00EF04BA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F04BA" w:rsidRPr="007D1527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C13B0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статей 24,</w:t>
      </w:r>
      <w:r w:rsidRPr="00AC13B0">
        <w:rPr>
          <w:sz w:val="28"/>
          <w:szCs w:val="28"/>
        </w:rPr>
        <w:t xml:space="preserve"> 31 Градостроительного кодекса Российской Федерации, Федерального закона от 06.10.2003 </w:t>
      </w:r>
      <w:r>
        <w:rPr>
          <w:sz w:val="28"/>
          <w:szCs w:val="28"/>
        </w:rPr>
        <w:t>года</w:t>
      </w:r>
      <w:r w:rsidRPr="00AC13B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C13B0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AC13B0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AC13B0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</w:t>
      </w:r>
      <w:r w:rsidRPr="00AC13B0">
        <w:rPr>
          <w:sz w:val="28"/>
          <w:szCs w:val="28"/>
        </w:rPr>
        <w:t xml:space="preserve"> в соответствии с Уставом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AC13B0">
        <w:rPr>
          <w:sz w:val="28"/>
          <w:szCs w:val="28"/>
        </w:rPr>
        <w:t xml:space="preserve"> Смоленской области, в целях оп</w:t>
      </w:r>
      <w:r>
        <w:rPr>
          <w:sz w:val="28"/>
          <w:szCs w:val="28"/>
        </w:rPr>
        <w:t>ределения назначения территории</w:t>
      </w:r>
      <w:r w:rsidRPr="00AC13B0">
        <w:rPr>
          <w:sz w:val="28"/>
          <w:szCs w:val="28"/>
        </w:rPr>
        <w:t>, исходя из социальных, экономических, экологических и иных факторов, для обеспечения устойчивого развития территории, развития инженерной, транспортной и социальной инфраструктур, обеспечения</w:t>
      </w:r>
      <w:proofErr w:type="gramEnd"/>
      <w:r w:rsidRPr="00AC13B0">
        <w:rPr>
          <w:sz w:val="28"/>
          <w:szCs w:val="28"/>
        </w:rPr>
        <w:t xml:space="preserve"> учета интересов граждан и их объединений, рационального и эффективного использования земельных участков</w:t>
      </w:r>
      <w:r>
        <w:rPr>
          <w:sz w:val="28"/>
          <w:szCs w:val="28"/>
        </w:rPr>
        <w:t>,</w:t>
      </w:r>
    </w:p>
    <w:p w:rsidR="00EF04BA" w:rsidRDefault="00EF04BA" w:rsidP="00EF04BA">
      <w:pPr>
        <w:pStyle w:val="af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F04BA" w:rsidRPr="00122B37" w:rsidRDefault="00EF04BA" w:rsidP="00EF04BA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EF04BA" w:rsidRPr="00122B37" w:rsidRDefault="00EF04BA" w:rsidP="00EF04B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EF04BA" w:rsidRPr="002E2120" w:rsidRDefault="00EF04BA" w:rsidP="00EF04BA">
      <w:pPr>
        <w:pStyle w:val="af2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EF04BA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E2120">
        <w:rPr>
          <w:sz w:val="28"/>
          <w:szCs w:val="28"/>
        </w:rPr>
        <w:t xml:space="preserve">Подготовить проект внесения изменений в Генеральный план </w:t>
      </w:r>
      <w:proofErr w:type="spellStart"/>
      <w:r>
        <w:rPr>
          <w:sz w:val="28"/>
          <w:szCs w:val="28"/>
        </w:rPr>
        <w:t>Караваевского</w:t>
      </w:r>
      <w:proofErr w:type="spellEnd"/>
      <w:r w:rsidRPr="002E2120">
        <w:rPr>
          <w:sz w:val="28"/>
          <w:szCs w:val="28"/>
        </w:rPr>
        <w:t xml:space="preserve"> сельского поселения </w:t>
      </w:r>
      <w:proofErr w:type="spellStart"/>
      <w:r w:rsidRPr="002E2120">
        <w:rPr>
          <w:sz w:val="28"/>
          <w:szCs w:val="28"/>
        </w:rPr>
        <w:t>Сычевского</w:t>
      </w:r>
      <w:proofErr w:type="spellEnd"/>
      <w:r w:rsidRPr="002E2120">
        <w:rPr>
          <w:sz w:val="28"/>
          <w:szCs w:val="28"/>
        </w:rPr>
        <w:t xml:space="preserve"> района Смоленской области,</w:t>
      </w:r>
      <w:r>
        <w:rPr>
          <w:sz w:val="28"/>
          <w:szCs w:val="28"/>
        </w:rPr>
        <w:t xml:space="preserve"> утвержденный решением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районной Думы от 30.10.2017 № 132                   (в редакции решений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районной Думы от 11.09.2020 № 271,                         от 26.05.2021 № 33, от 23.11.2022 № 88, от 10.10.2024 № 179),</w:t>
      </w:r>
      <w:r w:rsidRPr="002E2120">
        <w:rPr>
          <w:sz w:val="28"/>
          <w:szCs w:val="28"/>
        </w:rPr>
        <w:t xml:space="preserve"> предусматривающий</w:t>
      </w:r>
      <w:r>
        <w:rPr>
          <w:sz w:val="28"/>
          <w:szCs w:val="28"/>
        </w:rPr>
        <w:t>:</w:t>
      </w:r>
    </w:p>
    <w:p w:rsidR="00EF04BA" w:rsidRPr="009D290E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включение в</w:t>
      </w:r>
      <w:r w:rsidRPr="00364BC1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>у населенного пункта деревни Дудкино территорий общей площадью 31,9 га</w:t>
      </w:r>
      <w:r w:rsidRPr="00364BC1">
        <w:rPr>
          <w:sz w:val="28"/>
          <w:szCs w:val="28"/>
        </w:rPr>
        <w:t>:</w:t>
      </w:r>
    </w:p>
    <w:p w:rsidR="00EF04BA" w:rsidRPr="009D290E" w:rsidRDefault="00EF04BA" w:rsidP="00EF0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 67:19:0020101:571, площадью 4,0</w:t>
      </w:r>
      <w:r w:rsidRPr="009D290E">
        <w:rPr>
          <w:sz w:val="28"/>
          <w:szCs w:val="28"/>
        </w:rPr>
        <w:t xml:space="preserve"> га</w:t>
      </w:r>
      <w:r>
        <w:rPr>
          <w:sz w:val="28"/>
          <w:szCs w:val="28"/>
        </w:rPr>
        <w:t>, в целях размещения</w:t>
      </w:r>
      <w:r w:rsidRPr="00D67417">
        <w:rPr>
          <w:sz w:val="28"/>
          <w:szCs w:val="28"/>
        </w:rPr>
        <w:t xml:space="preserve"> </w:t>
      </w:r>
      <w:r>
        <w:rPr>
          <w:sz w:val="28"/>
          <w:szCs w:val="28"/>
        </w:rPr>
        <w:t>Свято-Владимирского мужского монастыря</w:t>
      </w:r>
      <w:r w:rsidRPr="00D67417">
        <w:rPr>
          <w:sz w:val="28"/>
          <w:szCs w:val="28"/>
        </w:rPr>
        <w:t>, с уста</w:t>
      </w:r>
      <w:r>
        <w:rPr>
          <w:sz w:val="28"/>
          <w:szCs w:val="28"/>
        </w:rPr>
        <w:t>новлением функциональной зоны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зоны</w:t>
      </w:r>
      <w:r w:rsidRPr="003E39DB">
        <w:rPr>
          <w:sz w:val="28"/>
          <w:szCs w:val="28"/>
        </w:rPr>
        <w:t xml:space="preserve"> застройки индивидуальными жилыми домами</w:t>
      </w:r>
      <w:r w:rsidRPr="009D290E">
        <w:rPr>
          <w:sz w:val="28"/>
          <w:szCs w:val="28"/>
        </w:rPr>
        <w:t>;</w:t>
      </w:r>
    </w:p>
    <w:p w:rsidR="00EF04BA" w:rsidRDefault="00EF04BA" w:rsidP="00EF0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 67:19:0020101:570, площадью 23,4</w:t>
      </w:r>
      <w:r w:rsidRPr="009D290E">
        <w:rPr>
          <w:sz w:val="28"/>
          <w:szCs w:val="28"/>
        </w:rPr>
        <w:t xml:space="preserve"> га</w:t>
      </w:r>
      <w:r>
        <w:rPr>
          <w:sz w:val="28"/>
          <w:szCs w:val="28"/>
        </w:rPr>
        <w:t>, в целях размещения</w:t>
      </w:r>
      <w:r w:rsidRPr="00D67417">
        <w:rPr>
          <w:sz w:val="28"/>
          <w:szCs w:val="28"/>
        </w:rPr>
        <w:t xml:space="preserve"> </w:t>
      </w:r>
      <w:r>
        <w:rPr>
          <w:sz w:val="28"/>
          <w:szCs w:val="28"/>
        </w:rPr>
        <w:t>Свято-Владимирского мужского монастыря</w:t>
      </w:r>
      <w:r w:rsidRPr="00D67417">
        <w:rPr>
          <w:sz w:val="28"/>
          <w:szCs w:val="28"/>
        </w:rPr>
        <w:t>, с уста</w:t>
      </w:r>
      <w:r>
        <w:rPr>
          <w:sz w:val="28"/>
          <w:szCs w:val="28"/>
        </w:rPr>
        <w:t>новлением функциональной зоны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зоны</w:t>
      </w:r>
      <w:r w:rsidRPr="003E39DB">
        <w:rPr>
          <w:sz w:val="28"/>
          <w:szCs w:val="28"/>
        </w:rPr>
        <w:t xml:space="preserve"> застройки индивидуальными жилыми домами</w:t>
      </w:r>
      <w:r w:rsidRPr="009D290E">
        <w:rPr>
          <w:sz w:val="28"/>
          <w:szCs w:val="28"/>
        </w:rPr>
        <w:t>;</w:t>
      </w:r>
    </w:p>
    <w:p w:rsidR="00EF04BA" w:rsidRDefault="00EF04BA" w:rsidP="00EF0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площадью 0,3 га, в целях размещения</w:t>
      </w:r>
      <w:r w:rsidRPr="00D67417">
        <w:rPr>
          <w:sz w:val="28"/>
          <w:szCs w:val="28"/>
        </w:rPr>
        <w:t xml:space="preserve"> </w:t>
      </w:r>
      <w:r>
        <w:rPr>
          <w:sz w:val="28"/>
          <w:szCs w:val="28"/>
        </w:rPr>
        <w:t>Свято-Владимирского мужского монастыря</w:t>
      </w:r>
      <w:r w:rsidRPr="00D67417">
        <w:rPr>
          <w:sz w:val="28"/>
          <w:szCs w:val="28"/>
        </w:rPr>
        <w:t>, с уста</w:t>
      </w:r>
      <w:r>
        <w:rPr>
          <w:sz w:val="28"/>
          <w:szCs w:val="28"/>
        </w:rPr>
        <w:t>новлением функциональной зоны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зоны</w:t>
      </w:r>
      <w:r w:rsidRPr="003E39DB">
        <w:rPr>
          <w:sz w:val="28"/>
          <w:szCs w:val="28"/>
        </w:rPr>
        <w:t xml:space="preserve"> застройки индивидуальными жилыми домами</w:t>
      </w:r>
      <w:r w:rsidRPr="009D290E">
        <w:rPr>
          <w:sz w:val="28"/>
          <w:szCs w:val="28"/>
        </w:rPr>
        <w:t>;</w:t>
      </w:r>
    </w:p>
    <w:p w:rsidR="00EF04BA" w:rsidRPr="009D290E" w:rsidRDefault="00EF04BA" w:rsidP="00EF0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площадью 3,0 га, в целях размещения</w:t>
      </w:r>
      <w:r w:rsidRPr="00D67417">
        <w:rPr>
          <w:sz w:val="28"/>
          <w:szCs w:val="28"/>
        </w:rPr>
        <w:t xml:space="preserve"> </w:t>
      </w:r>
      <w:r>
        <w:rPr>
          <w:sz w:val="28"/>
          <w:szCs w:val="28"/>
        </w:rPr>
        <w:t>Свято-Владимирского мужского монастыря</w:t>
      </w:r>
      <w:r w:rsidRPr="00D67417">
        <w:rPr>
          <w:sz w:val="28"/>
          <w:szCs w:val="28"/>
        </w:rPr>
        <w:t>, с уста</w:t>
      </w:r>
      <w:r>
        <w:rPr>
          <w:sz w:val="28"/>
          <w:szCs w:val="28"/>
        </w:rPr>
        <w:t>новлением функциональной зоны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зоны</w:t>
      </w:r>
      <w:r w:rsidRPr="003E39DB">
        <w:rPr>
          <w:sz w:val="28"/>
          <w:szCs w:val="28"/>
        </w:rPr>
        <w:t xml:space="preserve"> застройки индивидуальными жилыми домами</w:t>
      </w:r>
      <w:r w:rsidRPr="009D290E">
        <w:rPr>
          <w:sz w:val="28"/>
          <w:szCs w:val="28"/>
        </w:rPr>
        <w:t>;</w:t>
      </w:r>
    </w:p>
    <w:p w:rsidR="00EF04BA" w:rsidRDefault="00EF04BA" w:rsidP="00EF0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с кадастровым номером 67:19:0020101:720, площадью 0,9 </w:t>
      </w:r>
      <w:r w:rsidRPr="009D290E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, в целях размещения мемориального комплекса на месте бывшей деревни </w:t>
      </w:r>
      <w:proofErr w:type="spellStart"/>
      <w:r>
        <w:rPr>
          <w:sz w:val="28"/>
          <w:szCs w:val="28"/>
        </w:rPr>
        <w:t>Аксенино</w:t>
      </w:r>
      <w:proofErr w:type="spellEnd"/>
      <w:r>
        <w:rPr>
          <w:sz w:val="28"/>
          <w:szCs w:val="28"/>
        </w:rPr>
        <w:t xml:space="preserve">, </w:t>
      </w:r>
      <w:r w:rsidRPr="00D67417">
        <w:rPr>
          <w:sz w:val="28"/>
          <w:szCs w:val="28"/>
        </w:rPr>
        <w:t>с уста</w:t>
      </w:r>
      <w:r>
        <w:rPr>
          <w:sz w:val="28"/>
          <w:szCs w:val="28"/>
        </w:rPr>
        <w:t>новлением функциональной зоны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зоны</w:t>
      </w:r>
      <w:r w:rsidRPr="003E39DB">
        <w:rPr>
          <w:sz w:val="28"/>
          <w:szCs w:val="28"/>
        </w:rPr>
        <w:t xml:space="preserve"> застройки индивидуальными жилыми домами</w:t>
      </w:r>
      <w:r w:rsidRPr="009D290E">
        <w:rPr>
          <w:sz w:val="28"/>
          <w:szCs w:val="28"/>
        </w:rPr>
        <w:t>;</w:t>
      </w:r>
    </w:p>
    <w:p w:rsidR="00EF04BA" w:rsidRPr="00D20D18" w:rsidRDefault="00EF04BA" w:rsidP="00EF04BA">
      <w:pPr>
        <w:ind w:firstLine="709"/>
        <w:jc w:val="both"/>
        <w:rPr>
          <w:color w:val="252625"/>
          <w:sz w:val="28"/>
          <w:szCs w:val="28"/>
          <w:shd w:val="clear" w:color="auto" w:fill="FFFFFF"/>
        </w:rPr>
      </w:pPr>
      <w:r w:rsidRPr="009C3BDC">
        <w:rPr>
          <w:sz w:val="28"/>
          <w:szCs w:val="28"/>
        </w:rPr>
        <w:t xml:space="preserve">- территорию площадью 0,3 га, в целях размещения гражданского кладбища </w:t>
      </w:r>
      <w:proofErr w:type="spellStart"/>
      <w:r w:rsidRPr="009C3BDC">
        <w:rPr>
          <w:sz w:val="28"/>
          <w:szCs w:val="28"/>
        </w:rPr>
        <w:t>ур</w:t>
      </w:r>
      <w:proofErr w:type="gramStart"/>
      <w:r w:rsidRPr="009C3BDC">
        <w:rPr>
          <w:sz w:val="28"/>
          <w:szCs w:val="28"/>
        </w:rPr>
        <w:t>.Р</w:t>
      </w:r>
      <w:proofErr w:type="gramEnd"/>
      <w:r w:rsidRPr="009C3BDC">
        <w:rPr>
          <w:sz w:val="28"/>
          <w:szCs w:val="28"/>
        </w:rPr>
        <w:t>ождество</w:t>
      </w:r>
      <w:proofErr w:type="spellEnd"/>
      <w:r w:rsidRPr="009C3BDC">
        <w:rPr>
          <w:sz w:val="28"/>
          <w:szCs w:val="28"/>
        </w:rPr>
        <w:t xml:space="preserve">, с установлением </w:t>
      </w:r>
      <w:r w:rsidRPr="00D20D18">
        <w:rPr>
          <w:sz w:val="28"/>
          <w:szCs w:val="28"/>
        </w:rPr>
        <w:t xml:space="preserve">функциональной зоны Сп-1, </w:t>
      </w:r>
      <w:r w:rsidRPr="00D20D18">
        <w:rPr>
          <w:color w:val="252625"/>
          <w:sz w:val="28"/>
          <w:szCs w:val="28"/>
          <w:shd w:val="clear" w:color="auto" w:fill="FFFFFF"/>
        </w:rPr>
        <w:t>зоны кладбищ;</w:t>
      </w:r>
    </w:p>
    <w:p w:rsidR="00EF04BA" w:rsidRPr="009C3BDC" w:rsidRDefault="00EF04BA" w:rsidP="00EF04BA">
      <w:pPr>
        <w:ind w:firstLine="709"/>
        <w:jc w:val="both"/>
        <w:rPr>
          <w:sz w:val="28"/>
          <w:szCs w:val="28"/>
        </w:rPr>
      </w:pPr>
      <w:r>
        <w:rPr>
          <w:color w:val="252625"/>
          <w:sz w:val="28"/>
          <w:szCs w:val="28"/>
          <w:shd w:val="clear" w:color="auto" w:fill="FFFFFF"/>
        </w:rPr>
        <w:t>1.2.</w:t>
      </w:r>
      <w:r w:rsidRPr="00D20D18">
        <w:rPr>
          <w:color w:val="252625"/>
          <w:sz w:val="28"/>
          <w:szCs w:val="28"/>
          <w:shd w:val="clear" w:color="auto" w:fill="FFFFFF"/>
        </w:rPr>
        <w:t xml:space="preserve"> </w:t>
      </w:r>
      <w:r w:rsidRPr="00D20D18">
        <w:rPr>
          <w:sz w:val="28"/>
          <w:szCs w:val="28"/>
        </w:rPr>
        <w:t>изменение функциональной зоны Р</w:t>
      </w:r>
      <w:proofErr w:type="gramStart"/>
      <w:r w:rsidRPr="00D20D18">
        <w:rPr>
          <w:sz w:val="28"/>
          <w:szCs w:val="28"/>
        </w:rPr>
        <w:t>1</w:t>
      </w:r>
      <w:proofErr w:type="gramEnd"/>
      <w:r w:rsidRPr="00D20D18">
        <w:rPr>
          <w:sz w:val="28"/>
          <w:szCs w:val="28"/>
        </w:rPr>
        <w:t>, зоны озелененных территорий общего пользования, на функциональную зону Ж1, зону застройки индивидуальными жилыми</w:t>
      </w:r>
      <w:r w:rsidRPr="009C3BDC">
        <w:rPr>
          <w:sz w:val="28"/>
          <w:szCs w:val="28"/>
        </w:rPr>
        <w:t xml:space="preserve"> дома</w:t>
      </w:r>
      <w:r>
        <w:rPr>
          <w:sz w:val="28"/>
          <w:szCs w:val="28"/>
        </w:rPr>
        <w:t>ми, для территории площадью 0,6</w:t>
      </w:r>
      <w:r w:rsidRPr="009C3BDC">
        <w:rPr>
          <w:sz w:val="28"/>
          <w:szCs w:val="28"/>
        </w:rPr>
        <w:t xml:space="preserve"> га, расположенной около земельного участка</w:t>
      </w:r>
      <w:r>
        <w:rPr>
          <w:sz w:val="28"/>
          <w:szCs w:val="28"/>
        </w:rPr>
        <w:t xml:space="preserve"> с кадастровым номером 67:19:0280101:212 в д. Большая </w:t>
      </w:r>
      <w:proofErr w:type="spellStart"/>
      <w:r>
        <w:rPr>
          <w:sz w:val="28"/>
          <w:szCs w:val="28"/>
        </w:rPr>
        <w:t>Моховатка</w:t>
      </w:r>
      <w:proofErr w:type="spellEnd"/>
      <w:r>
        <w:rPr>
          <w:sz w:val="28"/>
          <w:szCs w:val="28"/>
        </w:rPr>
        <w:t>.</w:t>
      </w:r>
    </w:p>
    <w:p w:rsidR="00EF04BA" w:rsidRPr="00004305" w:rsidRDefault="00EF04BA" w:rsidP="00EF04BA">
      <w:pPr>
        <w:ind w:firstLine="709"/>
        <w:jc w:val="both"/>
        <w:rPr>
          <w:sz w:val="28"/>
          <w:szCs w:val="28"/>
        </w:rPr>
      </w:pPr>
      <w:r w:rsidRPr="009C3BDC">
        <w:rPr>
          <w:sz w:val="28"/>
          <w:szCs w:val="28"/>
        </w:rPr>
        <w:t xml:space="preserve">2. Подготовить проект Правил землепользования и застройки </w:t>
      </w:r>
      <w:proofErr w:type="spellStart"/>
      <w:r w:rsidRPr="009C3BDC">
        <w:rPr>
          <w:sz w:val="28"/>
          <w:szCs w:val="28"/>
        </w:rPr>
        <w:t>Караваевского</w:t>
      </w:r>
      <w:proofErr w:type="spellEnd"/>
      <w:r w:rsidRPr="009C3BDC">
        <w:rPr>
          <w:sz w:val="28"/>
          <w:szCs w:val="28"/>
        </w:rPr>
        <w:t xml:space="preserve"> сельского поселения </w:t>
      </w:r>
      <w:proofErr w:type="spellStart"/>
      <w:r w:rsidRPr="009C3BDC">
        <w:rPr>
          <w:sz w:val="28"/>
          <w:szCs w:val="28"/>
        </w:rPr>
        <w:t>Сычевского</w:t>
      </w:r>
      <w:proofErr w:type="spellEnd"/>
      <w:r w:rsidRPr="009C3BDC">
        <w:rPr>
          <w:sz w:val="28"/>
          <w:szCs w:val="28"/>
        </w:rPr>
        <w:t xml:space="preserve"> района</w:t>
      </w:r>
      <w:r w:rsidRPr="00004305">
        <w:rPr>
          <w:sz w:val="28"/>
          <w:szCs w:val="28"/>
        </w:rPr>
        <w:t xml:space="preserve"> Смоленской области, предусматривающий:</w:t>
      </w:r>
    </w:p>
    <w:p w:rsidR="00EF04BA" w:rsidRPr="00582E07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2E07">
        <w:rPr>
          <w:sz w:val="28"/>
          <w:szCs w:val="28"/>
        </w:rPr>
        <w:t xml:space="preserve">- соответствие проекту </w:t>
      </w:r>
      <w:r>
        <w:rPr>
          <w:sz w:val="28"/>
          <w:szCs w:val="28"/>
        </w:rPr>
        <w:t>внесения изменений в Г</w:t>
      </w:r>
      <w:r w:rsidRPr="00582E07">
        <w:rPr>
          <w:sz w:val="28"/>
          <w:szCs w:val="28"/>
        </w:rPr>
        <w:t xml:space="preserve">енеральный план </w:t>
      </w:r>
      <w:proofErr w:type="spellStart"/>
      <w:r>
        <w:rPr>
          <w:sz w:val="28"/>
          <w:szCs w:val="28"/>
        </w:rPr>
        <w:t>Караваевского</w:t>
      </w:r>
      <w:proofErr w:type="spellEnd"/>
      <w:r w:rsidRPr="00582E07">
        <w:rPr>
          <w:sz w:val="28"/>
          <w:szCs w:val="28"/>
        </w:rPr>
        <w:t xml:space="preserve"> сельского поселения </w:t>
      </w:r>
      <w:proofErr w:type="spellStart"/>
      <w:r w:rsidRPr="00582E07">
        <w:rPr>
          <w:sz w:val="28"/>
          <w:szCs w:val="28"/>
        </w:rPr>
        <w:t>Сычев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Смоленской области и действующему законодательству;</w:t>
      </w:r>
    </w:p>
    <w:p w:rsidR="00EF04BA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2E07">
        <w:rPr>
          <w:sz w:val="28"/>
          <w:szCs w:val="28"/>
        </w:rPr>
        <w:t>- приведение видов разрешенного использования земел</w:t>
      </w:r>
      <w:r>
        <w:rPr>
          <w:sz w:val="28"/>
          <w:szCs w:val="28"/>
        </w:rPr>
        <w:t>ьных участков, установленных в П</w:t>
      </w:r>
      <w:r w:rsidRPr="00582E07">
        <w:rPr>
          <w:sz w:val="28"/>
          <w:szCs w:val="28"/>
        </w:rPr>
        <w:t xml:space="preserve">равилах землепользования и застройки, в соответствие </w:t>
      </w:r>
      <w:r>
        <w:rPr>
          <w:sz w:val="28"/>
          <w:szCs w:val="28"/>
        </w:rPr>
        <w:t xml:space="preserve">                         </w:t>
      </w:r>
      <w:r w:rsidRPr="00582E07">
        <w:rPr>
          <w:sz w:val="28"/>
          <w:szCs w:val="28"/>
        </w:rPr>
        <w:t>с Приказом Федеральной службы государственной регистрации, кадастра и картографии</w:t>
      </w:r>
      <w:r>
        <w:rPr>
          <w:sz w:val="28"/>
          <w:szCs w:val="28"/>
        </w:rPr>
        <w:t xml:space="preserve"> от </w:t>
      </w:r>
      <w:r w:rsidRPr="00582E07">
        <w:rPr>
          <w:sz w:val="28"/>
          <w:szCs w:val="28"/>
        </w:rPr>
        <w:t xml:space="preserve">10.11.2020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«</w:t>
      </w:r>
      <w:r w:rsidRPr="00582E07">
        <w:rPr>
          <w:sz w:val="28"/>
          <w:szCs w:val="28"/>
        </w:rPr>
        <w:t>Об утверждении классификатора видов разрешенного и</w:t>
      </w:r>
      <w:r>
        <w:rPr>
          <w:sz w:val="28"/>
          <w:szCs w:val="28"/>
        </w:rPr>
        <w:t>спользования земельных участков»;</w:t>
      </w:r>
    </w:p>
    <w:p w:rsidR="00EF04BA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параметрах</w:t>
      </w:r>
      <w:r w:rsidRPr="00187739">
        <w:rPr>
          <w:sz w:val="28"/>
          <w:szCs w:val="28"/>
        </w:rPr>
        <w:t xml:space="preserve"> застройки «Предельные размеры земельных участков» зоны Ж</w:t>
      </w:r>
      <w:proofErr w:type="gramStart"/>
      <w:r w:rsidRPr="00187739">
        <w:rPr>
          <w:sz w:val="28"/>
          <w:szCs w:val="28"/>
        </w:rPr>
        <w:t>1</w:t>
      </w:r>
      <w:proofErr w:type="gramEnd"/>
      <w:r w:rsidRPr="00187739">
        <w:rPr>
          <w:sz w:val="28"/>
          <w:szCs w:val="28"/>
        </w:rPr>
        <w:t xml:space="preserve">, зоны застройки индивидуальными жилыми домами, </w:t>
      </w:r>
      <w:r>
        <w:rPr>
          <w:sz w:val="28"/>
          <w:szCs w:val="28"/>
        </w:rPr>
        <w:t xml:space="preserve">зоны </w:t>
      </w:r>
      <w:proofErr w:type="spellStart"/>
      <w:r w:rsidRPr="00187739">
        <w:rPr>
          <w:sz w:val="28"/>
          <w:szCs w:val="28"/>
        </w:rPr>
        <w:t>Жк</w:t>
      </w:r>
      <w:proofErr w:type="spellEnd"/>
      <w:r w:rsidRPr="00187739">
        <w:rPr>
          <w:sz w:val="28"/>
          <w:szCs w:val="28"/>
        </w:rPr>
        <w:t>, з</w:t>
      </w:r>
      <w:r>
        <w:rPr>
          <w:sz w:val="28"/>
          <w:szCs w:val="28"/>
        </w:rPr>
        <w:t>оны жилой застройки, планируемой</w:t>
      </w:r>
      <w:r w:rsidRPr="00187739">
        <w:rPr>
          <w:sz w:val="28"/>
          <w:szCs w:val="28"/>
        </w:rPr>
        <w:t xml:space="preserve"> для осуществления деятельности по комплексному и устойчивому развитию территории, </w:t>
      </w:r>
      <w:r>
        <w:rPr>
          <w:sz w:val="28"/>
          <w:szCs w:val="28"/>
        </w:rPr>
        <w:t>исключить</w:t>
      </w:r>
      <w:r w:rsidRPr="0018773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Pr="00187739">
        <w:rPr>
          <w:sz w:val="28"/>
          <w:szCs w:val="28"/>
        </w:rPr>
        <w:t xml:space="preserve"> «При перераспределении, разделе и объединении земельных участков максимальная площадь не подлежит установлению»;</w:t>
      </w:r>
    </w:p>
    <w:p w:rsidR="00EF04BA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текстовой</w:t>
      </w:r>
      <w:r w:rsidRPr="00DF306C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основных </w:t>
      </w:r>
      <w:r>
        <w:rPr>
          <w:sz w:val="28"/>
          <w:szCs w:val="28"/>
        </w:rPr>
        <w:t>видов</w:t>
      </w:r>
      <w:r w:rsidRPr="0020381F">
        <w:rPr>
          <w:sz w:val="28"/>
          <w:szCs w:val="28"/>
        </w:rPr>
        <w:t xml:space="preserve"> разрешенного использования объектов капитального строительства и земельных участков территориальн</w:t>
      </w:r>
      <w:r>
        <w:rPr>
          <w:sz w:val="28"/>
          <w:szCs w:val="28"/>
        </w:rPr>
        <w:t>ой зоны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(таблица 1, пункт 7), территориальной зоны Ж2 (таблица 2, пункт 6),  территориальной зоны </w:t>
      </w:r>
      <w:proofErr w:type="spellStart"/>
      <w:r>
        <w:rPr>
          <w:sz w:val="28"/>
          <w:szCs w:val="28"/>
        </w:rPr>
        <w:t>Жк</w:t>
      </w:r>
      <w:proofErr w:type="spellEnd"/>
      <w:r>
        <w:rPr>
          <w:sz w:val="28"/>
          <w:szCs w:val="28"/>
        </w:rPr>
        <w:t xml:space="preserve"> (таблица 3, пункт </w:t>
      </w:r>
      <w:r w:rsidRPr="00C001E6">
        <w:rPr>
          <w:sz w:val="28"/>
          <w:szCs w:val="28"/>
        </w:rPr>
        <w:t>7) вид «Магазины» изложить</w:t>
      </w:r>
      <w:r>
        <w:rPr>
          <w:sz w:val="28"/>
          <w:szCs w:val="28"/>
        </w:rPr>
        <w:t xml:space="preserve">                   в следующей редакции: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«1. Предельные размеры земельных участков: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минимальная площадь участков – не подлежит ограничению;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максимальная площадь участков – не подлежит ограничению.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Предельные (минимальные и (или) максимальные) размеры земельных участков (за исключением площади) не подлежат установлению.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2. Минимальные отступы от границ земельных участков: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со стороны красной линии, проездов, улиц - 5 метров, со стороны смежных участков – 6 м.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3. Количество этажей или предельная высота зданий, строений, сооружений: 3 надземных этажа, высота здания - не более 15 метров.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4.Максимальный процент застройки: 65%</w:t>
      </w:r>
    </w:p>
    <w:p w:rsidR="00EF04BA" w:rsidRPr="00EF04BA" w:rsidRDefault="00EF04BA" w:rsidP="00EF04BA">
      <w:pPr>
        <w:pStyle w:val="Iauiue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Pr="00EF04BA">
        <w:rPr>
          <w:sz w:val="28"/>
          <w:szCs w:val="28"/>
        </w:rPr>
        <w:t>5. Иные параметры:</w:t>
      </w:r>
      <w:r w:rsidRPr="00EF04B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5.1. Минимальная доля озелененных территорий земельных участков - 14% территории земельного участка;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 xml:space="preserve">5.2. Минимальное количество </w:t>
      </w:r>
      <w:proofErr w:type="spellStart"/>
      <w:r w:rsidRPr="00EF04BA">
        <w:rPr>
          <w:sz w:val="28"/>
          <w:szCs w:val="28"/>
        </w:rPr>
        <w:t>машино-мест</w:t>
      </w:r>
      <w:proofErr w:type="spellEnd"/>
      <w:r w:rsidRPr="00EF04BA">
        <w:rPr>
          <w:sz w:val="28"/>
          <w:szCs w:val="28"/>
        </w:rPr>
        <w:t xml:space="preserve"> для временного хранения легковых автомобилей: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- для торговых центров, универмагов, магазинов с площадью торговых залов более 200 м</w:t>
      </w:r>
      <w:proofErr w:type="gramStart"/>
      <w:r w:rsidRPr="00EF04BA">
        <w:rPr>
          <w:sz w:val="28"/>
          <w:szCs w:val="28"/>
          <w:vertAlign w:val="superscript"/>
        </w:rPr>
        <w:t>2</w:t>
      </w:r>
      <w:proofErr w:type="gramEnd"/>
      <w:r w:rsidRPr="00EF04BA">
        <w:rPr>
          <w:sz w:val="28"/>
          <w:szCs w:val="28"/>
        </w:rPr>
        <w:t xml:space="preserve"> – 13 на </w:t>
      </w:r>
      <w:smartTag w:uri="urn:schemas-microsoft-com:office:smarttags" w:element="metricconverter">
        <w:smartTagPr>
          <w:attr w:name="ProductID" w:val="100 м2"/>
        </w:smartTagPr>
        <w:r w:rsidRPr="00EF04BA">
          <w:rPr>
            <w:sz w:val="28"/>
            <w:szCs w:val="28"/>
          </w:rPr>
          <w:t>100 м</w:t>
        </w:r>
        <w:r w:rsidRPr="00EF04BA">
          <w:rPr>
            <w:sz w:val="28"/>
            <w:szCs w:val="28"/>
            <w:vertAlign w:val="superscript"/>
          </w:rPr>
          <w:t>2</w:t>
        </w:r>
      </w:smartTag>
      <w:r w:rsidRPr="00EF04BA">
        <w:rPr>
          <w:sz w:val="28"/>
          <w:szCs w:val="28"/>
        </w:rPr>
        <w:t xml:space="preserve"> торговой площади;</w:t>
      </w:r>
    </w:p>
    <w:p w:rsidR="00EF04BA" w:rsidRPr="00EF04BA" w:rsidRDefault="00EF04BA" w:rsidP="00EF04BA">
      <w:pPr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- для магазинов с площадью торговых залов менее 200 м</w:t>
      </w:r>
      <w:proofErr w:type="gramStart"/>
      <w:r w:rsidRPr="00EF04BA">
        <w:rPr>
          <w:sz w:val="28"/>
          <w:szCs w:val="28"/>
          <w:vertAlign w:val="superscript"/>
        </w:rPr>
        <w:t>2</w:t>
      </w:r>
      <w:proofErr w:type="gramEnd"/>
      <w:r w:rsidRPr="00EF04BA">
        <w:rPr>
          <w:sz w:val="28"/>
          <w:szCs w:val="28"/>
        </w:rPr>
        <w:t xml:space="preserve"> - по заданию на проектирование.</w:t>
      </w:r>
    </w:p>
    <w:p w:rsidR="00EF04BA" w:rsidRPr="00EF04BA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04BA">
        <w:rPr>
          <w:sz w:val="28"/>
          <w:szCs w:val="28"/>
        </w:rPr>
        <w:t>Площадь участка для временной стоянки одного автотранспортного средства (легкового автомобиля) следует принимать 25 м</w:t>
      </w:r>
      <w:proofErr w:type="gramStart"/>
      <w:r w:rsidRPr="00EF04BA">
        <w:rPr>
          <w:sz w:val="28"/>
          <w:szCs w:val="28"/>
          <w:vertAlign w:val="superscript"/>
        </w:rPr>
        <w:t>2</w:t>
      </w:r>
      <w:proofErr w:type="gramEnd"/>
      <w:r w:rsidRPr="00EF04BA">
        <w:rPr>
          <w:sz w:val="28"/>
          <w:szCs w:val="28"/>
        </w:rPr>
        <w:t xml:space="preserve"> на одно </w:t>
      </w:r>
      <w:proofErr w:type="spellStart"/>
      <w:r w:rsidRPr="00EF04BA">
        <w:rPr>
          <w:sz w:val="28"/>
          <w:szCs w:val="28"/>
        </w:rPr>
        <w:t>машино-место</w:t>
      </w:r>
      <w:proofErr w:type="spellEnd"/>
      <w:r w:rsidRPr="00EF04BA">
        <w:rPr>
          <w:sz w:val="28"/>
          <w:szCs w:val="28"/>
        </w:rPr>
        <w:t>.».</w:t>
      </w:r>
    </w:p>
    <w:p w:rsidR="00EF04BA" w:rsidRDefault="00EF04BA" w:rsidP="00EF04BA">
      <w:pPr>
        <w:pStyle w:val="Iauiue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EF04BA">
        <w:rPr>
          <w:sz w:val="28"/>
          <w:szCs w:val="28"/>
        </w:rPr>
        <w:t xml:space="preserve">- текстовую часть </w:t>
      </w:r>
      <w:r w:rsidRPr="00EF04BA">
        <w:rPr>
          <w:sz w:val="28"/>
          <w:szCs w:val="28"/>
          <w:lang w:eastAsia="zh-CN"/>
        </w:rPr>
        <w:t xml:space="preserve">основных </w:t>
      </w:r>
      <w:r w:rsidRPr="00EF04BA">
        <w:rPr>
          <w:sz w:val="28"/>
          <w:szCs w:val="28"/>
        </w:rPr>
        <w:t>видов разрешенного использования объектов капитального строительства и земельных участков территориальной зоны Ж</w:t>
      </w:r>
      <w:proofErr w:type="gramStart"/>
      <w:r w:rsidRPr="00EF04BA">
        <w:rPr>
          <w:sz w:val="28"/>
          <w:szCs w:val="28"/>
        </w:rPr>
        <w:t>1</w:t>
      </w:r>
      <w:proofErr w:type="gramEnd"/>
      <w:r w:rsidRPr="00EF04BA">
        <w:rPr>
          <w:sz w:val="28"/>
          <w:szCs w:val="28"/>
        </w:rPr>
        <w:t xml:space="preserve"> (таблица 1)</w:t>
      </w:r>
      <w:r w:rsidRPr="00EF04BA">
        <w:rPr>
          <w:bCs/>
          <w:sz w:val="28"/>
          <w:szCs w:val="28"/>
        </w:rPr>
        <w:t xml:space="preserve"> </w:t>
      </w:r>
      <w:r w:rsidRPr="00EF04BA">
        <w:rPr>
          <w:sz w:val="28"/>
          <w:szCs w:val="28"/>
        </w:rPr>
        <w:t xml:space="preserve">статьи </w:t>
      </w:r>
      <w:r w:rsidRPr="00EF04BA">
        <w:rPr>
          <w:sz w:val="28"/>
          <w:szCs w:val="28"/>
          <w:lang w:eastAsia="zh-CN"/>
        </w:rPr>
        <w:t>34.1 «</w:t>
      </w:r>
      <w:r w:rsidRPr="00EF04BA">
        <w:rPr>
          <w:bCs/>
          <w:sz w:val="28"/>
          <w:szCs w:val="28"/>
        </w:rPr>
        <w:t>Градостроительные регламенты. Жилая зона Ж</w:t>
      </w:r>
      <w:proofErr w:type="gramStart"/>
      <w:r w:rsidRPr="00EF04BA">
        <w:rPr>
          <w:bCs/>
          <w:sz w:val="28"/>
          <w:szCs w:val="28"/>
        </w:rPr>
        <w:t>1</w:t>
      </w:r>
      <w:proofErr w:type="gramEnd"/>
      <w:r w:rsidRPr="00EF04BA">
        <w:rPr>
          <w:bCs/>
          <w:sz w:val="28"/>
          <w:szCs w:val="28"/>
        </w:rPr>
        <w:t>» дополнить пунктами 24 - 27 следующего содержания:</w:t>
      </w:r>
    </w:p>
    <w:p w:rsidR="00EF04BA" w:rsidRPr="00EF04BA" w:rsidRDefault="00EF04BA" w:rsidP="00EF04BA">
      <w:pPr>
        <w:pStyle w:val="Iauiue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</w:rPr>
      </w:pPr>
    </w:p>
    <w:tbl>
      <w:tblPr>
        <w:tblW w:w="10065" w:type="dxa"/>
        <w:jc w:val="center"/>
        <w:tblInd w:w="-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7"/>
        <w:gridCol w:w="608"/>
        <w:gridCol w:w="3566"/>
        <w:gridCol w:w="4464"/>
      </w:tblGrid>
      <w:tr w:rsidR="00EF04BA" w:rsidRPr="00EF04BA" w:rsidTr="00A26794">
        <w:trPr>
          <w:trHeight w:val="58"/>
          <w:jc w:val="center"/>
        </w:trPr>
        <w:tc>
          <w:tcPr>
            <w:tcW w:w="1427" w:type="dxa"/>
          </w:tcPr>
          <w:p w:rsidR="00EF04BA" w:rsidRPr="00EF04BA" w:rsidRDefault="00EF04BA" w:rsidP="00A26794">
            <w:pPr>
              <w:pStyle w:val="Iauiue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Основные виды</w:t>
            </w:r>
          </w:p>
        </w:tc>
        <w:tc>
          <w:tcPr>
            <w:tcW w:w="608" w:type="dxa"/>
          </w:tcPr>
          <w:p w:rsidR="00EF04BA" w:rsidRPr="00EF04BA" w:rsidRDefault="00EF04BA" w:rsidP="00A26794">
            <w:pPr>
              <w:pStyle w:val="Iauiue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24.</w:t>
            </w:r>
          </w:p>
        </w:tc>
        <w:tc>
          <w:tcPr>
            <w:tcW w:w="3566" w:type="dxa"/>
          </w:tcPr>
          <w:p w:rsidR="00EF04BA" w:rsidRPr="00EF04BA" w:rsidRDefault="00EF04BA" w:rsidP="00A26794">
            <w:pPr>
              <w:pStyle w:val="aff1"/>
              <w:rPr>
                <w:i/>
                <w:sz w:val="22"/>
                <w:szCs w:val="22"/>
              </w:rPr>
            </w:pPr>
            <w:proofErr w:type="gramStart"/>
            <w:r w:rsidRPr="00EF04BA">
              <w:rPr>
                <w:sz w:val="22"/>
                <w:szCs w:val="22"/>
              </w:rPr>
              <w:t xml:space="preserve">Объекты </w:t>
            </w:r>
            <w:proofErr w:type="spellStart"/>
            <w:r w:rsidRPr="00EF04BA">
              <w:rPr>
                <w:sz w:val="22"/>
                <w:szCs w:val="22"/>
              </w:rPr>
              <w:t>культурно-досуговой</w:t>
            </w:r>
            <w:proofErr w:type="spellEnd"/>
            <w:r w:rsidRPr="00EF04BA">
              <w:rPr>
                <w:sz w:val="22"/>
                <w:szCs w:val="22"/>
              </w:rPr>
              <w:t xml:space="preserve"> деятельности - </w:t>
            </w:r>
            <w:r w:rsidRPr="00EF04BA">
              <w:rPr>
                <w:i/>
                <w:sz w:val="22"/>
                <w:szCs w:val="22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 (код вида – 3.6.1)</w:t>
            </w:r>
            <w:proofErr w:type="gramEnd"/>
          </w:p>
        </w:tc>
        <w:tc>
          <w:tcPr>
            <w:tcW w:w="4464" w:type="dxa"/>
          </w:tcPr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1. Предельные размеры земельных участков:</w:t>
            </w:r>
          </w:p>
          <w:p w:rsidR="00EF04BA" w:rsidRPr="00EF04BA" w:rsidRDefault="00EF04BA" w:rsidP="00A26794">
            <w:pPr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минимальная площадь участков – не подлежит установлению;</w:t>
            </w:r>
          </w:p>
          <w:p w:rsidR="00EF04BA" w:rsidRPr="00EF04BA" w:rsidRDefault="00EF04BA" w:rsidP="00A26794">
            <w:pPr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максимальная площадь участков – не подлежит установлению.</w:t>
            </w:r>
          </w:p>
          <w:p w:rsidR="00EF04BA" w:rsidRPr="00EF04BA" w:rsidRDefault="00EF04BA" w:rsidP="00A26794">
            <w:pPr>
              <w:jc w:val="both"/>
              <w:rPr>
                <w:i/>
                <w:sz w:val="22"/>
                <w:szCs w:val="22"/>
              </w:rPr>
            </w:pPr>
            <w:r w:rsidRPr="00EF04BA">
              <w:rPr>
                <w:i/>
                <w:sz w:val="22"/>
                <w:szCs w:val="22"/>
              </w:rPr>
              <w:t xml:space="preserve">Предельные (минимальные и (или) максимальные) размеры земельных участков (за исключением площади) </w:t>
            </w:r>
            <w:r>
              <w:rPr>
                <w:i/>
                <w:sz w:val="22"/>
                <w:szCs w:val="22"/>
              </w:rPr>
              <w:t xml:space="preserve">                            </w:t>
            </w:r>
            <w:r w:rsidRPr="00EF04BA">
              <w:rPr>
                <w:i/>
                <w:sz w:val="22"/>
                <w:szCs w:val="22"/>
              </w:rPr>
              <w:t>не подлежат установлению</w:t>
            </w:r>
          </w:p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2. Минимальные отступы от границ земельных участков:</w:t>
            </w:r>
          </w:p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со стороны красной линии, проездов, улиц - 5 метров, со стороны смежных участков –    6 м.</w:t>
            </w:r>
          </w:p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 xml:space="preserve">3. Количество этажей или предельная </w:t>
            </w:r>
            <w:r w:rsidRPr="00EF04BA">
              <w:rPr>
                <w:sz w:val="22"/>
                <w:szCs w:val="22"/>
              </w:rPr>
              <w:lastRenderedPageBreak/>
              <w:t xml:space="preserve">высота зданий, строений, сооружений: </w:t>
            </w:r>
            <w:r>
              <w:rPr>
                <w:sz w:val="22"/>
                <w:szCs w:val="22"/>
              </w:rPr>
              <w:t xml:space="preserve">                   </w:t>
            </w:r>
            <w:r w:rsidRPr="00EF04BA">
              <w:rPr>
                <w:sz w:val="22"/>
                <w:szCs w:val="22"/>
              </w:rPr>
              <w:t>5 надземных этажей</w:t>
            </w:r>
          </w:p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4.Максимальный процент застройки: 80%</w:t>
            </w:r>
          </w:p>
          <w:p w:rsidR="00EF04BA" w:rsidRPr="00EF04BA" w:rsidRDefault="00EF04BA" w:rsidP="00A267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F04BA" w:rsidRPr="00EF04BA" w:rsidTr="00A26794">
        <w:trPr>
          <w:trHeight w:val="58"/>
          <w:jc w:val="center"/>
        </w:trPr>
        <w:tc>
          <w:tcPr>
            <w:tcW w:w="1427" w:type="dxa"/>
          </w:tcPr>
          <w:p w:rsidR="00EF04BA" w:rsidRPr="00EF04BA" w:rsidRDefault="00EF04BA" w:rsidP="00A26794">
            <w:pPr>
              <w:pStyle w:val="Iauiue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08" w:type="dxa"/>
          </w:tcPr>
          <w:p w:rsidR="00EF04BA" w:rsidRPr="00EF04BA" w:rsidRDefault="00EF04BA" w:rsidP="00A26794">
            <w:pPr>
              <w:pStyle w:val="Iauiue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25.</w:t>
            </w:r>
          </w:p>
        </w:tc>
        <w:tc>
          <w:tcPr>
            <w:tcW w:w="3566" w:type="dxa"/>
          </w:tcPr>
          <w:p w:rsidR="00EF04BA" w:rsidRPr="00EF04BA" w:rsidRDefault="00EF04BA" w:rsidP="00A26794">
            <w:pPr>
              <w:pStyle w:val="aff1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 xml:space="preserve">Религиозное использование - </w:t>
            </w:r>
            <w:r w:rsidRPr="00EF04BA">
              <w:rPr>
                <w:i/>
                <w:sz w:val="22"/>
                <w:szCs w:val="22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 </w:t>
            </w:r>
            <w:hyperlink r:id="rId9" w:anchor="000209" w:history="1">
              <w:r w:rsidRPr="00EF04BA">
                <w:rPr>
                  <w:i/>
                  <w:sz w:val="22"/>
                  <w:szCs w:val="22"/>
                </w:rPr>
                <w:t>кодами 3.7.1</w:t>
              </w:r>
            </w:hyperlink>
            <w:r w:rsidRPr="00EF04BA">
              <w:rPr>
                <w:i/>
                <w:sz w:val="22"/>
                <w:szCs w:val="22"/>
              </w:rPr>
              <w:t> - </w:t>
            </w:r>
            <w:hyperlink r:id="rId10" w:anchor="000212" w:history="1">
              <w:r w:rsidRPr="00EF04BA">
                <w:rPr>
                  <w:i/>
                  <w:sz w:val="22"/>
                  <w:szCs w:val="22"/>
                </w:rPr>
                <w:t>3.7.2</w:t>
              </w:r>
            </w:hyperlink>
            <w:r w:rsidRPr="00EF04BA">
              <w:rPr>
                <w:i/>
                <w:sz w:val="22"/>
                <w:szCs w:val="22"/>
              </w:rPr>
              <w:t xml:space="preserve"> (код вида – 3.7)</w:t>
            </w:r>
          </w:p>
        </w:tc>
        <w:tc>
          <w:tcPr>
            <w:tcW w:w="4464" w:type="dxa"/>
            <w:vMerge w:val="restart"/>
          </w:tcPr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1. Предельные размеры земельных участков:</w:t>
            </w:r>
          </w:p>
          <w:p w:rsidR="00EF04BA" w:rsidRPr="00EF04BA" w:rsidRDefault="00EF04BA" w:rsidP="00A26794">
            <w:pPr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 xml:space="preserve">минимальная площадь участков –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EF04BA">
              <w:rPr>
                <w:sz w:val="22"/>
                <w:szCs w:val="22"/>
              </w:rPr>
              <w:t>не подлежит ограничению;</w:t>
            </w:r>
          </w:p>
          <w:p w:rsidR="00EF04BA" w:rsidRPr="00EF04BA" w:rsidRDefault="00EF04BA" w:rsidP="00A26794">
            <w:pPr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 xml:space="preserve">максимальная площадь участков –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EF04BA">
              <w:rPr>
                <w:sz w:val="22"/>
                <w:szCs w:val="22"/>
              </w:rPr>
              <w:t>не подлежит ограничению.</w:t>
            </w:r>
          </w:p>
          <w:p w:rsidR="00EF04BA" w:rsidRPr="00EF04BA" w:rsidRDefault="00EF04BA" w:rsidP="00A26794">
            <w:pPr>
              <w:jc w:val="both"/>
              <w:rPr>
                <w:i/>
                <w:sz w:val="22"/>
                <w:szCs w:val="22"/>
              </w:rPr>
            </w:pPr>
            <w:r w:rsidRPr="00EF04BA">
              <w:rPr>
                <w:i/>
                <w:sz w:val="22"/>
                <w:szCs w:val="22"/>
              </w:rPr>
              <w:t xml:space="preserve">Предельные (минимальные и (или) максимальные) размеры земельных участков (за исключением площади) </w:t>
            </w:r>
            <w:r>
              <w:rPr>
                <w:i/>
                <w:sz w:val="22"/>
                <w:szCs w:val="22"/>
              </w:rPr>
              <w:t xml:space="preserve">                       </w:t>
            </w:r>
            <w:r w:rsidRPr="00EF04BA">
              <w:rPr>
                <w:i/>
                <w:sz w:val="22"/>
                <w:szCs w:val="22"/>
              </w:rPr>
              <w:t>не подлежат установлению</w:t>
            </w:r>
          </w:p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2. Минимальные отступы от границ земельных участков:</w:t>
            </w:r>
          </w:p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со стороны красной линии, проездов, улиц - 5 метров, со стороны смежных участков –           6 м.</w:t>
            </w:r>
          </w:p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 xml:space="preserve">3. Количество этажей или предельная высота зданий, строений, сооружений: </w:t>
            </w:r>
            <w:r>
              <w:rPr>
                <w:sz w:val="22"/>
                <w:szCs w:val="22"/>
              </w:rPr>
              <w:t xml:space="preserve">                   </w:t>
            </w:r>
            <w:r w:rsidRPr="00EF04BA">
              <w:rPr>
                <w:sz w:val="22"/>
                <w:szCs w:val="22"/>
              </w:rPr>
              <w:t>5 надземных этажей</w:t>
            </w:r>
          </w:p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4.Максимальный процент застройки: 80%</w:t>
            </w:r>
          </w:p>
        </w:tc>
      </w:tr>
      <w:tr w:rsidR="00EF04BA" w:rsidRPr="00EF04BA" w:rsidTr="00A26794">
        <w:trPr>
          <w:trHeight w:val="58"/>
          <w:jc w:val="center"/>
        </w:trPr>
        <w:tc>
          <w:tcPr>
            <w:tcW w:w="1427" w:type="dxa"/>
          </w:tcPr>
          <w:p w:rsidR="00EF04BA" w:rsidRPr="00EF04BA" w:rsidRDefault="00EF04BA" w:rsidP="00A26794">
            <w:pPr>
              <w:pStyle w:val="Iauiue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08" w:type="dxa"/>
          </w:tcPr>
          <w:p w:rsidR="00EF04BA" w:rsidRPr="00EF04BA" w:rsidRDefault="00EF04BA" w:rsidP="00A26794">
            <w:pPr>
              <w:pStyle w:val="Iauiue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26.</w:t>
            </w:r>
          </w:p>
        </w:tc>
        <w:tc>
          <w:tcPr>
            <w:tcW w:w="3566" w:type="dxa"/>
          </w:tcPr>
          <w:p w:rsidR="00EF04BA" w:rsidRPr="00EF04BA" w:rsidRDefault="00EF04BA" w:rsidP="00A26794">
            <w:pPr>
              <w:pStyle w:val="aff1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 xml:space="preserve">Осуществление религиозных обрядов - </w:t>
            </w:r>
            <w:r w:rsidRPr="00EF04BA">
              <w:rPr>
                <w:i/>
                <w:sz w:val="22"/>
                <w:szCs w:val="22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 (код вида – 3.7.1)</w:t>
            </w:r>
          </w:p>
        </w:tc>
        <w:tc>
          <w:tcPr>
            <w:tcW w:w="4464" w:type="dxa"/>
            <w:vMerge/>
          </w:tcPr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</w:p>
        </w:tc>
      </w:tr>
      <w:tr w:rsidR="00EF04BA" w:rsidRPr="00EF04BA" w:rsidTr="00A26794">
        <w:trPr>
          <w:trHeight w:val="58"/>
          <w:jc w:val="center"/>
        </w:trPr>
        <w:tc>
          <w:tcPr>
            <w:tcW w:w="1427" w:type="dxa"/>
          </w:tcPr>
          <w:p w:rsidR="00EF04BA" w:rsidRPr="00EF04BA" w:rsidRDefault="00EF04BA" w:rsidP="00A26794">
            <w:pPr>
              <w:pStyle w:val="Iauiue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08" w:type="dxa"/>
          </w:tcPr>
          <w:p w:rsidR="00EF04BA" w:rsidRPr="00EF04BA" w:rsidRDefault="00EF04BA" w:rsidP="00A26794">
            <w:pPr>
              <w:pStyle w:val="Iauiue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>27.</w:t>
            </w:r>
          </w:p>
        </w:tc>
        <w:tc>
          <w:tcPr>
            <w:tcW w:w="3566" w:type="dxa"/>
          </w:tcPr>
          <w:p w:rsidR="00EF04BA" w:rsidRPr="00EF04BA" w:rsidRDefault="00EF04BA" w:rsidP="00A26794">
            <w:pPr>
              <w:pStyle w:val="aff1"/>
              <w:rPr>
                <w:sz w:val="22"/>
                <w:szCs w:val="22"/>
              </w:rPr>
            </w:pPr>
            <w:r w:rsidRPr="00EF04BA">
              <w:rPr>
                <w:sz w:val="22"/>
                <w:szCs w:val="22"/>
              </w:rPr>
              <w:t xml:space="preserve">Религиозное управление и образование - </w:t>
            </w:r>
            <w:r w:rsidRPr="00EF04BA">
              <w:rPr>
                <w:i/>
                <w:sz w:val="22"/>
                <w:szCs w:val="22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 (код вида – 3.7.2)</w:t>
            </w:r>
          </w:p>
        </w:tc>
        <w:tc>
          <w:tcPr>
            <w:tcW w:w="4464" w:type="dxa"/>
            <w:vMerge/>
          </w:tcPr>
          <w:p w:rsidR="00EF04BA" w:rsidRPr="00EF04BA" w:rsidRDefault="00EF04BA" w:rsidP="00A26794">
            <w:pPr>
              <w:jc w:val="both"/>
              <w:rPr>
                <w:sz w:val="22"/>
                <w:szCs w:val="22"/>
              </w:rPr>
            </w:pPr>
          </w:p>
        </w:tc>
      </w:tr>
    </w:tbl>
    <w:p w:rsidR="00EF04BA" w:rsidRDefault="00EF04BA" w:rsidP="00EF04BA">
      <w:pPr>
        <w:pStyle w:val="Iauiue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EF04BA" w:rsidRPr="002E2120" w:rsidRDefault="00EF04BA" w:rsidP="00EF04BA">
      <w:pPr>
        <w:pStyle w:val="Iauiue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</w:t>
      </w:r>
      <w:r w:rsidRPr="0020381F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текстовой</w:t>
      </w:r>
      <w:r w:rsidRPr="00DF306C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условно разрешенных </w:t>
      </w:r>
      <w:r>
        <w:rPr>
          <w:sz w:val="28"/>
          <w:szCs w:val="28"/>
        </w:rPr>
        <w:t>видов</w:t>
      </w:r>
      <w:r w:rsidRPr="0020381F">
        <w:rPr>
          <w:sz w:val="28"/>
          <w:szCs w:val="28"/>
        </w:rPr>
        <w:t xml:space="preserve"> использования объектов </w:t>
      </w:r>
      <w:r w:rsidRPr="001C0770">
        <w:rPr>
          <w:sz w:val="28"/>
          <w:szCs w:val="28"/>
        </w:rPr>
        <w:t>капитального строительства и земельных участков территориальной зоны Ж</w:t>
      </w:r>
      <w:proofErr w:type="gramStart"/>
      <w:r w:rsidRPr="001C0770">
        <w:rPr>
          <w:sz w:val="28"/>
          <w:szCs w:val="28"/>
        </w:rPr>
        <w:t>1</w:t>
      </w:r>
      <w:proofErr w:type="gramEnd"/>
      <w:r w:rsidRPr="001C0770">
        <w:rPr>
          <w:sz w:val="28"/>
          <w:szCs w:val="28"/>
        </w:rPr>
        <w:t xml:space="preserve"> (таблица 1) статьи </w:t>
      </w:r>
      <w:r w:rsidRPr="001C0770">
        <w:rPr>
          <w:sz w:val="28"/>
          <w:szCs w:val="28"/>
          <w:lang w:eastAsia="zh-CN"/>
        </w:rPr>
        <w:t>34.1 «</w:t>
      </w:r>
      <w:r w:rsidRPr="001C0770">
        <w:rPr>
          <w:bCs/>
          <w:sz w:val="28"/>
          <w:szCs w:val="28"/>
        </w:rPr>
        <w:t>Градостроительные регламенты. Жила</w:t>
      </w:r>
      <w:r>
        <w:rPr>
          <w:bCs/>
          <w:sz w:val="28"/>
          <w:szCs w:val="28"/>
        </w:rPr>
        <w:t>я зона Ж</w:t>
      </w:r>
      <w:proofErr w:type="gramStart"/>
      <w:r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>» исключить пункты 5, 6, 7, 8</w:t>
      </w:r>
      <w:r w:rsidRPr="001C0770">
        <w:rPr>
          <w:bCs/>
          <w:sz w:val="28"/>
          <w:szCs w:val="28"/>
        </w:rPr>
        <w:t>.</w:t>
      </w:r>
      <w:r w:rsidRPr="001C0770">
        <w:rPr>
          <w:sz w:val="28"/>
          <w:szCs w:val="28"/>
        </w:rPr>
        <w:t xml:space="preserve"> </w:t>
      </w:r>
    </w:p>
    <w:p w:rsidR="00EF04BA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EE5B3F">
        <w:rPr>
          <w:sz w:val="28"/>
          <w:szCs w:val="28"/>
        </w:rPr>
        <w:t xml:space="preserve">3. </w:t>
      </w:r>
      <w:r w:rsidRPr="00C27601">
        <w:rPr>
          <w:sz w:val="28"/>
          <w:szCs w:val="28"/>
        </w:rPr>
        <w:t>Опубликовать настоящее постановл</w:t>
      </w:r>
      <w:r>
        <w:rPr>
          <w:sz w:val="28"/>
          <w:szCs w:val="28"/>
        </w:rPr>
        <w:t>ение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вести»,</w:t>
      </w:r>
      <w:r w:rsidRPr="00C27601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на </w:t>
      </w:r>
      <w:r>
        <w:rPr>
          <w:bCs/>
          <w:color w:val="000000"/>
          <w:sz w:val="28"/>
          <w:szCs w:val="28"/>
        </w:rPr>
        <w:t>официальном сайте</w:t>
      </w:r>
      <w:r w:rsidRPr="002C61F6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                         в информационно-телекоммуникационной сети «Интернет».</w:t>
      </w:r>
    </w:p>
    <w:p w:rsidR="00EF04BA" w:rsidRPr="00C27601" w:rsidRDefault="00EF04BA" w:rsidP="00EF04B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C27601">
        <w:rPr>
          <w:sz w:val="28"/>
          <w:szCs w:val="28"/>
        </w:rPr>
        <w:t>Контроль за</w:t>
      </w:r>
      <w:proofErr w:type="gramEnd"/>
      <w:r w:rsidRPr="00C27601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      </w:t>
      </w:r>
      <w:r w:rsidRPr="00C27601">
        <w:rPr>
          <w:sz w:val="28"/>
          <w:szCs w:val="28"/>
        </w:rPr>
        <w:t>на заместителя Главы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27601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 w:rsidRPr="00C27601">
        <w:rPr>
          <w:sz w:val="28"/>
          <w:szCs w:val="28"/>
        </w:rPr>
        <w:t>.</w:t>
      </w:r>
    </w:p>
    <w:p w:rsidR="00EF04BA" w:rsidRDefault="00EF04BA" w:rsidP="00447C41">
      <w:pPr>
        <w:ind w:firstLine="709"/>
        <w:jc w:val="both"/>
        <w:rPr>
          <w:sz w:val="28"/>
          <w:szCs w:val="28"/>
        </w:rPr>
      </w:pP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D7B67" w:rsidRDefault="004B7251" w:rsidP="007267E7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6D7B67" w:rsidSect="007267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993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07" w:rsidRDefault="006D0807" w:rsidP="00FA6D0B">
      <w:r>
        <w:separator/>
      </w:r>
    </w:p>
  </w:endnote>
  <w:endnote w:type="continuationSeparator" w:id="0">
    <w:p w:rsidR="006D0807" w:rsidRDefault="006D080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07" w:rsidRDefault="006D0807" w:rsidP="00FA6D0B">
      <w:r>
        <w:separator/>
      </w:r>
    </w:p>
  </w:footnote>
  <w:footnote w:type="continuationSeparator" w:id="0">
    <w:p w:rsidR="006D0807" w:rsidRDefault="006D080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F612E">
    <w:pPr>
      <w:pStyle w:val="ac"/>
      <w:jc w:val="center"/>
    </w:pPr>
    <w:fldSimple w:instr=" PAGE   \* MERGEFORMAT ">
      <w:r w:rsidR="007267E7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317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egalacts.ru/doc/prikaz-minekonomrazvitija-rossii-ot-01092014-n-5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prikaz-minekonomrazvitija-rossii-ot-01092014-n-540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6B33F0-F6FD-417C-9D09-B4B4E793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2026-01-16T09:27:00Z</cp:lastPrinted>
  <dcterms:created xsi:type="dcterms:W3CDTF">2026-01-16T09:20:00Z</dcterms:created>
  <dcterms:modified xsi:type="dcterms:W3CDTF">2026-01-16T09:27:00Z</dcterms:modified>
</cp:coreProperties>
</file>