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E" w:rsidRDefault="00E92F1E" w:rsidP="00E92F1E">
      <w:pPr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об областном смотре-конкурсе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на лучшее состояние условий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и охраны труда в организациях,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E92F1E" w:rsidRDefault="00E92F1E" w:rsidP="00E92F1E">
      <w:pPr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92F1E" w:rsidRDefault="00E92F1E" w:rsidP="00E92F1E"/>
    <w:p w:rsidR="00E92F1E" w:rsidRDefault="00E92F1E" w:rsidP="00E92F1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92F1E" w:rsidRDefault="00E92F1E" w:rsidP="00E92F1E">
      <w:pPr>
        <w:jc w:val="center"/>
        <w:rPr>
          <w:b/>
          <w:sz w:val="28"/>
          <w:szCs w:val="28"/>
        </w:rPr>
      </w:pPr>
    </w:p>
    <w:p w:rsidR="00E92F1E" w:rsidRDefault="00E92F1E" w:rsidP="00E92F1E">
      <w:pPr>
        <w:jc w:val="center"/>
        <w:rPr>
          <w:b/>
          <w:sz w:val="28"/>
          <w:szCs w:val="28"/>
        </w:rPr>
      </w:pPr>
    </w:p>
    <w:p w:rsidR="00E92F1E" w:rsidRDefault="00E92F1E" w:rsidP="00E9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E92F1E" w:rsidRDefault="00E92F1E" w:rsidP="00E9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состояния условий и охраны труда участников смотра-конкурса</w:t>
      </w:r>
    </w:p>
    <w:p w:rsidR="00E92F1E" w:rsidRDefault="00E92F1E" w:rsidP="00E92F1E">
      <w:pPr>
        <w:jc w:val="center"/>
        <w:rPr>
          <w:b/>
          <w:sz w:val="28"/>
          <w:szCs w:val="28"/>
        </w:rPr>
      </w:pP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7997"/>
        <w:gridCol w:w="1560"/>
      </w:tblGrid>
      <w:tr w:rsidR="00E92F1E" w:rsidTr="00E92F1E">
        <w:trPr>
          <w:trHeight w:val="12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состоянию на </w:t>
            </w:r>
            <w:r>
              <w:rPr>
                <w:sz w:val="28"/>
                <w:szCs w:val="28"/>
              </w:rPr>
              <w:br/>
              <w:t>31 декабря истекшего года</w:t>
            </w:r>
          </w:p>
        </w:tc>
      </w:tr>
      <w:tr w:rsidR="00E92F1E" w:rsidTr="00E92F1E">
        <w:trPr>
          <w:trHeight w:val="2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– всего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34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работников, занятых в условиях, не отвечающих требованиям санитарно-гигиенических норм, и работающих под воздействием: повышенного уровня шума, ультразвука воздушного, инфразвука; повышенного уровня вибрации; повышенной запыленности воздуха рабочей зоны; повышенной загазованности воздуха рабочей зоны; повышенного уровня неионизирующего излучения; повышенного уровня ионизирующего излучения, а также в условиях повышенного уровня химического и (или) биологического факторов производственной среды (чел.)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41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работников, занятых тяжелым физическим </w:t>
            </w:r>
            <w:r>
              <w:rPr>
                <w:sz w:val="28"/>
                <w:szCs w:val="28"/>
              </w:rPr>
              <w:br/>
              <w:t>трудом, - всего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35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11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получающих компенсации за работы, связанные с тяжелыми, вредными и (или) опасными условиями труда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санитарно-бытовыми помещениями (процентов к нормам)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6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службы охраны труда (штатная численность)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4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кабинета охраны труда (да 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12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специальной оценки условий труда (общее количество рабочих мест/количество рабочих мест, на которых проведена специальная оценка условий труда, 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1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работников периодическими медицинскими осмотрами 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раздела по охране труда в коллективном договоре (соглашении) (да 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затраченные на мероприятия по охране труда 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затраченные на мероприятия по охране труда на одного работника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9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 с впервые установленным профессиональным заболеванием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rPr>
          <w:trHeight w:val="115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пострадавших при несчастных случаях на производстве с утратой трудоспособности на 1 рабочий день и более – всего (чел.)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более, - всего (чел.)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1E" w:rsidRDefault="00E92F1E">
            <w:pPr>
              <w:rPr>
                <w:sz w:val="28"/>
                <w:szCs w:val="28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системы управления охраной труда в организации </w:t>
            </w:r>
            <w:r>
              <w:rPr>
                <w:sz w:val="28"/>
                <w:szCs w:val="28"/>
              </w:rPr>
              <w:br/>
              <w:t>(да 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</w:t>
            </w:r>
            <w:proofErr w:type="gramStart"/>
            <w:r>
              <w:rPr>
                <w:sz w:val="28"/>
                <w:szCs w:val="28"/>
              </w:rPr>
              <w:t>дств стр</w:t>
            </w:r>
            <w:proofErr w:type="gramEnd"/>
            <w:r>
              <w:rPr>
                <w:sz w:val="28"/>
                <w:szCs w:val="28"/>
              </w:rPr>
              <w:t xml:space="preserve">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  <w:r>
              <w:rPr>
                <w:sz w:val="28"/>
                <w:szCs w:val="28"/>
              </w:rPr>
              <w:br/>
              <w:t>(да 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2F1E" w:rsidTr="00E92F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E" w:rsidRDefault="00E92F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профилактике и повышению уровня информированности работников по вопросам ВИЧ-инфекции на рабочих местах (да 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E" w:rsidRDefault="00E92F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2F1E" w:rsidRDefault="00E92F1E" w:rsidP="00E92F1E"/>
    <w:p w:rsidR="00E92F1E" w:rsidRDefault="00E92F1E" w:rsidP="00E92F1E"/>
    <w:p w:rsidR="00E92F1E" w:rsidRDefault="00E92F1E" w:rsidP="00E92F1E"/>
    <w:p w:rsidR="00E92F1E" w:rsidRDefault="00E92F1E" w:rsidP="00E92F1E"/>
    <w:p w:rsidR="00E92F1E" w:rsidRDefault="00E92F1E" w:rsidP="00E92F1E">
      <w:pPr>
        <w:rPr>
          <w:sz w:val="16"/>
          <w:szCs w:val="16"/>
        </w:rPr>
      </w:pPr>
      <w:r>
        <w:rPr>
          <w:sz w:val="28"/>
          <w:szCs w:val="28"/>
        </w:rPr>
        <w:t>Руководитель участника смотра-конкурса</w:t>
      </w:r>
      <w:r>
        <w:t xml:space="preserve"> ________________________  _______________________</w:t>
      </w:r>
    </w:p>
    <w:p w:rsidR="00E92F1E" w:rsidRDefault="00E92F1E" w:rsidP="00E92F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                          (Ф.И.О.)</w:t>
      </w:r>
    </w:p>
    <w:p w:rsidR="00E92F1E" w:rsidRDefault="00E92F1E" w:rsidP="00E92F1E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М.П.</w:t>
      </w:r>
    </w:p>
    <w:p w:rsidR="00E92F1E" w:rsidRDefault="00E92F1E" w:rsidP="00E92F1E"/>
    <w:p w:rsidR="00E92F1E" w:rsidRDefault="00E92F1E" w:rsidP="00E92F1E"/>
    <w:p w:rsidR="00E92F1E" w:rsidRDefault="00E92F1E" w:rsidP="00E92F1E"/>
    <w:p w:rsidR="00B24467" w:rsidRDefault="00B24467"/>
    <w:sectPr w:rsidR="00B24467" w:rsidSect="00E92F1E">
      <w:headerReference w:type="default" r:id="rId6"/>
      <w:pgSz w:w="11906" w:h="16838" w:code="9"/>
      <w:pgMar w:top="113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E3" w:rsidRDefault="003A72E3" w:rsidP="00E92F1E">
      <w:r>
        <w:separator/>
      </w:r>
    </w:p>
  </w:endnote>
  <w:endnote w:type="continuationSeparator" w:id="0">
    <w:p w:rsidR="003A72E3" w:rsidRDefault="003A72E3" w:rsidP="00E9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E3" w:rsidRDefault="003A72E3" w:rsidP="00E92F1E">
      <w:r>
        <w:separator/>
      </w:r>
    </w:p>
  </w:footnote>
  <w:footnote w:type="continuationSeparator" w:id="0">
    <w:p w:rsidR="003A72E3" w:rsidRDefault="003A72E3" w:rsidP="00E9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629"/>
      <w:docPartObj>
        <w:docPartGallery w:val="Page Numbers (Top of Page)"/>
        <w:docPartUnique/>
      </w:docPartObj>
    </w:sdtPr>
    <w:sdtContent>
      <w:p w:rsidR="00E92F1E" w:rsidRDefault="00E92F1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92F1E" w:rsidRDefault="00E92F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1E"/>
    <w:rsid w:val="00006A62"/>
    <w:rsid w:val="002E3C96"/>
    <w:rsid w:val="003A72E3"/>
    <w:rsid w:val="00B24467"/>
    <w:rsid w:val="00E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F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2019-03-11T07:33:00Z</dcterms:created>
  <dcterms:modified xsi:type="dcterms:W3CDTF">2019-03-11T07:36:00Z</dcterms:modified>
</cp:coreProperties>
</file>