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3" w:type="dxa"/>
        <w:tblCellSpacing w:w="15" w:type="dxa"/>
        <w:tblLook w:val="04A0"/>
      </w:tblPr>
      <w:tblGrid>
        <w:gridCol w:w="9543"/>
      </w:tblGrid>
      <w:tr w:rsidR="009D23FF" w:rsidRPr="009D23FF" w:rsidTr="009D23FF">
        <w:trPr>
          <w:tblCellSpacing w:w="15" w:type="dxa"/>
        </w:trPr>
        <w:tc>
          <w:tcPr>
            <w:tcW w:w="94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23FF" w:rsidRPr="006A0099" w:rsidRDefault="009D23FF" w:rsidP="006A009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9D23FF" w:rsidRPr="006A0099" w:rsidRDefault="009D23FF" w:rsidP="006A00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>приказом председателя</w:t>
            </w:r>
          </w:p>
          <w:p w:rsidR="009D23FF" w:rsidRPr="006A0099" w:rsidRDefault="009D23FF" w:rsidP="006A00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Контрольно-ревизионной комиссии</w:t>
            </w:r>
          </w:p>
          <w:p w:rsidR="009D23FF" w:rsidRPr="006A0099" w:rsidRDefault="009D23FF" w:rsidP="006A00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D23FF" w:rsidRPr="009D23FF" w:rsidRDefault="009D23FF" w:rsidP="006A009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0099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Pr="006A009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9D23FF" w:rsidRPr="006A0099" w:rsidRDefault="009D23FF" w:rsidP="006A00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63EB0" w:rsidRPr="006A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5C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725F9" w:rsidRPr="006A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25C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25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23FF" w:rsidRPr="009D23FF" w:rsidRDefault="009D23FF" w:rsidP="008912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 о деятельности</w:t>
            </w:r>
            <w:r w:rsidRPr="009D2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Контрольно-ревизионной комиссии муниципального образования              «</w:t>
            </w:r>
            <w:proofErr w:type="spellStart"/>
            <w:r w:rsidRPr="009D2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Сычевский</w:t>
            </w:r>
            <w:proofErr w:type="spellEnd"/>
            <w:r w:rsidRPr="009D2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район»  за 201</w:t>
            </w:r>
            <w:r w:rsidR="00425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9D2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год.</w:t>
            </w:r>
          </w:p>
          <w:p w:rsidR="009D23FF" w:rsidRDefault="009D23FF">
            <w:pPr>
              <w:spacing w:after="27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="00C709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тчет </w:t>
            </w:r>
            <w:r w:rsidR="00C7091B">
              <w:rPr>
                <w:rFonts w:ascii="Times New Roman" w:hAnsi="Times New Roman" w:cs="Times New Roman"/>
                <w:sz w:val="28"/>
                <w:szCs w:val="28"/>
              </w:rPr>
              <w:t>о деятельности Контрольно-ревизионной комиссии муниципального образования «</w:t>
            </w:r>
            <w:proofErr w:type="spellStart"/>
            <w:r w:rsidR="00C7091B"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 w:rsidR="00C7091B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за 201</w:t>
            </w:r>
            <w:r w:rsidR="00425C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091B">
              <w:rPr>
                <w:rFonts w:ascii="Times New Roman" w:hAnsi="Times New Roman" w:cs="Times New Roman"/>
                <w:sz w:val="28"/>
                <w:szCs w:val="28"/>
              </w:rPr>
              <w:t xml:space="preserve"> год подготовлен в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C7091B">
              <w:rPr>
                <w:rFonts w:ascii="Times New Roman" w:hAnsi="Times New Roman" w:cs="Times New Roman"/>
                <w:sz w:val="28"/>
                <w:szCs w:val="28"/>
              </w:rPr>
              <w:t xml:space="preserve"> с частью 2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пунктом 4.27  Положения «О Контрольно-ревизионной комиссии муниципального образования «</w:t>
            </w:r>
            <w:proofErr w:type="spellStart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C7091B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Положение о Контрольно-ревизионной комиссии), утвержденного решением </w:t>
            </w:r>
            <w:proofErr w:type="spellStart"/>
            <w:r w:rsidR="00C7091B">
              <w:rPr>
                <w:rFonts w:ascii="Times New Roman" w:hAnsi="Times New Roman" w:cs="Times New Roman"/>
                <w:sz w:val="28"/>
                <w:szCs w:val="28"/>
              </w:rPr>
              <w:t>Сычевской</w:t>
            </w:r>
            <w:proofErr w:type="spellEnd"/>
            <w:r w:rsidR="00C7091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</w:t>
            </w:r>
            <w:proofErr w:type="gramEnd"/>
            <w:r w:rsidR="00C7091B">
              <w:rPr>
                <w:rFonts w:ascii="Times New Roman" w:hAnsi="Times New Roman" w:cs="Times New Roman"/>
                <w:sz w:val="28"/>
                <w:szCs w:val="28"/>
              </w:rPr>
              <w:t xml:space="preserve"> Думы от 20 января 2012г. №129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091B" w:rsidRDefault="00C7091B">
            <w:pPr>
              <w:spacing w:after="27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 настоящем отчете представлены основные итоги деятельности Контрольно-ревизионной комиссии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за отчетный период, результаты проведенных контрольных  и экспертно-аналитических мероприятий, а также организационной деятельности.</w:t>
            </w:r>
          </w:p>
          <w:p w:rsidR="00452425" w:rsidRDefault="00452425" w:rsidP="00452425">
            <w:pPr>
              <w:spacing w:after="27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25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  <w:p w:rsidR="00452425" w:rsidRPr="00452425" w:rsidRDefault="00452425" w:rsidP="00452425">
            <w:pPr>
              <w:spacing w:after="27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5242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Pr="00452425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основы образования и функционирования Контрольно-ревизионной комиссии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(далее – Контрольно-ревизионная комиссия) определены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а также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Уставом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области, Положением о Контрольно-ревизионной комиссии.  </w:t>
            </w:r>
          </w:p>
          <w:p w:rsidR="009D23FF" w:rsidRPr="009D23FF" w:rsidRDefault="009D23FF">
            <w:pPr>
              <w:spacing w:after="27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52425">
              <w:rPr>
                <w:rFonts w:ascii="Times New Roman" w:hAnsi="Times New Roman" w:cs="Times New Roman"/>
                <w:sz w:val="28"/>
                <w:szCs w:val="28"/>
              </w:rPr>
              <w:t>Согласно указанным актам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4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онтрольно-ревизионная комиссия является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действующим органом внешнего муниципального финансового контроля.         </w:t>
            </w:r>
          </w:p>
          <w:p w:rsidR="009D23FF" w:rsidRDefault="00452425">
            <w:pPr>
              <w:spacing w:after="27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Работа Контрольно-ревизионной комиссии проводилась на основе принципов законности, объективности, эффективности, независимости, гласности и направлена на обеспечение прозрачности бюджетного процесса, а также на выявление, предотвращение и устранение причин нарушений при использовании средств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 Смоленской области (деле – бюджет муниципального района), бюджетов городского и сельских поселений.</w:t>
            </w:r>
          </w:p>
          <w:p w:rsidR="0017234E" w:rsidRPr="009D23FF" w:rsidRDefault="0017234E">
            <w:pPr>
              <w:spacing w:after="27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425C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Контрольно-ревизионная комиссия осуществляла внешний муниципальный финансовый контроль в 5-ти городских и сельских поселениях, в соответствии с заключенными соглашениями между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Думой и Советами депутатов о передаче полномочий Контрольно-ревизионной комиссии по осуществлению внешнего муниципального финансового контроля в городском и сельских поселениях. </w:t>
            </w:r>
            <w:proofErr w:type="gramEnd"/>
          </w:p>
          <w:p w:rsidR="009D23FF" w:rsidRPr="009D23FF" w:rsidRDefault="009D23FF">
            <w:pPr>
              <w:spacing w:after="27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    Деятельность Контрольно-ревизионной комиссии муниципального образования «</w:t>
            </w:r>
            <w:proofErr w:type="spellStart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осуществлялась на                                                            основании плана работы, утвержденного приказом председателя  КРК от 2</w:t>
            </w:r>
            <w:r w:rsidR="00425C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декабря  201</w:t>
            </w:r>
            <w:r w:rsidR="00425C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425C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234E">
              <w:rPr>
                <w:rFonts w:ascii="Times New Roman" w:hAnsi="Times New Roman" w:cs="Times New Roman"/>
                <w:sz w:val="28"/>
                <w:szCs w:val="28"/>
              </w:rPr>
              <w:t xml:space="preserve"> План работы выполнен своевременно и в полном объеме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.           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В соответствии с основными полномочиями  Контрольно-ревизионной комиссией в 201</w:t>
            </w:r>
            <w:r w:rsidR="00425C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году проведено </w:t>
            </w:r>
            <w:r w:rsidR="00425C2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64D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D23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C9400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внешнего муниципального финансового контроля, в том числе </w:t>
            </w:r>
            <w:r w:rsidR="00425C2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64DF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экспертно-аналитическ</w:t>
            </w:r>
            <w:r w:rsidR="00443988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44398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425C2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80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контрольных  мероприяти</w:t>
            </w:r>
            <w:r w:rsidR="0044398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23FF" w:rsidRPr="009D23FF" w:rsidRDefault="009D23FF" w:rsidP="001621C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Экспертно-аналитическая работа</w:t>
            </w:r>
          </w:p>
          <w:p w:rsidR="009D23FF" w:rsidRPr="009D23FF" w:rsidRDefault="009D23F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      В рамках экспертно-аналитического направления деятельности в 201</w:t>
            </w:r>
            <w:r w:rsidR="00425C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году проведены следующие мероприятия: </w:t>
            </w:r>
          </w:p>
          <w:p w:rsidR="009D23FF" w:rsidRPr="009D23FF" w:rsidRDefault="009D23F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-  внешняя проверка годового отчета об исполнении бюджета муниципального района и бюджетов городского и сельских поселений за 201</w:t>
            </w:r>
            <w:r w:rsidR="00425C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439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34B8" w:rsidRDefault="009D23F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-  анализ отчетов об исполнении бюджета муниципального района, городского и сельских поселений  за 1 квартал, 1 полугодие и 9 месяцев 201</w:t>
            </w:r>
            <w:r w:rsidR="00425C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5A34B8" w:rsidRDefault="009D23F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- экспертиза проекта бюджета муниципального района и бюджетов  городского и сельских поселений на 201</w:t>
            </w:r>
            <w:r w:rsidR="00425C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</w:t>
            </w:r>
            <w:r w:rsidR="00425C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BD5D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5C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годов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D23FF" w:rsidRPr="009D23FF" w:rsidRDefault="009D23F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- экспертиза проектов решений о внесении изменений в бюджет муниципального района и бюджеты городского и сельских поселений на 201</w:t>
            </w:r>
            <w:r w:rsidR="00425C2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9D23FF" w:rsidRPr="009D23FF" w:rsidRDefault="009D2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      По результатам экспертно-аналитической работы подготовлено                </w:t>
            </w:r>
            <w:r w:rsidR="00425C2E">
              <w:rPr>
                <w:rFonts w:ascii="Times New Roman" w:hAnsi="Times New Roman" w:cs="Times New Roman"/>
                <w:sz w:val="28"/>
                <w:szCs w:val="28"/>
              </w:rPr>
              <w:t xml:space="preserve">46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экспертн</w:t>
            </w:r>
            <w:r w:rsidR="00663E8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</w:t>
            </w:r>
            <w:r w:rsidR="00663E8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9D23FF" w:rsidRPr="009D23FF" w:rsidRDefault="009D2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425C2E" w:rsidRPr="00D64DF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заключений по бюджету муниципального района, в том числе: </w:t>
            </w:r>
          </w:p>
          <w:p w:rsidR="009D23FF" w:rsidRPr="009D23FF" w:rsidRDefault="009D2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425C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заключений на проекты решений </w:t>
            </w:r>
            <w:proofErr w:type="spellStart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Сычевской</w:t>
            </w:r>
            <w:proofErr w:type="spellEnd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Думы</w:t>
            </w:r>
            <w:r w:rsidRPr="009D23FF">
              <w:rPr>
                <w:rFonts w:ascii="Times New Roman" w:hAnsi="Times New Roman" w:cs="Times New Roman"/>
              </w:rPr>
              <w:t xml:space="preserve">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о бюджете муниципального района на 201</w:t>
            </w:r>
            <w:r w:rsidR="00425C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63E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23FF" w:rsidRPr="009D23FF" w:rsidRDefault="009D2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-1  заключение на проект решения </w:t>
            </w:r>
            <w:proofErr w:type="spellStart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Сычевской</w:t>
            </w:r>
            <w:proofErr w:type="spellEnd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Думы о бюджете   муниципального района на 201</w:t>
            </w:r>
            <w:r w:rsidR="00425C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63E84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</w:t>
            </w:r>
            <w:r w:rsidR="00425C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3E84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BD5D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5C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3E84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23FF" w:rsidRPr="009D23FF" w:rsidRDefault="009D2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-1   заключение  по проведению внешней проверки годового отчета  об исполнении бюджета  муниципального района за 201</w:t>
            </w:r>
            <w:r w:rsidR="00425C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год;                                                        </w:t>
            </w:r>
          </w:p>
          <w:p w:rsidR="009D23FF" w:rsidRPr="009D23FF" w:rsidRDefault="009D2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- 3 заключения по результатам анализа по исполнению бюджета муниципального района за 1 квартал, 1 полугодие и 9 месяцев 201</w:t>
            </w:r>
            <w:r w:rsidR="00425C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9D23FF" w:rsidRPr="009D23FF" w:rsidRDefault="009D2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  - </w:t>
            </w:r>
            <w:r w:rsidR="007808F1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Pr="001A5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</w:t>
            </w:r>
            <w:r w:rsidR="00BF252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по бюджетам  </w:t>
            </w:r>
            <w:proofErr w:type="gramStart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сельских поселений по переданным полномочиям, в том числе:</w:t>
            </w:r>
          </w:p>
          <w:p w:rsidR="009D23FF" w:rsidRPr="009D23FF" w:rsidRDefault="009D2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8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4D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3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заключений на проекты решений Советов депутатов городского и сельских поселений</w:t>
            </w:r>
            <w:r w:rsidRPr="009D23FF">
              <w:rPr>
                <w:rFonts w:ascii="Times New Roman" w:hAnsi="Times New Roman" w:cs="Times New Roman"/>
              </w:rPr>
              <w:t xml:space="preserve">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решения о бюджете городского и сельских поселений на 201</w:t>
            </w:r>
            <w:r w:rsidR="00BF25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  <w:proofErr w:type="gramEnd"/>
          </w:p>
          <w:p w:rsidR="009D23FF" w:rsidRPr="009D23FF" w:rsidRDefault="009D2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r w:rsidR="004721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 заключений  по проведению внешней  проверки годовых отчетов об исполнении бюджетов поселений за 201</w:t>
            </w:r>
            <w:r w:rsidR="007808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9D23FF" w:rsidRPr="009D23FF" w:rsidRDefault="009D2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7808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заключени</w:t>
            </w:r>
            <w:r w:rsidR="007808F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проектам бюджетов поселений на 201</w:t>
            </w:r>
            <w:r w:rsidR="007808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63E84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</w:t>
            </w:r>
            <w:r w:rsidR="007808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3E84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7808F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63E84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="005A34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23FF" w:rsidRPr="009D23FF" w:rsidRDefault="009D2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-  </w:t>
            </w:r>
            <w:r w:rsidR="00663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53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</w:t>
            </w:r>
            <w:r w:rsidR="00DD33C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анализа по исполнению бюджетов  </w:t>
            </w:r>
            <w:r w:rsidR="005A34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оселений за 1 квартал, 1 полугодие и 9 месяцев 201</w:t>
            </w:r>
            <w:r w:rsidR="007808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780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23FF" w:rsidRPr="009D23FF" w:rsidRDefault="009D23F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Характерными нарушениями, установленными</w:t>
            </w:r>
            <w:r w:rsidR="005A3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при проведении финансово-экономических экспертиз нормативно-правовых актов сельских поселений</w:t>
            </w:r>
            <w:r w:rsidR="00D64D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 представление на экспертизу проектов решений Советов депутатов о внесении изменений в бюджет в течени</w:t>
            </w:r>
            <w:r w:rsidR="008554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года с нарушениями сроков</w:t>
            </w:r>
            <w:r w:rsidR="00D64DF3">
              <w:rPr>
                <w:rFonts w:ascii="Times New Roman" w:hAnsi="Times New Roman" w:cs="Times New Roman"/>
                <w:sz w:val="28"/>
                <w:szCs w:val="28"/>
              </w:rPr>
              <w:t xml:space="preserve"> или их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непредставлени</w:t>
            </w:r>
            <w:r w:rsidR="00D64D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в КРК.</w:t>
            </w:r>
          </w:p>
          <w:p w:rsidR="009D23FF" w:rsidRPr="009D23FF" w:rsidRDefault="009D23F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проведенных Контрольно-ревизионной комиссией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экспертно-аналитических мероприятий в виде заключений  в установленном порядке представлялись  Главе муниципального образования «</w:t>
            </w:r>
            <w:proofErr w:type="spellStart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  <w:r w:rsidR="00DD33C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DD33CA">
              <w:rPr>
                <w:rFonts w:ascii="Times New Roman" w:hAnsi="Times New Roman" w:cs="Times New Roman"/>
                <w:sz w:val="28"/>
                <w:szCs w:val="28"/>
              </w:rPr>
              <w:t>Сычевскую</w:t>
            </w:r>
            <w:proofErr w:type="spellEnd"/>
            <w:r w:rsidR="00DD33CA">
              <w:rPr>
                <w:rFonts w:ascii="Times New Roman" w:hAnsi="Times New Roman" w:cs="Times New Roman"/>
                <w:sz w:val="28"/>
                <w:szCs w:val="28"/>
              </w:rPr>
              <w:t xml:space="preserve"> районную Думу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, направлялись в  Администрации и Советы депутатов городского и  сельских поселений. </w:t>
            </w:r>
          </w:p>
          <w:p w:rsidR="009D23FF" w:rsidRPr="009D23FF" w:rsidRDefault="009D23FF" w:rsidP="00855466">
            <w:pPr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Контрольная деятельность</w:t>
            </w:r>
          </w:p>
          <w:p w:rsidR="009D23FF" w:rsidRPr="009D23FF" w:rsidRDefault="009D23FF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Одним из основных направлений деятельности КРК в отчетном периоде был контроль целевого и эффективного использования средств местного бюджета и субвенций.  В отчетном периоде проведено </w:t>
            </w:r>
            <w:r w:rsidR="00D64D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контрольных</w:t>
            </w:r>
            <w:proofErr w:type="gramEnd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DD33C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. Объем бюджетных средств,  проверенных при проведении контрольных мероприятий составил </w:t>
            </w:r>
            <w:r w:rsidR="00D64DF3">
              <w:rPr>
                <w:rFonts w:ascii="Times New Roman" w:hAnsi="Times New Roman" w:cs="Times New Roman"/>
                <w:sz w:val="28"/>
                <w:szCs w:val="28"/>
              </w:rPr>
              <w:t>16556,3</w:t>
            </w:r>
            <w:r w:rsidR="000C1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C1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рублей.    </w:t>
            </w:r>
            <w:r w:rsidRPr="009D23FF">
              <w:rPr>
                <w:rFonts w:ascii="Times New Roman" w:hAnsi="Times New Roman" w:cs="Times New Roman"/>
              </w:rPr>
              <w:t xml:space="preserve"> </w:t>
            </w:r>
            <w:r w:rsidRPr="009D23FF">
              <w:rPr>
                <w:rFonts w:ascii="Times New Roman" w:hAnsi="Times New Roman" w:cs="Times New Roman"/>
              </w:rPr>
              <w:br/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следующие контрольные мероприятия: </w:t>
            </w:r>
          </w:p>
          <w:p w:rsidR="009D23FF" w:rsidRPr="009D23FF" w:rsidRDefault="009D2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 1. Проверка </w:t>
            </w:r>
            <w:r w:rsidR="00D64DF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и целевого использования бюджетных средств Администрацией Никольского сельского поселения </w:t>
            </w:r>
            <w:proofErr w:type="spellStart"/>
            <w:r w:rsidR="00D64DF3">
              <w:rPr>
                <w:rFonts w:ascii="Times New Roman" w:hAnsi="Times New Roman" w:cs="Times New Roman"/>
                <w:sz w:val="28"/>
                <w:szCs w:val="28"/>
              </w:rPr>
              <w:t>Сычевского</w:t>
            </w:r>
            <w:proofErr w:type="spellEnd"/>
            <w:r w:rsidR="00D64DF3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области. Проверено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использование </w:t>
            </w:r>
            <w:r w:rsidR="00327AE6">
              <w:rPr>
                <w:rFonts w:ascii="Times New Roman" w:hAnsi="Times New Roman" w:cs="Times New Roman"/>
                <w:sz w:val="28"/>
                <w:szCs w:val="28"/>
              </w:rPr>
              <w:t>бюджетных средств</w:t>
            </w:r>
            <w:r w:rsidR="005A34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в сумме </w:t>
            </w:r>
            <w:r w:rsidR="00D64DF3">
              <w:rPr>
                <w:rFonts w:ascii="Times New Roman" w:hAnsi="Times New Roman" w:cs="Times New Roman"/>
                <w:sz w:val="28"/>
                <w:szCs w:val="28"/>
              </w:rPr>
              <w:t>2761,5</w:t>
            </w:r>
            <w:r w:rsidR="000D6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5A3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рублей. </w:t>
            </w:r>
            <w:r w:rsidR="000D6C3C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проверки направлены предложения для принятия мер по устранению выявленных нарушений и недостатков</w:t>
            </w:r>
            <w:r w:rsidR="000F7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23FF" w:rsidRPr="009D23FF" w:rsidRDefault="009D2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   2. Проверка </w:t>
            </w:r>
            <w:r w:rsidR="00327AE6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соблюдения </w:t>
            </w:r>
            <w:r w:rsidR="003D759A">
              <w:rPr>
                <w:rFonts w:ascii="Times New Roman" w:hAnsi="Times New Roman" w:cs="Times New Roman"/>
                <w:sz w:val="28"/>
                <w:szCs w:val="28"/>
              </w:rPr>
              <w:t xml:space="preserve">условий получения субсидий из средств бюджета муниципального района </w:t>
            </w:r>
            <w:r w:rsidR="001155CD">
              <w:rPr>
                <w:rFonts w:ascii="Times New Roman" w:hAnsi="Times New Roman" w:cs="Times New Roman"/>
                <w:sz w:val="28"/>
                <w:szCs w:val="28"/>
              </w:rPr>
              <w:t>ОАО «Автомобилист 1665» на возмещение затрат связанных с оказанием услуг по автоперевозкам</w:t>
            </w:r>
            <w:r w:rsidR="00327AE6">
              <w:rPr>
                <w:rFonts w:ascii="Times New Roman" w:hAnsi="Times New Roman" w:cs="Times New Roman"/>
                <w:sz w:val="28"/>
                <w:szCs w:val="28"/>
              </w:rPr>
              <w:t>. Провере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но использование бюджетных средств</w:t>
            </w:r>
            <w:r w:rsidR="00230F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в сумме </w:t>
            </w:r>
            <w:r w:rsidR="001155C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3D75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  <w:r w:rsidR="000F7482">
              <w:rPr>
                <w:rFonts w:ascii="Times New Roman" w:hAnsi="Times New Roman" w:cs="Times New Roman"/>
                <w:sz w:val="28"/>
                <w:szCs w:val="28"/>
              </w:rPr>
              <w:t>При проверке соблюдения целей, условий и порядка предоставления субсидий нарушений не установлено.</w:t>
            </w:r>
          </w:p>
          <w:p w:rsidR="009D23FF" w:rsidRPr="009D23FF" w:rsidRDefault="009D23FF" w:rsidP="00154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   3. Проверка</w:t>
            </w:r>
            <w:r w:rsidR="003D7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55CD">
              <w:rPr>
                <w:rFonts w:ascii="Times New Roman" w:hAnsi="Times New Roman" w:cs="Times New Roman"/>
                <w:sz w:val="28"/>
                <w:szCs w:val="28"/>
              </w:rPr>
              <w:t xml:space="preserve">целевого и эффективного использования бюджетных средств, выделенных на обеспечение деятельности муниципального казенного общеобразовательного учреждения </w:t>
            </w:r>
            <w:proofErr w:type="spellStart"/>
            <w:r w:rsidR="001155CD">
              <w:rPr>
                <w:rFonts w:ascii="Times New Roman" w:hAnsi="Times New Roman" w:cs="Times New Roman"/>
                <w:sz w:val="28"/>
                <w:szCs w:val="28"/>
              </w:rPr>
              <w:t>Дугинская</w:t>
            </w:r>
            <w:proofErr w:type="spellEnd"/>
            <w:r w:rsidR="001155CD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.  Проверено использование средств</w:t>
            </w:r>
            <w:r w:rsidR="005A34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в сумме </w:t>
            </w:r>
            <w:r w:rsidR="001155CD">
              <w:rPr>
                <w:rFonts w:ascii="Times New Roman" w:hAnsi="Times New Roman" w:cs="Times New Roman"/>
                <w:sz w:val="28"/>
                <w:szCs w:val="28"/>
              </w:rPr>
              <w:t>11539,0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C34AA7">
              <w:rPr>
                <w:rFonts w:ascii="Times New Roman" w:hAnsi="Times New Roman" w:cs="Times New Roman"/>
                <w:sz w:val="28"/>
                <w:szCs w:val="28"/>
              </w:rPr>
              <w:t>, нарушений не установлено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D759A" w:rsidRPr="009D23FF" w:rsidRDefault="003D759A" w:rsidP="00BF2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D23FF"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  <w:r w:rsidR="00583C4B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="001155CD">
              <w:rPr>
                <w:rFonts w:ascii="Times New Roman" w:hAnsi="Times New Roman" w:cs="Times New Roman"/>
                <w:sz w:val="28"/>
                <w:szCs w:val="28"/>
              </w:rPr>
              <w:t xml:space="preserve"> правомерности, эффективности и целевого использования бюджетных средств Администрацией </w:t>
            </w:r>
            <w:proofErr w:type="spellStart"/>
            <w:r w:rsidR="001155CD">
              <w:rPr>
                <w:rFonts w:ascii="Times New Roman" w:hAnsi="Times New Roman" w:cs="Times New Roman"/>
                <w:sz w:val="28"/>
                <w:szCs w:val="28"/>
              </w:rPr>
              <w:t>Дугинского</w:t>
            </w:r>
            <w:proofErr w:type="spellEnd"/>
            <w:r w:rsidR="001155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1155CD">
              <w:rPr>
                <w:rFonts w:ascii="Times New Roman" w:hAnsi="Times New Roman" w:cs="Times New Roman"/>
                <w:sz w:val="28"/>
                <w:szCs w:val="28"/>
              </w:rPr>
              <w:t>Сычевского</w:t>
            </w:r>
            <w:proofErr w:type="spellEnd"/>
            <w:r w:rsidR="001155CD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 w:rsidR="00583C4B">
              <w:rPr>
                <w:rFonts w:ascii="Times New Roman" w:hAnsi="Times New Roman" w:cs="Times New Roman"/>
                <w:sz w:val="28"/>
                <w:szCs w:val="28"/>
              </w:rPr>
              <w:t xml:space="preserve">. Проверено использование средств, в сумме </w:t>
            </w:r>
            <w:r w:rsidR="001155CD">
              <w:rPr>
                <w:rFonts w:ascii="Times New Roman" w:hAnsi="Times New Roman" w:cs="Times New Roman"/>
                <w:sz w:val="28"/>
                <w:szCs w:val="28"/>
              </w:rPr>
              <w:t>1955,8</w:t>
            </w:r>
            <w:r w:rsidR="00583C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  <w:r w:rsidR="001155CD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проверки направлены предложения для принятия мер по устранению выявленных нарушений и недостатков.</w:t>
            </w:r>
          </w:p>
          <w:p w:rsidR="009D23FF" w:rsidRPr="009D23FF" w:rsidRDefault="009D23FF" w:rsidP="006A00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Организационно-методическая работа</w:t>
            </w:r>
          </w:p>
          <w:p w:rsidR="009D23FF" w:rsidRPr="009D23FF" w:rsidRDefault="00083152" w:rsidP="00154E7E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осуществлении внешнего муниципального финансового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Контрольно-ревизионная комиссия руководствуется правовыми актами, включающими Положение о Контрольно-ревизионной комиссии, Регламент Контрольно-ревизионной комиссии, стандарты внешнего муниципального финансового контроля и методические рекомендации.</w:t>
            </w:r>
          </w:p>
          <w:p w:rsidR="009D23FF" w:rsidRPr="009D23FF" w:rsidRDefault="00083152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председатель Контрольно-ревизионной комиссии</w:t>
            </w:r>
            <w:r w:rsidR="009D23FF"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 участие в работе заседаний </w:t>
            </w:r>
            <w:proofErr w:type="spellStart"/>
            <w:r w:rsidR="009D23FF" w:rsidRPr="009D23FF">
              <w:rPr>
                <w:rFonts w:ascii="Times New Roman" w:hAnsi="Times New Roman" w:cs="Times New Roman"/>
                <w:sz w:val="28"/>
                <w:szCs w:val="28"/>
              </w:rPr>
              <w:t>Сычевской</w:t>
            </w:r>
            <w:proofErr w:type="spellEnd"/>
            <w:r w:rsidR="009D23FF"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Думы.                                           </w:t>
            </w:r>
          </w:p>
          <w:p w:rsidR="009D23FF" w:rsidRPr="009D23FF" w:rsidRDefault="009D23FF" w:rsidP="00154E7E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На основании   пункта 4  Положения о Контрольно-ревизионной  комиссии муниципального образования «</w:t>
            </w:r>
            <w:proofErr w:type="spellStart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район»  сформирован и утвержден План работы Контрольно-ревизионной комиссии на 201</w:t>
            </w:r>
            <w:r w:rsidR="00D673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9D23FF" w:rsidRPr="009D23FF" w:rsidRDefault="009D23FF" w:rsidP="00154E7E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D673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году Контрольно-ревизионная комиссия будет продолжать  </w:t>
            </w:r>
            <w:r w:rsidR="00154E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существление контрольных и экспертно-аналитических мероприятий в рамках полномочий, определенных федеральным, региональным законодательством и Положением о</w:t>
            </w:r>
            <w:proofErr w:type="gramStart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онтрольно- ревизионной комиссии муниципального района, в целях обеспечения контроля за законностью, рациональностью и эффективностью использования бюджетных средств.</w:t>
            </w:r>
          </w:p>
          <w:p w:rsidR="009D23FF" w:rsidRPr="009D23FF" w:rsidRDefault="009D2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3FF">
              <w:rPr>
                <w:rFonts w:ascii="Times New Roman" w:hAnsi="Times New Roman" w:cs="Times New Roman"/>
              </w:rPr>
              <w:t xml:space="preserve">       </w:t>
            </w:r>
          </w:p>
        </w:tc>
      </w:tr>
    </w:tbl>
    <w:p w:rsidR="009D23FF" w:rsidRPr="00154E7E" w:rsidRDefault="009D23FF" w:rsidP="00FE6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Pr="00154E7E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Start"/>
      <w:r w:rsidRPr="00154E7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54E7E">
        <w:rPr>
          <w:rFonts w:ascii="Times New Roman" w:hAnsi="Times New Roman" w:cs="Times New Roman"/>
          <w:sz w:val="28"/>
          <w:szCs w:val="28"/>
        </w:rPr>
        <w:t>онтрольно ревизионной комиссии</w:t>
      </w:r>
    </w:p>
    <w:p w:rsidR="00FE68E1" w:rsidRDefault="009D23FF" w:rsidP="00FE6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E7E"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proofErr w:type="spellStart"/>
      <w:r w:rsidRPr="00154E7E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154E7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D17B9" w:rsidRPr="00154E7E" w:rsidRDefault="00FE68E1" w:rsidP="00FE68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</w:t>
      </w:r>
      <w:r w:rsidR="009D23FF" w:rsidRPr="00154E7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4E7E">
        <w:rPr>
          <w:rFonts w:ascii="Times New Roman" w:hAnsi="Times New Roman" w:cs="Times New Roman"/>
          <w:sz w:val="28"/>
          <w:szCs w:val="28"/>
        </w:rPr>
        <w:t>Т</w:t>
      </w:r>
      <w:r w:rsidR="009D23FF" w:rsidRPr="00154E7E">
        <w:rPr>
          <w:rFonts w:ascii="Times New Roman" w:hAnsi="Times New Roman" w:cs="Times New Roman"/>
          <w:sz w:val="28"/>
          <w:szCs w:val="28"/>
        </w:rPr>
        <w:t>.А.</w:t>
      </w:r>
      <w:r w:rsidR="00154E7E">
        <w:rPr>
          <w:rFonts w:ascii="Times New Roman" w:hAnsi="Times New Roman" w:cs="Times New Roman"/>
          <w:sz w:val="28"/>
          <w:szCs w:val="28"/>
        </w:rPr>
        <w:t xml:space="preserve"> </w:t>
      </w:r>
      <w:r w:rsidR="009D23FF" w:rsidRPr="00154E7E">
        <w:rPr>
          <w:rFonts w:ascii="Times New Roman" w:hAnsi="Times New Roman" w:cs="Times New Roman"/>
          <w:sz w:val="28"/>
          <w:szCs w:val="28"/>
        </w:rPr>
        <w:t>Да</w:t>
      </w:r>
      <w:r w:rsidR="00154E7E">
        <w:rPr>
          <w:rFonts w:ascii="Times New Roman" w:hAnsi="Times New Roman" w:cs="Times New Roman"/>
          <w:sz w:val="28"/>
          <w:szCs w:val="28"/>
        </w:rPr>
        <w:t>нилевич</w:t>
      </w:r>
    </w:p>
    <w:sectPr w:rsidR="00FD17B9" w:rsidRPr="00154E7E" w:rsidSect="00F3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3FF"/>
    <w:rsid w:val="00083152"/>
    <w:rsid w:val="000C1390"/>
    <w:rsid w:val="000D6C3C"/>
    <w:rsid w:val="000F7482"/>
    <w:rsid w:val="001155CD"/>
    <w:rsid w:val="00154E7E"/>
    <w:rsid w:val="001621CD"/>
    <w:rsid w:val="0017234E"/>
    <w:rsid w:val="001A5358"/>
    <w:rsid w:val="00230F7D"/>
    <w:rsid w:val="00241088"/>
    <w:rsid w:val="0025011A"/>
    <w:rsid w:val="00327AE6"/>
    <w:rsid w:val="003A0DD7"/>
    <w:rsid w:val="003D759A"/>
    <w:rsid w:val="0040605B"/>
    <w:rsid w:val="00425C2E"/>
    <w:rsid w:val="004326C3"/>
    <w:rsid w:val="00443988"/>
    <w:rsid w:val="00452425"/>
    <w:rsid w:val="00472162"/>
    <w:rsid w:val="004C5E07"/>
    <w:rsid w:val="00564FD8"/>
    <w:rsid w:val="00583C4B"/>
    <w:rsid w:val="005A34B8"/>
    <w:rsid w:val="00663E84"/>
    <w:rsid w:val="006A0099"/>
    <w:rsid w:val="006E64EA"/>
    <w:rsid w:val="006F3760"/>
    <w:rsid w:val="007808F1"/>
    <w:rsid w:val="00855466"/>
    <w:rsid w:val="008912C8"/>
    <w:rsid w:val="009725F9"/>
    <w:rsid w:val="009D23FF"/>
    <w:rsid w:val="00A63EB0"/>
    <w:rsid w:val="00A814A3"/>
    <w:rsid w:val="00AD0573"/>
    <w:rsid w:val="00B86215"/>
    <w:rsid w:val="00B86C3F"/>
    <w:rsid w:val="00BD5D4F"/>
    <w:rsid w:val="00BE2B00"/>
    <w:rsid w:val="00BF2525"/>
    <w:rsid w:val="00C34AA7"/>
    <w:rsid w:val="00C40E37"/>
    <w:rsid w:val="00C7091B"/>
    <w:rsid w:val="00C94003"/>
    <w:rsid w:val="00CB1B1A"/>
    <w:rsid w:val="00D553B6"/>
    <w:rsid w:val="00D64DF3"/>
    <w:rsid w:val="00D673B4"/>
    <w:rsid w:val="00D85FAE"/>
    <w:rsid w:val="00DD33CA"/>
    <w:rsid w:val="00DE377E"/>
    <w:rsid w:val="00DF360A"/>
    <w:rsid w:val="00E03436"/>
    <w:rsid w:val="00EB6A50"/>
    <w:rsid w:val="00F12185"/>
    <w:rsid w:val="00F345AB"/>
    <w:rsid w:val="00FD17B9"/>
    <w:rsid w:val="00FE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pane">
    <w:name w:val="contentpane"/>
    <w:basedOn w:val="a0"/>
    <w:rsid w:val="009D2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2017-01-24T05:25:00Z</dcterms:created>
  <dcterms:modified xsi:type="dcterms:W3CDTF">2019-02-25T12:54:00Z</dcterms:modified>
</cp:coreProperties>
</file>