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jc w:val="center"/>
        <w:rPr>
          <w:sz w:val="28"/>
        </w:rPr>
      </w:pPr>
      <w:r>
        <w:rPr>
          <w:sz w:val="28"/>
        </w:rPr>
        <w:t>РЕГЛАМЕНТ</w:t>
      </w:r>
    </w:p>
    <w:p w:rsidR="006003A8" w:rsidRDefault="006003A8" w:rsidP="006003A8">
      <w:pPr>
        <w:jc w:val="center"/>
        <w:rPr>
          <w:sz w:val="28"/>
        </w:rPr>
      </w:pPr>
      <w:r>
        <w:rPr>
          <w:sz w:val="28"/>
        </w:rPr>
        <w:t xml:space="preserve">административной комиссии муниципального образования                      </w:t>
      </w:r>
    </w:p>
    <w:p w:rsidR="006003A8" w:rsidRDefault="006003A8" w:rsidP="006003A8">
      <w:pPr>
        <w:jc w:val="center"/>
        <w:rPr>
          <w:sz w:val="28"/>
        </w:rPr>
      </w:pPr>
      <w:r>
        <w:rPr>
          <w:sz w:val="28"/>
        </w:rPr>
        <w:t xml:space="preserve"> «Сычевский район» Смоленской области 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Настоящий Регламент разработан в соответствии с Кодексом Российской Федерации об административных правонарушениях, областными законами от 29.04.2006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области», от 25.06.2003 года № 29-з                        «Об административных комиссиях в Смоленской области» (далее –                          «Об административных комиссиях в Смоленской области»), от 25.06.2003 года № 28-з «Об административных правонарушениях на территории Смоленской области» (далее - «Об административных правонарушениях на территории Смоленской области») и определяет порядок деятельности административной комиссии муниципального образования «Сычевский район» Смоленской области (далее - административная комиссия).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создается и действует в пределах границ муниципального образования «Сычевский район» Смоленской области                       (далее - муниципальный район).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является постоянно действующим коллегиальным органом, уполномоченным рассматривать дела                                              об административных правонарушениях, предусмотренных областным законом                      «Об административных нарушениях на территории Смоленской области», совершенных на подведомственной ей территории.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5. Подведомственность дел, рассматриваемых административной комиссией, определяется областным законом «Об административных правонарушениях  на территории Смоленской области».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7. Контроль за деятельностью административной комиссии осуществляется Главой муниципального образования «Сычевский район» Смоленской области.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II. Состав, срок полномочий и основные задачи</w:t>
      </w: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</w:t>
      </w: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«Сычевский район» Смоленской области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Численность административной комиссии составляет семь человек.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состоит из председателя административной комиссии муниципального образования «Сычевский район» Смоленской области (далее - председатель), заместителя председателя административной комиссии муниципального образования «Сычевский район» Смоленской области (далее - заместитель председателя), ответственного секретаря административной комиссии муниципального образования «Сычевский район» Смоленской области (далее - ответственный секретарь) и иных членов административной комиссии.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                                   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 в пределах своей компетенции.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6003A8" w:rsidRDefault="006003A8" w:rsidP="006003A8">
      <w:pPr>
        <w:jc w:val="both"/>
        <w:rPr>
          <w:sz w:val="28"/>
        </w:rPr>
      </w:pP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III. Права административной комиссии муниципального</w:t>
      </w: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6003A8" w:rsidRDefault="006003A8" w:rsidP="006003A8">
      <w:pPr>
        <w:ind w:firstLine="709"/>
        <w:jc w:val="center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вызывать лиц, которым могут быть известны обстоятельства дела, подлежащего рассмотрению;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запрашивать необходимые для разрешения дела документа, материалы и информацию;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приглашать должностных лиц и граждан для получения сведений                                    по вопросам, относящимся к их компетенции;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взаимодействовать с государственными органами по вопросам, относящимся к их компетенции;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осуществлять иные действия, предусмотренные федеральными и областными законами.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предупреждение;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административный штраф.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IV. Полномочия членов административной комиссии муниципального образования «Сычевский район» Смоленской области</w:t>
      </w:r>
    </w:p>
    <w:p w:rsidR="006003A8" w:rsidRDefault="006003A8" w:rsidP="006003A8">
      <w:pPr>
        <w:ind w:firstLine="709"/>
        <w:jc w:val="center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участвовать в подготовке заседаний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предварительно, до заседания административной комиссии, знакомиться                     с материалами внесенных на ее рассмотрение дел об административных правонарушениях;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вносить председателю административной комиссии предложение                             об отложении рассмотрения дела и о запросе дополнительных материалов по нему;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участвовать в рассмотрении дела об административном правонарушении;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участвовать в заседании административной комиссии с правом решающего голоса;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задавать вопросы лицам, участвующим в производстве по делу                                об административном правонарушении;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участвовать в исследовании письменных и вещественных доказательств                     по делу;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участвовать в обсуждении принимаемых административной комиссией                   по рассматриваемым делам постановлений, определений и представлений;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вносить предложения по рассматриваемому делу об административном правонарушении;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2. Председатель пользуется полномочиями члена административной комиссии, а также: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осуществляет руководство деятельностью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председательствует на заседаниях административной комиссии и организует ее работу;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                          по вопросам профилактики административных правонарушений;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планирует работу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утверждает повестку каждого заседания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назначает заседания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подписывает постановления, определения и представления, принятые                         на заседаниях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подписывает протоколы заседаний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несет персональную ответственность за деятельность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3. Заместитель председателя пользуется полномочиями члена административной комиссий, а также: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   выполняет поручения председателя;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исполняет обязанности председателя в его отсутствие или                                                     при невозможности выполнения им обязанностей.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4. Ответственный секретарь пользуется полномочиями члена административной комиссии, а также: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дел об административных правонарушениях                          к рассмотрению на заседании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председателя, его заместителя;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осуществляет техническое обслуживание работы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ведет делопроизводство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оповещает членов административной комиссии и лиц, участвующих                в производстве по делу об административном правонарушении, о времени и месте рассмотрения дела;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                                  об административных, правонарушениях;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осуществляет контроль за исполнением лицами, участвующими                                 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5. Срок полномочий члена административной комиссии начинается                 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6. Полномочия члена административной комиссии прекращаются досрочно в случаях: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подачи членом административной комиссии письменного заявления о прекращении своих полномочий;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вступления в законную силу обвинительного приговора суда                            в отношении лица, являющегося членом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                  без уважительных причин от работы в заседаниях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смерти члена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V. Организация деятельности административной комиссии муниципального образования  «Сычевский район» Смоленской области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Формой работы административной комиссия является заседание. Разбирательство дел административной комиссией проводится открыто. О дне заседания извещается прокурор Сычевского района Смоленской области. Заседания административной комиссии проводится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При этом рассмотрение дел об административных правонарушениях обеспечивается в сроки, установленные Кодексом Российской Федерации                                об административных правонарушениях.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3. Заседание административной комиссии является правомочным, если                 в нем принимает участие не менее пяти ее членов.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рассматривает дела об административных правонарушениях в порядке, установленном Кодексом Российской Федерации                     об административных правонарушениях.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VI. Производство по делам об административных</w:t>
      </w: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правонарушениях в административной комиссии муниципального</w:t>
      </w: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Производство по делам об административных правонарушениях                                   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2. Основанием для рассмотрения административной комиссией дела                       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рассматривает подведомственные ей дела                       об административных правонарушениях, совершенных на территории муниципального образования «Сычевский район» Смоленской области.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относится ли к компетенции административной комиссии рассмотрение данного дела;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имеются ли обстоятельства, исключающие производство по делу;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достаточно ли имеющихся по делу материалов для его рассмотрения                           по существу;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имеются ли ходатайства и отводы.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5. Дело об административном правонарушении рассматривается                                  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6. При рассмотрении дела об административном правонарушении: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объявляется, кто рассматривает дело, какое дело подлежит рассмотрению, кто и на основании какого закона привлекается                                       к административной ответственности;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                        в рассмотрении дела;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выясняется, извещены ли участники производства по делу                                   в установленном порядке, выясняются причины неявки участников по делу, и принимается решение о рассмотрении дела в отсутствии указанных лиц либо об отложении рассмотрения дела;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разъясняются лицам, участвующим в рассмотрении дела, их права и обязанности;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рассматриваются заявленные отводы и ходатайства.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                         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                 в рассмотрении дела заслушивается его заключение.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9. На заседании административной комиссии в соответствии со статьей                 29.8 Кодекса Российской Федерации об административных правонарушениях ведется протокол заседания административной комиссии о рассмотрении дела                       об административном правонарушении.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10. По результатам рассмотрения дела об административном правонарушении в соответствии со статьями 29.9 и 29.10 Кодекса Российской Федерации об административных правонарушениях выносится постановление.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                              по устранению этих причин и условий. Указанные организации и лица обязаны                      в течение месяца со дня поступления предложения сообщить административной комиссии о принятых мерах.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13. Постановления административной комиссии по делам                                             об административных правонарушениях могут быть обжалованы в сроки и порядке, которые определены положениями главы 30 Кодекса Российской Федерации  об административных правонарушениях.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14. Исполнение постановлений административной комиссии по делам                 об административных правонарушениях осуществляется в соответствии                           с положениями раздела V Кодекса Российской Федерации об административных правонарушениях.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15. В случае неуплаты в установленный срок нарушителем административного штрафа постановление административной комиссии                                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6003A8" w:rsidRDefault="006003A8" w:rsidP="006003A8">
      <w:pPr>
        <w:jc w:val="both"/>
        <w:rPr>
          <w:sz w:val="28"/>
        </w:rPr>
      </w:pP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</w:rPr>
        <w:t>VII. Делопроизводство</w:t>
      </w:r>
    </w:p>
    <w:p w:rsidR="006003A8" w:rsidRDefault="006003A8" w:rsidP="006003A8">
      <w:pPr>
        <w:ind w:firstLine="709"/>
        <w:jc w:val="both"/>
        <w:rPr>
          <w:sz w:val="28"/>
        </w:rPr>
      </w:pP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журнал регистрации протоколов об административных правонарушениях, поступающих на рассмотрение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журнал протоколов заседаний административной комиссии;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- книга учета материалов дел об административных правонарушениях,                             с отражением в ней вынесенного по каждому рассмотренному делу постановления административной комиссий и результатов исполнения.</w:t>
      </w:r>
    </w:p>
    <w:p w:rsidR="006003A8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6003A8" w:rsidRDefault="006003A8" w:rsidP="006003A8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VIII</w:t>
      </w:r>
      <w:r>
        <w:rPr>
          <w:sz w:val="28"/>
        </w:rPr>
        <w:t>. Ответственность</w:t>
      </w:r>
    </w:p>
    <w:p w:rsidR="006003A8" w:rsidRDefault="006003A8" w:rsidP="006003A8">
      <w:pPr>
        <w:ind w:firstLine="709"/>
        <w:jc w:val="center"/>
        <w:rPr>
          <w:sz w:val="28"/>
        </w:rPr>
      </w:pPr>
    </w:p>
    <w:p w:rsidR="006003A8" w:rsidRPr="00D1169F" w:rsidRDefault="006003A8" w:rsidP="006003A8">
      <w:pPr>
        <w:ind w:firstLine="709"/>
        <w:jc w:val="both"/>
        <w:rPr>
          <w:sz w:val="28"/>
        </w:rPr>
      </w:pPr>
      <w:r>
        <w:rPr>
          <w:sz w:val="28"/>
        </w:rPr>
        <w:t>1. Должностные лица, не выполняющие возложенные на них законом функции, несут дисциплинарную, административную и иную ответственность                            в соответствии с действующим законодательством Российской Федерации.</w:t>
      </w:r>
    </w:p>
    <w:p w:rsidR="006003A8" w:rsidRDefault="006003A8" w:rsidP="006003A8"/>
    <w:p w:rsidR="006003A8" w:rsidRDefault="006003A8" w:rsidP="006003A8">
      <w:pPr>
        <w:rPr>
          <w:sz w:val="28"/>
          <w:szCs w:val="28"/>
        </w:rPr>
      </w:pPr>
    </w:p>
    <w:p w:rsidR="006003A8" w:rsidRDefault="006003A8" w:rsidP="006003A8">
      <w:pPr>
        <w:rPr>
          <w:sz w:val="28"/>
          <w:szCs w:val="28"/>
        </w:rPr>
      </w:pPr>
    </w:p>
    <w:p w:rsidR="0067401B" w:rsidRDefault="0067401B">
      <w:bookmarkStart w:id="0" w:name="_GoBack"/>
      <w:bookmarkEnd w:id="0"/>
    </w:p>
    <w:sectPr w:rsidR="0067401B" w:rsidSect="008035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8" w:rsidRDefault="00600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8" w:rsidRDefault="006003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8" w:rsidRDefault="006003A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8" w:rsidRDefault="00600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8" w:rsidRDefault="006003A8">
    <w:pPr>
      <w:pStyle w:val="a3"/>
      <w:jc w:val="center"/>
    </w:pPr>
  </w:p>
  <w:p w:rsidR="00376498" w:rsidRDefault="006003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FA6D0B" w:rsidRDefault="006003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8" w:rsidRDefault="00600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A8"/>
    <w:rsid w:val="00260CC2"/>
    <w:rsid w:val="006003A8"/>
    <w:rsid w:val="006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43F4-FCBF-4685-B037-2523F5B3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3A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0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00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2024-06-11T10:23:00Z</dcterms:created>
  <dcterms:modified xsi:type="dcterms:W3CDTF">2024-06-11T10:24:00Z</dcterms:modified>
</cp:coreProperties>
</file>