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Подписан закон о "черных списках" авиадебоширов</w:t>
      </w:r>
    </w:p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 от 5 декабря 2017 г. № 376-ФЗ "О внесении изменений в Воздушный кодекс Российской Федерации" установлено, что решение о внесении пассажира в "черный список" будет приниматься руководителем перевозчика или лицом, исполняющим его обязанности, на основании:</w:t>
      </w:r>
    </w:p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вступившего в законную силу постановления о назначении лицу административного наказания за невыполнение законных распоряжений командира воздушного судна во время нахождения на его борту (ч. 6 ст. 11.7 КоАП);</w:t>
      </w:r>
      <w:r>
        <w:rPr>
          <w:rFonts w:ascii="Tahoma" w:hAnsi="Tahoma" w:cs="Tahoma"/>
          <w:color w:val="000000"/>
          <w:sz w:val="21"/>
          <w:szCs w:val="21"/>
        </w:rPr>
        <w:br/>
        <w:t>вступивших в законную силу приговора суда или обвинительного апелляционного приговора о признании лица виновным в хулиганстве на борту воздушного судна (п. "в" ч. 1 ст. 213 Уголовного кодекса) или совершении действий угрожающих его безопасной эксплуатации (ст. 267.1 УК РФ).</w:t>
      </w:r>
    </w:p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Указанное решение будет выноситься в 30-дневный срок со дня получения вышеупомянутых документов или размещения в Интернете приговора суда или обвинительного апелляционного приговора, причем пассажир сможет обжаловать свое попадание в список в суде. Нарушители будут находиться "черном списке" в течение года, по прошествии которого авиакомпании будут обязаны исключать их оттуда.</w:t>
      </w:r>
    </w:p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Более того, авиакомпании смогут отказывать в продаже билетов пассажирам-дебоширам, внесенным в черные списки (Федеральный закон от 5 декабря 2017 г. № 379-ФЗ "О внесении изменений в статью 426 части первой Гражданского кодекса Российской Федерации и статью 786 части второй Гражданского кодекса Российской Федерации").</w:t>
      </w:r>
    </w:p>
    <w:p w:rsidR="00B5276F" w:rsidRDefault="00B5276F" w:rsidP="00B527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Однако из этого правила предусмотрен и ряд исключений. В частности, если пассажир возвращается в Россию из места, единственным способом транспортного сообщения которого с нашей страной являются авиаперелеты, а также если пассажир направляется к месту лечения или в обратном направлении либо сопровождает туда пассажира из числа инвалидов и других лиц с ограничениями жизнедеятельности и подтверждает это документально.</w:t>
      </w:r>
      <w:r>
        <w:rPr>
          <w:rFonts w:ascii="Tahoma" w:hAnsi="Tahoma" w:cs="Tahoma"/>
          <w:color w:val="000000"/>
          <w:sz w:val="21"/>
          <w:szCs w:val="21"/>
        </w:rPr>
        <w:br/>
        <w:t>Нововведения начнут действовать с 3 июня 2018 года</w:t>
      </w:r>
    </w:p>
    <w:p w:rsidR="00FC521A" w:rsidRDefault="00FC521A">
      <w:bookmarkStart w:id="0" w:name="_GoBack"/>
      <w:bookmarkEnd w:id="0"/>
    </w:p>
    <w:sectPr w:rsidR="00F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04"/>
    <w:rsid w:val="002D4B04"/>
    <w:rsid w:val="00B5276F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C6FA-15D1-410C-BCD6-C9B499BC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2017-12-14T16:07:00Z</dcterms:created>
  <dcterms:modified xsi:type="dcterms:W3CDTF">2017-12-14T16:07:00Z</dcterms:modified>
</cp:coreProperties>
</file>