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Сычевского района поддержано государственное обвинение по обвинению жителя г. Сычевка Смоленской области в совершении преступления предусмотренного ч. 1 ст. 228 УК РФ .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поддержано государственное обвинение </w:t>
      </w:r>
      <w:r>
        <w:rPr>
          <w:rFonts w:ascii="Times New Roman" w:hAnsi="Times New Roman"/>
          <w:b w:val="0"/>
          <w:sz w:val="28"/>
        </w:rPr>
        <w:t>по обвинению жителя г. Сычевка Смоленской области в совершении преступления предусмотренного ч. 1 ст. 228 УК РФ .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житель г. Сычевка Смоленской области  совершил  преступление, предусмотренное ч.1 ст. 228 УК РФ, то есть незаконные приобретение, хранение без цели сбыта наркотического средства в значительном размере</w:t>
      </w:r>
      <w:r>
        <w:rPr>
          <w:rFonts w:ascii="Times New Roman" w:hAnsi="Times New Roman"/>
          <w:sz w:val="28"/>
        </w:rPr>
        <w:t xml:space="preserve">. 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Приговором Сычевского районного суда Смоленской области от 21.05.2026 подсудимому назначено наказание в виде </w:t>
      </w:r>
      <w:r>
        <w:rPr>
          <w:rFonts w:ascii="Times New Roman" w:hAnsi="Times New Roman"/>
          <w:color w:themeColor="dark1" w:val="000000"/>
          <w:sz w:val="28"/>
          <w:u w:val="none"/>
        </w:rPr>
        <w:t>штрафа в размере 15 тысяч рублей в доход государства</w:t>
      </w:r>
      <w:r>
        <w:rPr>
          <w:rFonts w:ascii="Times New Roman" w:hAnsi="Times New Roman"/>
          <w:sz w:val="28"/>
          <w:highlight w:val="white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2026-03-20T09:20:12Z</dcterms:created>
  <dcterms:modified xsi:type="dcterms:W3CDTF">2026-05-30T15:31:19Z</dcterms:modified>
</cp:coreProperties>
</file>