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Прокуратурой Сычевского района поддержано государственное обвинение по обвинению жителя Сычевского муниципального округа Смоленской области в совершении преступления предусмотренного ч. 1 ст. 264.1 УК РФ .</w:t>
      </w:r>
    </w:p>
    <w:p w14:paraId="02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поддержано государственное обвинение </w:t>
      </w:r>
      <w:r>
        <w:rPr>
          <w:rFonts w:ascii="Times New Roman" w:hAnsi="Times New Roman"/>
          <w:b w:val="0"/>
          <w:sz w:val="28"/>
        </w:rPr>
        <w:t xml:space="preserve">по обвинению жителя </w:t>
      </w:r>
      <w:r>
        <w:rPr>
          <w:rFonts w:ascii="Times New Roman" w:hAnsi="Times New Roman"/>
          <w:b w:val="0"/>
          <w:sz w:val="28"/>
        </w:rPr>
        <w:t>Сычевского муниципального округа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Смоленской области в совершении преступления предусмотренного ч. 1 ст. </w:t>
      </w:r>
      <w:r>
        <w:rPr>
          <w:rFonts w:ascii="Times New Roman" w:hAnsi="Times New Roman"/>
          <w:b w:val="0"/>
          <w:sz w:val="28"/>
        </w:rPr>
        <w:t>264.1</w:t>
      </w:r>
      <w:r>
        <w:rPr>
          <w:rFonts w:ascii="Times New Roman" w:hAnsi="Times New Roman"/>
          <w:b w:val="0"/>
          <w:sz w:val="28"/>
        </w:rPr>
        <w:t>УК РФ .</w:t>
      </w:r>
    </w:p>
    <w:p w14:paraId="04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житель </w:t>
      </w:r>
      <w:r>
        <w:rPr>
          <w:rFonts w:ascii="Times New Roman" w:hAnsi="Times New Roman"/>
          <w:b w:val="0"/>
          <w:sz w:val="28"/>
        </w:rPr>
        <w:t>Сычевского муниципального округа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Смоленской области</w:t>
      </w:r>
      <w:r>
        <w:rPr>
          <w:rFonts w:ascii="Times New Roman" w:hAnsi="Times New Roman"/>
          <w:sz w:val="28"/>
        </w:rPr>
        <w:t xml:space="preserve">  совершил  преступление, предусмотренное </w:t>
      </w:r>
      <w:r>
        <w:rPr>
          <w:rFonts w:ascii="Times New Roman" w:hAnsi="Times New Roman"/>
          <w:b w:val="0"/>
          <w:sz w:val="28"/>
        </w:rPr>
        <w:t>ч</w:t>
      </w:r>
      <w:r>
        <w:rPr>
          <w:rFonts w:ascii="Times New Roman" w:hAnsi="Times New Roman"/>
          <w:b w:val="0"/>
          <w:sz w:val="28"/>
        </w:rPr>
        <w:t xml:space="preserve">. 1 ст. 264.1 </w:t>
      </w:r>
      <w:r>
        <w:rPr>
          <w:rFonts w:ascii="Times New Roman" w:hAnsi="Times New Roman"/>
          <w:sz w:val="28"/>
        </w:rPr>
        <w:t>УК РФ, то есть управление механическим транспортным средством лицом, находящимся в состоянии опьянения, ранее подвергнутым административному наказанию за управление транспортным средством водителем, находящимся в состоянии опьянения</w:t>
      </w:r>
      <w:r>
        <w:rPr>
          <w:rFonts w:ascii="Times New Roman" w:hAnsi="Times New Roman"/>
          <w:sz w:val="28"/>
        </w:rPr>
        <w:t xml:space="preserve">.  </w:t>
      </w:r>
    </w:p>
    <w:p w14:paraId="05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Приговором Сычевского районного суда Смоленской области от 01.06.2026 подсудимому назначено наказание в виде обязательных работ на срок 260 часов</w:t>
      </w:r>
      <w:r>
        <w:rPr>
          <w:rFonts w:ascii="Times New Roman" w:hAnsi="Times New Roman"/>
          <w:color w:themeColor="dark1" w:val="000000"/>
          <w:sz w:val="28"/>
          <w:u w:val="none"/>
        </w:rPr>
        <w:t>, с лишением права заниматься деятельностью, связанной с управлением транспортными средствами на срок 2 года 6 месяцев.</w:t>
      </w:r>
    </w:p>
    <w:p w14:paraId="06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themeColor="dark1" w:val="000000"/>
          <w:sz w:val="28"/>
          <w:u w:val="none"/>
        </w:rPr>
        <w:t xml:space="preserve">На основании п. «д» ч. 1 ст. 104.1, ч. 1 ст. 104.2 УК РФ с подсудимого </w:t>
      </w:r>
      <w:r>
        <w:rPr>
          <w:rFonts w:ascii="Times New Roman" w:hAnsi="Times New Roman"/>
          <w:color w:themeColor="dark1" w:val="000000"/>
          <w:sz w:val="28"/>
          <w:u w:val="none"/>
        </w:rPr>
        <w:t xml:space="preserve">в доход государства </w:t>
      </w:r>
      <w:r>
        <w:rPr>
          <w:rFonts w:ascii="Times New Roman" w:hAnsi="Times New Roman"/>
          <w:color w:themeColor="dark1" w:val="000000"/>
          <w:sz w:val="28"/>
          <w:u w:val="none"/>
        </w:rPr>
        <w:t>взыскано 1 560650 рублей в счет конфискации стоимости автомобиля использовавшегося при совершении преступления</w:t>
      </w:r>
      <w:r>
        <w:rPr>
          <w:rFonts w:ascii="Times New Roman" w:hAnsi="Times New Roman"/>
          <w:sz w:val="28"/>
          <w:highlight w:val="white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2026-03-20T09:20:12Z</dcterms:created>
  <dcterms:modified xsi:type="dcterms:W3CDTF">2026-06-01T13:21:42Z</dcterms:modified>
</cp:coreProperties>
</file>