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34D8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C0B4F">
        <w:rPr>
          <w:b/>
          <w:sz w:val="28"/>
          <w:szCs w:val="28"/>
          <w:u w:val="single"/>
        </w:rPr>
        <w:t>2</w:t>
      </w:r>
      <w:r w:rsidR="00A80B2B">
        <w:rPr>
          <w:b/>
          <w:sz w:val="28"/>
          <w:szCs w:val="28"/>
          <w:u w:val="single"/>
        </w:rPr>
        <w:t>6</w:t>
      </w:r>
      <w:r w:rsidR="00944E1D">
        <w:rPr>
          <w:b/>
          <w:sz w:val="28"/>
          <w:szCs w:val="28"/>
          <w:u w:val="single"/>
        </w:rPr>
        <w:t xml:space="preserve"> марта</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219C2">
        <w:rPr>
          <w:b/>
          <w:sz w:val="28"/>
          <w:szCs w:val="28"/>
          <w:u w:val="single"/>
        </w:rPr>
        <w:t>1</w:t>
      </w:r>
      <w:r w:rsidR="00730A1C">
        <w:rPr>
          <w:b/>
          <w:sz w:val="28"/>
          <w:szCs w:val="28"/>
          <w:u w:val="single"/>
        </w:rPr>
        <w:t>79</w:t>
      </w:r>
    </w:p>
    <w:p w:rsidR="0088324C" w:rsidRPr="004F7285" w:rsidRDefault="0088324C" w:rsidP="004F7285">
      <w:pPr>
        <w:ind w:firstLine="709"/>
        <w:jc w:val="both"/>
      </w:pPr>
      <w:r w:rsidRPr="004F7285">
        <w:t xml:space="preserve">                                      </w:t>
      </w:r>
    </w:p>
    <w:p w:rsidR="00730A1C" w:rsidRPr="007B3B84" w:rsidRDefault="00730A1C" w:rsidP="00730A1C">
      <w:pPr>
        <w:tabs>
          <w:tab w:val="left" w:pos="4536"/>
        </w:tabs>
        <w:autoSpaceDE w:val="0"/>
        <w:ind w:right="5669"/>
        <w:jc w:val="both"/>
        <w:rPr>
          <w:color w:val="000000"/>
          <w:sz w:val="28"/>
          <w:szCs w:val="28"/>
        </w:rPr>
      </w:pPr>
      <w:r w:rsidRPr="007B3B84">
        <w:rPr>
          <w:color w:val="000000"/>
          <w:sz w:val="28"/>
          <w:szCs w:val="28"/>
        </w:rPr>
        <w:t xml:space="preserve">Об утверждении  актуализированной  схемы  теплоснабжения Сычевского  городского  поселения  Сычевского  района  Смоленской  </w:t>
      </w:r>
      <w:r>
        <w:rPr>
          <w:color w:val="000000"/>
          <w:sz w:val="28"/>
          <w:szCs w:val="28"/>
        </w:rPr>
        <w:t>области                  на 2021</w:t>
      </w:r>
      <w:r w:rsidRPr="007B3B84">
        <w:rPr>
          <w:color w:val="000000"/>
          <w:sz w:val="28"/>
          <w:szCs w:val="28"/>
        </w:rPr>
        <w:t xml:space="preserve"> год</w:t>
      </w:r>
    </w:p>
    <w:p w:rsidR="00730A1C" w:rsidRPr="007B3B84" w:rsidRDefault="00730A1C" w:rsidP="00730A1C">
      <w:pPr>
        <w:pStyle w:val="ConsNormal"/>
        <w:ind w:right="0" w:firstLine="540"/>
        <w:jc w:val="both"/>
        <w:rPr>
          <w:rFonts w:ascii="Times New Roman" w:hAnsi="Times New Roman" w:cs="Times New Roman"/>
          <w:sz w:val="28"/>
          <w:szCs w:val="28"/>
        </w:rPr>
      </w:pPr>
    </w:p>
    <w:p w:rsidR="00730A1C" w:rsidRPr="007B3B84" w:rsidRDefault="00730A1C" w:rsidP="00730A1C">
      <w:pPr>
        <w:pStyle w:val="ConsNormal"/>
        <w:ind w:right="0" w:firstLine="540"/>
        <w:jc w:val="both"/>
        <w:rPr>
          <w:rFonts w:ascii="Times New Roman" w:hAnsi="Times New Roman" w:cs="Times New Roman"/>
          <w:sz w:val="28"/>
          <w:szCs w:val="28"/>
        </w:rPr>
      </w:pPr>
    </w:p>
    <w:p w:rsidR="00730A1C" w:rsidRPr="007B3B84" w:rsidRDefault="00730A1C" w:rsidP="00730A1C">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p>
    <w:p w:rsidR="00730A1C" w:rsidRPr="007B3B84" w:rsidRDefault="00730A1C" w:rsidP="00730A1C">
      <w:pPr>
        <w:pStyle w:val="ConsNormal"/>
        <w:ind w:right="0" w:firstLine="709"/>
        <w:jc w:val="both"/>
        <w:rPr>
          <w:rFonts w:ascii="Times New Roman" w:hAnsi="Times New Roman" w:cs="Times New Roman"/>
          <w:sz w:val="28"/>
          <w:szCs w:val="28"/>
        </w:rPr>
      </w:pPr>
    </w:p>
    <w:p w:rsidR="00E33EB3" w:rsidRPr="00B230C7" w:rsidRDefault="00E33EB3" w:rsidP="00E33EB3">
      <w:pPr>
        <w:ind w:firstLine="709"/>
        <w:jc w:val="both"/>
        <w:rPr>
          <w:sz w:val="28"/>
          <w:szCs w:val="28"/>
        </w:rPr>
      </w:pPr>
      <w:r w:rsidRPr="00B230C7">
        <w:rPr>
          <w:sz w:val="28"/>
          <w:szCs w:val="28"/>
        </w:rPr>
        <w:t xml:space="preserve">Администрация муниципального образования «Сычевский район» Смоленской области </w:t>
      </w:r>
    </w:p>
    <w:p w:rsidR="00E33EB3" w:rsidRPr="00B230C7" w:rsidRDefault="00E33EB3" w:rsidP="00E33EB3">
      <w:pPr>
        <w:ind w:firstLine="709"/>
        <w:jc w:val="both"/>
        <w:rPr>
          <w:sz w:val="28"/>
          <w:szCs w:val="28"/>
        </w:rPr>
      </w:pPr>
      <w:r w:rsidRPr="00B230C7">
        <w:rPr>
          <w:sz w:val="28"/>
          <w:szCs w:val="28"/>
        </w:rPr>
        <w:t>п о с т а н о в л я е т:</w:t>
      </w:r>
    </w:p>
    <w:p w:rsidR="00730A1C" w:rsidRPr="007B3B84" w:rsidRDefault="00730A1C" w:rsidP="00730A1C">
      <w:pPr>
        <w:tabs>
          <w:tab w:val="left" w:pos="5103"/>
        </w:tabs>
        <w:autoSpaceDE w:val="0"/>
        <w:ind w:right="-1" w:firstLine="709"/>
        <w:jc w:val="both"/>
        <w:rPr>
          <w:color w:val="548DD4"/>
          <w:sz w:val="28"/>
          <w:szCs w:val="28"/>
        </w:rPr>
      </w:pPr>
    </w:p>
    <w:p w:rsidR="00730A1C" w:rsidRPr="007B3B84" w:rsidRDefault="00730A1C" w:rsidP="00730A1C">
      <w:pPr>
        <w:pStyle w:val="ConsNormal"/>
        <w:ind w:right="0"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1. Утвердить прилагаемую актуализированную схему теплоснабжения Сычевского городского поселения Сычевского р</w:t>
      </w:r>
      <w:r>
        <w:rPr>
          <w:rFonts w:ascii="Times New Roman" w:hAnsi="Times New Roman" w:cs="Times New Roman"/>
          <w:color w:val="000000"/>
          <w:sz w:val="28"/>
          <w:szCs w:val="28"/>
        </w:rPr>
        <w:t xml:space="preserve">айона Смоленской области </w:t>
      </w:r>
      <w:r w:rsidR="00E33E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2021</w:t>
      </w:r>
      <w:r w:rsidRPr="007B3B84">
        <w:rPr>
          <w:rFonts w:ascii="Times New Roman" w:hAnsi="Times New Roman" w:cs="Times New Roman"/>
          <w:color w:val="000000"/>
          <w:sz w:val="28"/>
          <w:szCs w:val="28"/>
        </w:rPr>
        <w:t xml:space="preserve"> год.</w:t>
      </w:r>
    </w:p>
    <w:p w:rsidR="00730A1C" w:rsidRPr="007B3B84" w:rsidRDefault="00730A1C" w:rsidP="00730A1C">
      <w:pPr>
        <w:pStyle w:val="ConsNormal"/>
        <w:ind w:right="0"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730A1C" w:rsidRPr="007B3B84" w:rsidRDefault="00730A1C" w:rsidP="00730A1C">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 xml:space="preserve">3. Контроль за исполнением настоящего постановления возложить </w:t>
      </w:r>
      <w:r w:rsidR="00E33EB3">
        <w:rPr>
          <w:rFonts w:ascii="Times New Roman" w:hAnsi="Times New Roman" w:cs="Times New Roman"/>
          <w:sz w:val="28"/>
          <w:szCs w:val="28"/>
        </w:rPr>
        <w:t xml:space="preserve">                              </w:t>
      </w:r>
      <w:r w:rsidRPr="007B3B84">
        <w:rPr>
          <w:rFonts w:ascii="Times New Roman" w:hAnsi="Times New Roman" w:cs="Times New Roman"/>
          <w:sz w:val="28"/>
          <w:szCs w:val="28"/>
        </w:rPr>
        <w:t xml:space="preserve">на начальника отдела городского хозяйства Администрации муниципального образования «Сычевский район» </w:t>
      </w:r>
      <w:r>
        <w:rPr>
          <w:rFonts w:ascii="Times New Roman" w:hAnsi="Times New Roman" w:cs="Times New Roman"/>
          <w:sz w:val="28"/>
          <w:szCs w:val="28"/>
        </w:rPr>
        <w:t>Смоленской области В.Н. Егорову</w:t>
      </w:r>
      <w:r w:rsidRPr="007B3B84">
        <w:rPr>
          <w:rFonts w:ascii="Times New Roman" w:hAnsi="Times New Roman" w:cs="Times New Roman"/>
          <w:sz w:val="28"/>
          <w:szCs w:val="28"/>
        </w:rPr>
        <w:t xml:space="preserve">.  </w:t>
      </w:r>
    </w:p>
    <w:p w:rsidR="00730A1C" w:rsidRPr="007B3B84" w:rsidRDefault="00730A1C" w:rsidP="00730A1C">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 xml:space="preserve">4. </w:t>
      </w:r>
      <w:r w:rsidRPr="007B3B84">
        <w:rPr>
          <w:rFonts w:ascii="Times New Roman" w:hAnsi="Times New Roman" w:cs="Times New Roman"/>
          <w:color w:val="000000"/>
          <w:sz w:val="28"/>
          <w:szCs w:val="28"/>
        </w:rPr>
        <w:t>Настоящее постановление вступает в силу с момента его подписания.</w:t>
      </w:r>
    </w:p>
    <w:p w:rsidR="00730A1C" w:rsidRPr="007B3B84" w:rsidRDefault="00730A1C" w:rsidP="00730A1C">
      <w:pPr>
        <w:ind w:firstLine="709"/>
        <w:jc w:val="both"/>
        <w:rPr>
          <w:sz w:val="28"/>
          <w:szCs w:val="28"/>
        </w:rPr>
      </w:pPr>
    </w:p>
    <w:p w:rsidR="00730A1C" w:rsidRPr="007B3B84" w:rsidRDefault="00730A1C" w:rsidP="00730A1C">
      <w:pPr>
        <w:ind w:firstLine="709"/>
        <w:jc w:val="both"/>
        <w:rPr>
          <w:sz w:val="28"/>
          <w:szCs w:val="28"/>
        </w:rPr>
      </w:pPr>
    </w:p>
    <w:p w:rsidR="00E33EB3" w:rsidRDefault="00E33EB3" w:rsidP="00E33EB3">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E33EB3" w:rsidRDefault="00E33EB3" w:rsidP="00E33EB3">
      <w:pPr>
        <w:rPr>
          <w:sz w:val="28"/>
          <w:szCs w:val="28"/>
        </w:rPr>
      </w:pPr>
      <w:r>
        <w:rPr>
          <w:sz w:val="28"/>
          <w:szCs w:val="28"/>
        </w:rPr>
        <w:t>«Сычевский район» Смоленской области                                             Т.В. Никонорова</w:t>
      </w:r>
    </w:p>
    <w:p w:rsidR="00E33EB3" w:rsidRDefault="00E33EB3" w:rsidP="00E33EB3">
      <w:pPr>
        <w:rPr>
          <w:sz w:val="28"/>
          <w:szCs w:val="28"/>
        </w:rPr>
      </w:pPr>
    </w:p>
    <w:p w:rsidR="00730A1C" w:rsidRPr="00E33EB3" w:rsidRDefault="00730A1C" w:rsidP="00730A1C">
      <w:pPr>
        <w:jc w:val="right"/>
        <w:rPr>
          <w:sz w:val="28"/>
          <w:szCs w:val="28"/>
        </w:rPr>
      </w:pPr>
      <w:r w:rsidRPr="00E33EB3">
        <w:rPr>
          <w:sz w:val="28"/>
          <w:szCs w:val="28"/>
        </w:rPr>
        <w:lastRenderedPageBreak/>
        <w:t>УТВЕРЖДЕНА</w:t>
      </w:r>
    </w:p>
    <w:p w:rsidR="00730A1C" w:rsidRPr="00E33EB3" w:rsidRDefault="00730A1C" w:rsidP="00730A1C">
      <w:pPr>
        <w:jc w:val="right"/>
        <w:rPr>
          <w:sz w:val="28"/>
          <w:szCs w:val="28"/>
        </w:rPr>
      </w:pPr>
      <w:r w:rsidRPr="00E33EB3">
        <w:rPr>
          <w:sz w:val="28"/>
          <w:szCs w:val="28"/>
        </w:rPr>
        <w:t>постановлением Администрации</w:t>
      </w:r>
    </w:p>
    <w:p w:rsidR="00730A1C" w:rsidRPr="00E33EB3" w:rsidRDefault="00730A1C" w:rsidP="00730A1C">
      <w:pPr>
        <w:jc w:val="right"/>
        <w:rPr>
          <w:sz w:val="28"/>
          <w:szCs w:val="28"/>
        </w:rPr>
      </w:pPr>
      <w:r w:rsidRPr="00E33EB3">
        <w:rPr>
          <w:sz w:val="28"/>
          <w:szCs w:val="28"/>
        </w:rPr>
        <w:t>муниципального образования</w:t>
      </w:r>
    </w:p>
    <w:p w:rsidR="00730A1C" w:rsidRPr="00E33EB3" w:rsidRDefault="00730A1C" w:rsidP="00730A1C">
      <w:pPr>
        <w:jc w:val="right"/>
        <w:rPr>
          <w:sz w:val="28"/>
          <w:szCs w:val="28"/>
        </w:rPr>
      </w:pPr>
      <w:r w:rsidRPr="00E33EB3">
        <w:rPr>
          <w:sz w:val="28"/>
          <w:szCs w:val="28"/>
        </w:rPr>
        <w:t xml:space="preserve">«Сычевский район» </w:t>
      </w:r>
    </w:p>
    <w:p w:rsidR="00730A1C" w:rsidRPr="00E33EB3" w:rsidRDefault="00730A1C" w:rsidP="00730A1C">
      <w:pPr>
        <w:jc w:val="right"/>
        <w:rPr>
          <w:sz w:val="28"/>
          <w:szCs w:val="28"/>
        </w:rPr>
      </w:pPr>
      <w:r w:rsidRPr="00E33EB3">
        <w:rPr>
          <w:sz w:val="28"/>
          <w:szCs w:val="28"/>
        </w:rPr>
        <w:t>Смоленской области</w:t>
      </w:r>
    </w:p>
    <w:p w:rsidR="00730A1C" w:rsidRPr="00E33EB3" w:rsidRDefault="00730A1C" w:rsidP="00730A1C">
      <w:pPr>
        <w:jc w:val="right"/>
        <w:rPr>
          <w:sz w:val="28"/>
          <w:szCs w:val="28"/>
        </w:rPr>
      </w:pPr>
      <w:r w:rsidRPr="00E33EB3">
        <w:rPr>
          <w:sz w:val="28"/>
          <w:szCs w:val="28"/>
        </w:rPr>
        <w:t xml:space="preserve">                                                                                                 от  </w:t>
      </w:r>
      <w:r w:rsidR="00E33EB3">
        <w:rPr>
          <w:sz w:val="28"/>
          <w:szCs w:val="28"/>
        </w:rPr>
        <w:t>26.03.</w:t>
      </w:r>
      <w:r w:rsidRPr="00E33EB3">
        <w:rPr>
          <w:sz w:val="28"/>
          <w:szCs w:val="28"/>
        </w:rPr>
        <w:t>2020 года  №</w:t>
      </w:r>
      <w:r w:rsidR="00E33EB3">
        <w:rPr>
          <w:sz w:val="28"/>
          <w:szCs w:val="28"/>
        </w:rPr>
        <w:t xml:space="preserve"> 179</w:t>
      </w:r>
      <w:r w:rsidRPr="00E33EB3">
        <w:rPr>
          <w:sz w:val="28"/>
          <w:szCs w:val="28"/>
        </w:rPr>
        <w:t xml:space="preserve">                            </w:t>
      </w:r>
    </w:p>
    <w:p w:rsidR="00730A1C" w:rsidRPr="00E33EB3" w:rsidRDefault="00730A1C" w:rsidP="00730A1C">
      <w:pPr>
        <w:widowControl w:val="0"/>
        <w:shd w:val="clear" w:color="auto" w:fill="FFFFFF"/>
        <w:tabs>
          <w:tab w:val="left" w:leader="underscore" w:pos="1795"/>
        </w:tabs>
        <w:rPr>
          <w:b/>
          <w:sz w:val="28"/>
          <w:szCs w:val="28"/>
        </w:rPr>
      </w:pPr>
    </w:p>
    <w:p w:rsidR="00730A1C" w:rsidRPr="00956879" w:rsidRDefault="00730A1C" w:rsidP="00730A1C">
      <w:pPr>
        <w:rPr>
          <w:b/>
          <w:sz w:val="24"/>
          <w:szCs w:val="24"/>
        </w:rPr>
      </w:pPr>
    </w:p>
    <w:p w:rsidR="00730A1C" w:rsidRDefault="00730A1C" w:rsidP="00730A1C">
      <w:pPr>
        <w:jc w:val="right"/>
        <w:rPr>
          <w:b/>
          <w:sz w:val="24"/>
          <w:szCs w:val="24"/>
        </w:rPr>
      </w:pPr>
    </w:p>
    <w:p w:rsidR="00E33EB3" w:rsidRDefault="00E33EB3" w:rsidP="00730A1C">
      <w:pPr>
        <w:jc w:val="right"/>
        <w:rPr>
          <w:b/>
          <w:sz w:val="24"/>
          <w:szCs w:val="24"/>
        </w:rPr>
      </w:pPr>
    </w:p>
    <w:p w:rsidR="00E33EB3" w:rsidRPr="00956879" w:rsidRDefault="00E33EB3" w:rsidP="00730A1C">
      <w:pPr>
        <w:jc w:val="right"/>
        <w:rPr>
          <w:b/>
          <w:sz w:val="24"/>
          <w:szCs w:val="24"/>
        </w:rPr>
      </w:pPr>
    </w:p>
    <w:p w:rsidR="00730A1C" w:rsidRDefault="00730A1C" w:rsidP="00730A1C">
      <w:pPr>
        <w:jc w:val="right"/>
        <w:rPr>
          <w:b/>
          <w:sz w:val="24"/>
          <w:szCs w:val="24"/>
        </w:rPr>
      </w:pPr>
    </w:p>
    <w:p w:rsidR="00E33EB3" w:rsidRDefault="00E33EB3" w:rsidP="00730A1C">
      <w:pPr>
        <w:jc w:val="right"/>
        <w:rPr>
          <w:b/>
          <w:sz w:val="24"/>
          <w:szCs w:val="24"/>
        </w:rPr>
      </w:pPr>
    </w:p>
    <w:p w:rsidR="00E33EB3" w:rsidRPr="00956879" w:rsidRDefault="00E33EB3" w:rsidP="00730A1C">
      <w:pPr>
        <w:jc w:val="right"/>
        <w:rPr>
          <w:b/>
          <w:sz w:val="24"/>
          <w:szCs w:val="24"/>
        </w:rPr>
      </w:pPr>
    </w:p>
    <w:p w:rsidR="00730A1C" w:rsidRPr="00956879" w:rsidRDefault="00730A1C" w:rsidP="00730A1C">
      <w:pPr>
        <w:jc w:val="center"/>
        <w:rPr>
          <w:color w:val="000000"/>
          <w:sz w:val="24"/>
          <w:szCs w:val="24"/>
        </w:rPr>
      </w:pPr>
    </w:p>
    <w:p w:rsidR="00730A1C" w:rsidRPr="00E33EB3" w:rsidRDefault="00730A1C" w:rsidP="00730A1C">
      <w:pPr>
        <w:jc w:val="center"/>
        <w:rPr>
          <w:b/>
          <w:sz w:val="28"/>
          <w:szCs w:val="28"/>
        </w:rPr>
      </w:pPr>
      <w:r w:rsidRPr="00E33EB3">
        <w:rPr>
          <w:color w:val="000000"/>
          <w:sz w:val="28"/>
          <w:szCs w:val="28"/>
        </w:rPr>
        <w:t>Актуализированная схема теплоснабжения Сычевского городского поселения Сычевского района Смоленской области на 2021 год</w:t>
      </w:r>
    </w:p>
    <w:p w:rsidR="00730A1C" w:rsidRPr="00E33EB3" w:rsidRDefault="00730A1C" w:rsidP="00730A1C">
      <w:pPr>
        <w:jc w:val="right"/>
        <w:rPr>
          <w:b/>
          <w:sz w:val="28"/>
          <w:szCs w:val="28"/>
        </w:rPr>
      </w:pPr>
    </w:p>
    <w:p w:rsidR="00730A1C" w:rsidRPr="00E33EB3" w:rsidRDefault="00730A1C" w:rsidP="00730A1C">
      <w:pPr>
        <w:tabs>
          <w:tab w:val="left" w:pos="1463"/>
        </w:tabs>
        <w:ind w:left="709"/>
        <w:jc w:val="both"/>
        <w:rPr>
          <w:sz w:val="28"/>
          <w:szCs w:val="28"/>
        </w:rPr>
      </w:pPr>
      <w:r w:rsidRPr="00E33EB3">
        <w:rPr>
          <w:sz w:val="28"/>
          <w:szCs w:val="28"/>
        </w:rPr>
        <w:t>Книга№1</w:t>
      </w:r>
    </w:p>
    <w:p w:rsidR="00730A1C" w:rsidRPr="00E33EB3" w:rsidRDefault="00730A1C" w:rsidP="00730A1C">
      <w:pPr>
        <w:tabs>
          <w:tab w:val="left" w:pos="1463"/>
        </w:tabs>
        <w:ind w:left="709"/>
        <w:rPr>
          <w:sz w:val="28"/>
          <w:szCs w:val="28"/>
        </w:rPr>
      </w:pPr>
      <w:r w:rsidRPr="00E33EB3">
        <w:rPr>
          <w:sz w:val="28"/>
          <w:szCs w:val="28"/>
        </w:rPr>
        <w:t>Книга№2</w:t>
      </w: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Default="00730A1C"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Pr="00956879" w:rsidRDefault="00E33EB3" w:rsidP="00730A1C">
      <w:pPr>
        <w:jc w:val="right"/>
        <w:rPr>
          <w:b/>
          <w:sz w:val="24"/>
          <w:szCs w:val="24"/>
        </w:rPr>
      </w:pPr>
    </w:p>
    <w:p w:rsidR="00730A1C" w:rsidRPr="00956879" w:rsidRDefault="00730A1C" w:rsidP="00730A1C">
      <w:pPr>
        <w:jc w:val="right"/>
        <w:rPr>
          <w:b/>
          <w:sz w:val="24"/>
          <w:szCs w:val="24"/>
        </w:rPr>
      </w:pPr>
    </w:p>
    <w:p w:rsidR="00730A1C" w:rsidRPr="000D7D83" w:rsidRDefault="00730A1C" w:rsidP="00730A1C">
      <w:pPr>
        <w:jc w:val="center"/>
        <w:rPr>
          <w:sz w:val="28"/>
          <w:szCs w:val="28"/>
        </w:rPr>
      </w:pPr>
      <w:r w:rsidRPr="000D7D83">
        <w:rPr>
          <w:sz w:val="28"/>
          <w:szCs w:val="28"/>
        </w:rPr>
        <w:t>2020 год</w:t>
      </w: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730A1C" w:rsidRPr="00956879" w:rsidRDefault="00730A1C" w:rsidP="00730A1C">
      <w:pPr>
        <w:jc w:val="right"/>
        <w:rPr>
          <w:b/>
          <w:sz w:val="24"/>
          <w:szCs w:val="24"/>
        </w:rPr>
      </w:pPr>
    </w:p>
    <w:p w:rsidR="00E33EB3" w:rsidRDefault="00E33EB3" w:rsidP="00730A1C">
      <w:pPr>
        <w:jc w:val="right"/>
        <w:rPr>
          <w:b/>
          <w:sz w:val="24"/>
          <w:szCs w:val="24"/>
        </w:rPr>
      </w:pPr>
    </w:p>
    <w:p w:rsidR="00E33EB3" w:rsidRDefault="00E33EB3" w:rsidP="00730A1C">
      <w:pPr>
        <w:jc w:val="right"/>
        <w:rPr>
          <w:b/>
          <w:sz w:val="24"/>
          <w:szCs w:val="24"/>
        </w:rPr>
      </w:pPr>
    </w:p>
    <w:p w:rsidR="00E33EB3" w:rsidRPr="00956879" w:rsidRDefault="00E33EB3" w:rsidP="00730A1C">
      <w:pPr>
        <w:jc w:val="right"/>
        <w:rPr>
          <w:b/>
          <w:sz w:val="24"/>
          <w:szCs w:val="24"/>
        </w:rPr>
      </w:pPr>
    </w:p>
    <w:p w:rsidR="00730A1C" w:rsidRPr="00956879" w:rsidRDefault="00730A1C" w:rsidP="00730A1C">
      <w:pPr>
        <w:jc w:val="center"/>
        <w:rPr>
          <w:b/>
          <w:sz w:val="24"/>
          <w:szCs w:val="24"/>
        </w:rPr>
      </w:pPr>
      <w:r w:rsidRPr="00956879">
        <w:rPr>
          <w:b/>
          <w:noProof/>
          <w:sz w:val="24"/>
          <w:szCs w:val="24"/>
        </w:rPr>
        <w:drawing>
          <wp:inline distT="0" distB="0" distL="0" distR="0">
            <wp:extent cx="1524000" cy="1924050"/>
            <wp:effectExtent l="19050" t="0" r="0" b="0"/>
            <wp:docPr id="1"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10"/>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730A1C" w:rsidRPr="00956879" w:rsidRDefault="00730A1C" w:rsidP="00730A1C">
      <w:pPr>
        <w:jc w:val="center"/>
        <w:rPr>
          <w:b/>
          <w:sz w:val="24"/>
          <w:szCs w:val="24"/>
        </w:rPr>
      </w:pPr>
    </w:p>
    <w:p w:rsidR="00730A1C" w:rsidRPr="00956879" w:rsidRDefault="00730A1C" w:rsidP="00730A1C">
      <w:pPr>
        <w:jc w:val="center"/>
        <w:rPr>
          <w:b/>
          <w:sz w:val="24"/>
          <w:szCs w:val="24"/>
        </w:rPr>
      </w:pPr>
    </w:p>
    <w:p w:rsidR="00730A1C" w:rsidRPr="00956879" w:rsidRDefault="00730A1C" w:rsidP="00730A1C">
      <w:pPr>
        <w:jc w:val="center"/>
        <w:rPr>
          <w:b/>
          <w:sz w:val="24"/>
          <w:szCs w:val="24"/>
        </w:rPr>
      </w:pPr>
    </w:p>
    <w:p w:rsidR="00730A1C" w:rsidRPr="00E33EB3" w:rsidRDefault="00730A1C" w:rsidP="00730A1C">
      <w:pPr>
        <w:jc w:val="center"/>
        <w:rPr>
          <w:sz w:val="28"/>
          <w:szCs w:val="28"/>
        </w:rPr>
      </w:pPr>
      <w:r w:rsidRPr="00E33EB3">
        <w:rPr>
          <w:sz w:val="28"/>
          <w:szCs w:val="28"/>
        </w:rPr>
        <w:t>СХЕМА ТЕПЛОСНАБЖЕНИЯ</w:t>
      </w:r>
    </w:p>
    <w:p w:rsidR="00730A1C" w:rsidRPr="00E33EB3" w:rsidRDefault="00730A1C" w:rsidP="00730A1C">
      <w:pPr>
        <w:jc w:val="center"/>
        <w:rPr>
          <w:sz w:val="28"/>
          <w:szCs w:val="28"/>
        </w:rPr>
      </w:pPr>
      <w:r w:rsidRPr="00E33EB3">
        <w:rPr>
          <w:sz w:val="28"/>
          <w:szCs w:val="28"/>
        </w:rPr>
        <w:t>Сычевского городского поселения</w:t>
      </w:r>
    </w:p>
    <w:p w:rsidR="00730A1C" w:rsidRPr="00E33EB3" w:rsidRDefault="00730A1C" w:rsidP="00730A1C">
      <w:pPr>
        <w:jc w:val="center"/>
        <w:rPr>
          <w:sz w:val="28"/>
          <w:szCs w:val="28"/>
        </w:rPr>
      </w:pPr>
      <w:r w:rsidRPr="00E33EB3">
        <w:rPr>
          <w:sz w:val="28"/>
          <w:szCs w:val="28"/>
        </w:rPr>
        <w:t>Сычевского района Смоленской области</w:t>
      </w:r>
    </w:p>
    <w:p w:rsidR="00730A1C" w:rsidRPr="00956879" w:rsidRDefault="00730A1C" w:rsidP="00730A1C">
      <w:pPr>
        <w:jc w:val="center"/>
        <w:rPr>
          <w:b/>
          <w:sz w:val="24"/>
          <w:szCs w:val="24"/>
        </w:rPr>
      </w:pPr>
    </w:p>
    <w:p w:rsidR="00730A1C" w:rsidRPr="00956879" w:rsidRDefault="00730A1C" w:rsidP="00730A1C">
      <w:pPr>
        <w:jc w:val="center"/>
        <w:rPr>
          <w:b/>
          <w:sz w:val="24"/>
          <w:szCs w:val="24"/>
        </w:rPr>
      </w:pPr>
    </w:p>
    <w:p w:rsidR="00730A1C" w:rsidRPr="00956879" w:rsidRDefault="00730A1C" w:rsidP="00730A1C">
      <w:pPr>
        <w:jc w:val="center"/>
        <w:rPr>
          <w:b/>
          <w:sz w:val="24"/>
          <w:szCs w:val="24"/>
        </w:rPr>
      </w:pPr>
    </w:p>
    <w:p w:rsidR="00730A1C" w:rsidRPr="00956879" w:rsidRDefault="00730A1C" w:rsidP="00730A1C">
      <w:pPr>
        <w:jc w:val="center"/>
        <w:rPr>
          <w:b/>
          <w:sz w:val="24"/>
          <w:szCs w:val="24"/>
        </w:rPr>
      </w:pPr>
    </w:p>
    <w:p w:rsidR="00730A1C" w:rsidRPr="00956879" w:rsidRDefault="00730A1C" w:rsidP="00730A1C">
      <w:pPr>
        <w:jc w:val="center"/>
        <w:rPr>
          <w:b/>
          <w:sz w:val="24"/>
          <w:szCs w:val="24"/>
        </w:rPr>
      </w:pPr>
    </w:p>
    <w:p w:rsidR="00730A1C" w:rsidRDefault="00730A1C"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E33EB3" w:rsidRDefault="00E33EB3" w:rsidP="00730A1C">
      <w:pPr>
        <w:jc w:val="center"/>
        <w:rPr>
          <w:sz w:val="24"/>
          <w:szCs w:val="24"/>
        </w:rPr>
      </w:pPr>
    </w:p>
    <w:p w:rsidR="00730A1C" w:rsidRDefault="00730A1C" w:rsidP="00730A1C">
      <w:pPr>
        <w:jc w:val="center"/>
        <w:rPr>
          <w:sz w:val="24"/>
          <w:szCs w:val="24"/>
        </w:rPr>
      </w:pPr>
    </w:p>
    <w:p w:rsidR="00730A1C" w:rsidRDefault="00730A1C" w:rsidP="00730A1C">
      <w:pPr>
        <w:jc w:val="center"/>
        <w:rPr>
          <w:sz w:val="24"/>
          <w:szCs w:val="24"/>
        </w:rPr>
      </w:pPr>
    </w:p>
    <w:p w:rsidR="00730A1C" w:rsidRDefault="00730A1C" w:rsidP="00730A1C">
      <w:pPr>
        <w:jc w:val="center"/>
        <w:rPr>
          <w:sz w:val="24"/>
          <w:szCs w:val="24"/>
        </w:rPr>
      </w:pPr>
    </w:p>
    <w:p w:rsidR="00730A1C" w:rsidRPr="00956879" w:rsidRDefault="00730A1C" w:rsidP="00730A1C">
      <w:pPr>
        <w:jc w:val="center"/>
        <w:rPr>
          <w:sz w:val="24"/>
          <w:szCs w:val="24"/>
        </w:rPr>
        <w:sectPr w:rsidR="00730A1C" w:rsidRPr="00956879" w:rsidSect="00781FC4">
          <w:headerReference w:type="default" r:id="rId11"/>
          <w:pgSz w:w="11906" w:h="16838" w:code="9"/>
          <w:pgMar w:top="1134" w:right="567" w:bottom="851" w:left="1134" w:header="709" w:footer="709" w:gutter="0"/>
          <w:cols w:space="708"/>
          <w:titlePg/>
          <w:docGrid w:linePitch="360"/>
        </w:sectPr>
      </w:pPr>
      <w:r w:rsidRPr="00956879">
        <w:rPr>
          <w:sz w:val="24"/>
          <w:szCs w:val="24"/>
        </w:rPr>
        <w:t>г. Сычевка, 2013</w:t>
      </w:r>
    </w:p>
    <w:p w:rsidR="00730A1C" w:rsidRPr="00956879" w:rsidRDefault="00730A1C" w:rsidP="00730A1C">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730A1C" w:rsidRPr="00956879" w:rsidRDefault="00730A1C" w:rsidP="00730A1C">
      <w:pPr>
        <w:jc w:val="center"/>
        <w:rPr>
          <w:b/>
          <w:sz w:val="24"/>
          <w:szCs w:val="24"/>
        </w:rPr>
      </w:pPr>
    </w:p>
    <w:p w:rsidR="00730A1C" w:rsidRPr="00956879" w:rsidRDefault="00730A1C" w:rsidP="00730A1C">
      <w:pPr>
        <w:pStyle w:val="20"/>
        <w:numPr>
          <w:ilvl w:val="1"/>
          <w:numId w:val="47"/>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730A1C" w:rsidRPr="00956879" w:rsidRDefault="00730A1C" w:rsidP="00730A1C">
      <w:pPr>
        <w:ind w:firstLine="709"/>
        <w:jc w:val="both"/>
        <w:rPr>
          <w:sz w:val="24"/>
          <w:szCs w:val="24"/>
        </w:rPr>
      </w:pPr>
      <w:r w:rsidRPr="00956879">
        <w:rPr>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730A1C" w:rsidRPr="00956879" w:rsidRDefault="00730A1C" w:rsidP="00730A1C">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730A1C" w:rsidRPr="00956879" w:rsidRDefault="00730A1C" w:rsidP="00730A1C">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730A1C" w:rsidRPr="00956879" w:rsidRDefault="00730A1C" w:rsidP="00730A1C">
      <w:pPr>
        <w:ind w:firstLine="709"/>
        <w:jc w:val="both"/>
        <w:rPr>
          <w:sz w:val="24"/>
          <w:szCs w:val="24"/>
        </w:rPr>
      </w:pPr>
      <w:r w:rsidRPr="00956879">
        <w:rPr>
          <w:sz w:val="24"/>
          <w:szCs w:val="24"/>
        </w:rPr>
        <w:t>Усадебная застройка имеет печное отопление.</w:t>
      </w:r>
    </w:p>
    <w:p w:rsidR="00730A1C" w:rsidRPr="00956879" w:rsidRDefault="00730A1C" w:rsidP="00730A1C">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730A1C" w:rsidRPr="00956879" w:rsidRDefault="00730A1C" w:rsidP="00730A1C">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730A1C" w:rsidRPr="00956879" w:rsidRDefault="00730A1C" w:rsidP="00730A1C">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color w:val="FF0000"/>
          <w:sz w:val="24"/>
          <w:szCs w:val="24"/>
        </w:rPr>
        <w:t xml:space="preserve"> </w:t>
      </w:r>
      <w:r w:rsidRPr="00956879">
        <w:rPr>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730A1C" w:rsidRPr="00956879" w:rsidRDefault="00730A1C" w:rsidP="00730A1C">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730A1C" w:rsidRPr="00956879" w:rsidRDefault="00730A1C" w:rsidP="00730A1C">
      <w:pPr>
        <w:ind w:firstLine="360"/>
        <w:jc w:val="both"/>
        <w:rPr>
          <w:sz w:val="24"/>
          <w:szCs w:val="24"/>
        </w:rPr>
      </w:pPr>
      <w:r w:rsidRPr="00956879">
        <w:rPr>
          <w:sz w:val="24"/>
          <w:szCs w:val="24"/>
        </w:rPr>
        <w:t xml:space="preserve">Основные технические данные по котельным, находящимся в собственности/аренде </w:t>
      </w:r>
      <w:r w:rsidR="00E33EB3">
        <w:rPr>
          <w:sz w:val="24"/>
          <w:szCs w:val="24"/>
        </w:rPr>
        <w:t xml:space="preserve">                        </w:t>
      </w:r>
      <w:r w:rsidRPr="00956879">
        <w:rPr>
          <w:sz w:val="24"/>
          <w:szCs w:val="24"/>
        </w:rPr>
        <w:t>ООО «Смоленскрегионтеплоэнерго» сведены в таблицу, представленную ниже.</w:t>
      </w:r>
    </w:p>
    <w:p w:rsidR="00730A1C" w:rsidRPr="00956879" w:rsidRDefault="00730A1C" w:rsidP="00730A1C">
      <w:pPr>
        <w:ind w:firstLine="360"/>
        <w:jc w:val="both"/>
        <w:rPr>
          <w:sz w:val="24"/>
          <w:szCs w:val="24"/>
        </w:rPr>
      </w:pPr>
    </w:p>
    <w:p w:rsidR="00730A1C" w:rsidRPr="00956879" w:rsidRDefault="00730A1C" w:rsidP="00730A1C">
      <w:pPr>
        <w:widowControl w:val="0"/>
        <w:autoSpaceDE w:val="0"/>
        <w:autoSpaceDN w:val="0"/>
        <w:adjustRightInd w:val="0"/>
        <w:jc w:val="center"/>
        <w:rPr>
          <w:sz w:val="24"/>
          <w:szCs w:val="24"/>
        </w:rPr>
      </w:pPr>
      <w:r w:rsidRPr="00956879">
        <w:rPr>
          <w:sz w:val="24"/>
          <w:szCs w:val="24"/>
        </w:rPr>
        <w:t>Основные данные по котельным, находящимся в собственности/аренде ООО «Смоленскрегионтеплоэнерго»</w:t>
      </w:r>
    </w:p>
    <w:p w:rsidR="00730A1C" w:rsidRPr="00956879" w:rsidRDefault="00730A1C" w:rsidP="00730A1C">
      <w:pPr>
        <w:widowControl w:val="0"/>
        <w:autoSpaceDE w:val="0"/>
        <w:autoSpaceDN w:val="0"/>
        <w:adjustRightInd w:val="0"/>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992"/>
        <w:gridCol w:w="709"/>
        <w:gridCol w:w="567"/>
        <w:gridCol w:w="567"/>
        <w:gridCol w:w="567"/>
        <w:gridCol w:w="708"/>
        <w:gridCol w:w="709"/>
        <w:gridCol w:w="992"/>
      </w:tblGrid>
      <w:tr w:rsidR="00730A1C" w:rsidRPr="00956879" w:rsidTr="00D24D87">
        <w:trPr>
          <w:trHeight w:val="510"/>
        </w:trPr>
        <w:tc>
          <w:tcPr>
            <w:tcW w:w="567"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 xml:space="preserve">дисп </w:t>
            </w:r>
            <w:r w:rsidRPr="00956879">
              <w:rPr>
                <w:b/>
                <w:bCs/>
                <w:sz w:val="24"/>
                <w:szCs w:val="24"/>
              </w:rPr>
              <w:br/>
              <w:t>№</w:t>
            </w:r>
          </w:p>
        </w:tc>
        <w:tc>
          <w:tcPr>
            <w:tcW w:w="1134"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Источник теплоснабжения</w:t>
            </w:r>
          </w:p>
        </w:tc>
        <w:tc>
          <w:tcPr>
            <w:tcW w:w="567"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Балансо-</w:t>
            </w:r>
            <w:r w:rsidRPr="00956879">
              <w:rPr>
                <w:b/>
                <w:bCs/>
                <w:sz w:val="24"/>
                <w:szCs w:val="24"/>
              </w:rPr>
              <w:br/>
              <w:t>держатель</w:t>
            </w:r>
          </w:p>
        </w:tc>
        <w:tc>
          <w:tcPr>
            <w:tcW w:w="709"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 xml:space="preserve">Год </w:t>
            </w:r>
            <w:r w:rsidRPr="00956879">
              <w:rPr>
                <w:b/>
                <w:bCs/>
                <w:sz w:val="24"/>
                <w:szCs w:val="24"/>
              </w:rPr>
              <w:br/>
              <w:t>ввода в эксплуа</w:t>
            </w:r>
            <w:r w:rsidRPr="00956879">
              <w:rPr>
                <w:b/>
                <w:bCs/>
                <w:sz w:val="24"/>
                <w:szCs w:val="24"/>
              </w:rPr>
              <w:br/>
              <w:t>тацию котлов</w:t>
            </w:r>
          </w:p>
        </w:tc>
        <w:tc>
          <w:tcPr>
            <w:tcW w:w="851"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Тип котлов</w:t>
            </w:r>
          </w:p>
        </w:tc>
        <w:tc>
          <w:tcPr>
            <w:tcW w:w="567"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Кол-во котлов</w:t>
            </w:r>
          </w:p>
        </w:tc>
        <w:tc>
          <w:tcPr>
            <w:tcW w:w="992"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h, %</w:t>
            </w:r>
          </w:p>
        </w:tc>
        <w:tc>
          <w:tcPr>
            <w:tcW w:w="709"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Кол-во ЦТП</w:t>
            </w:r>
          </w:p>
        </w:tc>
        <w:tc>
          <w:tcPr>
            <w:tcW w:w="1701" w:type="dxa"/>
            <w:gridSpan w:val="3"/>
            <w:shd w:val="clear" w:color="auto" w:fill="auto"/>
            <w:vAlign w:val="center"/>
          </w:tcPr>
          <w:p w:rsidR="00730A1C" w:rsidRPr="00956879" w:rsidRDefault="00730A1C" w:rsidP="00D24D87">
            <w:pPr>
              <w:jc w:val="center"/>
              <w:rPr>
                <w:b/>
                <w:bCs/>
                <w:sz w:val="24"/>
                <w:szCs w:val="24"/>
              </w:rPr>
            </w:pPr>
            <w:r w:rsidRPr="00956879">
              <w:rPr>
                <w:b/>
                <w:bCs/>
                <w:sz w:val="24"/>
                <w:szCs w:val="24"/>
              </w:rPr>
              <w:t>Длина сетей в 2-ух трубном исчислении</w:t>
            </w:r>
          </w:p>
        </w:tc>
        <w:tc>
          <w:tcPr>
            <w:tcW w:w="708"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Длина сетей потребителей в 2-ух трубном исчислении</w:t>
            </w:r>
          </w:p>
        </w:tc>
        <w:tc>
          <w:tcPr>
            <w:tcW w:w="709"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Вид топлива (основное/резервное)</w:t>
            </w:r>
          </w:p>
        </w:tc>
        <w:tc>
          <w:tcPr>
            <w:tcW w:w="992"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 xml:space="preserve">Год </w:t>
            </w:r>
            <w:r w:rsidRPr="00956879">
              <w:rPr>
                <w:b/>
                <w:bCs/>
                <w:sz w:val="24"/>
                <w:szCs w:val="24"/>
              </w:rPr>
              <w:br/>
              <w:t>ввода в эксплуа-</w:t>
            </w:r>
            <w:r w:rsidRPr="00956879">
              <w:rPr>
                <w:b/>
                <w:bCs/>
                <w:sz w:val="24"/>
                <w:szCs w:val="24"/>
              </w:rPr>
              <w:br/>
              <w:t>тацию</w:t>
            </w:r>
            <w:r w:rsidRPr="00956879">
              <w:rPr>
                <w:b/>
                <w:bCs/>
                <w:sz w:val="24"/>
                <w:szCs w:val="24"/>
              </w:rPr>
              <w:br/>
              <w:t>котельной</w:t>
            </w:r>
          </w:p>
        </w:tc>
      </w:tr>
      <w:tr w:rsidR="00730A1C" w:rsidRPr="00956879" w:rsidTr="00D24D87">
        <w:trPr>
          <w:trHeight w:val="315"/>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b/>
                <w:bCs/>
                <w:sz w:val="24"/>
                <w:szCs w:val="24"/>
              </w:rPr>
            </w:pPr>
          </w:p>
        </w:tc>
        <w:tc>
          <w:tcPr>
            <w:tcW w:w="567" w:type="dxa"/>
            <w:vMerge/>
            <w:vAlign w:val="center"/>
          </w:tcPr>
          <w:p w:rsidR="00730A1C" w:rsidRPr="00956879" w:rsidRDefault="00730A1C" w:rsidP="00D24D87">
            <w:pPr>
              <w:rPr>
                <w:b/>
                <w:bCs/>
                <w:sz w:val="24"/>
                <w:szCs w:val="24"/>
              </w:rPr>
            </w:pPr>
          </w:p>
        </w:tc>
        <w:tc>
          <w:tcPr>
            <w:tcW w:w="709" w:type="dxa"/>
            <w:vMerge/>
            <w:vAlign w:val="center"/>
          </w:tcPr>
          <w:p w:rsidR="00730A1C" w:rsidRPr="00956879" w:rsidRDefault="00730A1C" w:rsidP="00D24D87">
            <w:pPr>
              <w:rPr>
                <w:b/>
                <w:bCs/>
                <w:sz w:val="24"/>
                <w:szCs w:val="24"/>
              </w:rPr>
            </w:pPr>
          </w:p>
        </w:tc>
        <w:tc>
          <w:tcPr>
            <w:tcW w:w="851" w:type="dxa"/>
            <w:vMerge/>
            <w:vAlign w:val="center"/>
          </w:tcPr>
          <w:p w:rsidR="00730A1C" w:rsidRPr="00956879" w:rsidRDefault="00730A1C" w:rsidP="00D24D87">
            <w:pPr>
              <w:rPr>
                <w:b/>
                <w:bCs/>
                <w:sz w:val="24"/>
                <w:szCs w:val="24"/>
              </w:rPr>
            </w:pPr>
          </w:p>
        </w:tc>
        <w:tc>
          <w:tcPr>
            <w:tcW w:w="567" w:type="dxa"/>
            <w:vMerge/>
            <w:vAlign w:val="center"/>
          </w:tcPr>
          <w:p w:rsidR="00730A1C" w:rsidRPr="00956879" w:rsidRDefault="00730A1C" w:rsidP="00D24D87">
            <w:pPr>
              <w:rPr>
                <w:b/>
                <w:bCs/>
                <w:sz w:val="24"/>
                <w:szCs w:val="24"/>
              </w:rPr>
            </w:pPr>
          </w:p>
        </w:tc>
        <w:tc>
          <w:tcPr>
            <w:tcW w:w="992" w:type="dxa"/>
            <w:vMerge/>
            <w:vAlign w:val="center"/>
          </w:tcPr>
          <w:p w:rsidR="00730A1C" w:rsidRPr="00956879" w:rsidRDefault="00730A1C" w:rsidP="00D24D87">
            <w:pPr>
              <w:rPr>
                <w:b/>
                <w:bCs/>
                <w:sz w:val="24"/>
                <w:szCs w:val="24"/>
              </w:rPr>
            </w:pPr>
          </w:p>
        </w:tc>
        <w:tc>
          <w:tcPr>
            <w:tcW w:w="709" w:type="dxa"/>
            <w:vMerge/>
            <w:vAlign w:val="center"/>
          </w:tcPr>
          <w:p w:rsidR="00730A1C" w:rsidRPr="00956879" w:rsidRDefault="00730A1C" w:rsidP="00D24D87">
            <w:pPr>
              <w:rPr>
                <w:b/>
                <w:bCs/>
                <w:sz w:val="24"/>
                <w:szCs w:val="24"/>
              </w:rPr>
            </w:pPr>
          </w:p>
        </w:tc>
        <w:tc>
          <w:tcPr>
            <w:tcW w:w="567" w:type="dxa"/>
            <w:vMerge w:val="restart"/>
            <w:shd w:val="clear" w:color="auto" w:fill="auto"/>
            <w:vAlign w:val="center"/>
          </w:tcPr>
          <w:p w:rsidR="00730A1C" w:rsidRPr="00956879" w:rsidRDefault="00730A1C" w:rsidP="00D24D87">
            <w:pPr>
              <w:jc w:val="center"/>
              <w:rPr>
                <w:b/>
                <w:bCs/>
                <w:sz w:val="24"/>
                <w:szCs w:val="24"/>
              </w:rPr>
            </w:pPr>
            <w:r w:rsidRPr="00956879">
              <w:rPr>
                <w:b/>
                <w:bCs/>
                <w:sz w:val="24"/>
                <w:szCs w:val="24"/>
              </w:rPr>
              <w:t>Всего</w:t>
            </w:r>
          </w:p>
        </w:tc>
        <w:tc>
          <w:tcPr>
            <w:tcW w:w="1134" w:type="dxa"/>
            <w:gridSpan w:val="2"/>
            <w:shd w:val="clear" w:color="auto" w:fill="auto"/>
            <w:vAlign w:val="center"/>
          </w:tcPr>
          <w:p w:rsidR="00730A1C" w:rsidRPr="00956879" w:rsidRDefault="00730A1C" w:rsidP="00D24D87">
            <w:pPr>
              <w:jc w:val="center"/>
              <w:rPr>
                <w:b/>
                <w:bCs/>
                <w:sz w:val="24"/>
                <w:szCs w:val="24"/>
              </w:rPr>
            </w:pPr>
            <w:r w:rsidRPr="00956879">
              <w:rPr>
                <w:b/>
                <w:bCs/>
                <w:sz w:val="24"/>
                <w:szCs w:val="24"/>
              </w:rPr>
              <w:t>из них</w:t>
            </w:r>
          </w:p>
        </w:tc>
        <w:tc>
          <w:tcPr>
            <w:tcW w:w="708" w:type="dxa"/>
            <w:vMerge/>
            <w:vAlign w:val="center"/>
          </w:tcPr>
          <w:p w:rsidR="00730A1C" w:rsidRPr="00956879" w:rsidRDefault="00730A1C" w:rsidP="00D24D87">
            <w:pPr>
              <w:rPr>
                <w:b/>
                <w:bCs/>
                <w:sz w:val="24"/>
                <w:szCs w:val="24"/>
              </w:rPr>
            </w:pPr>
          </w:p>
        </w:tc>
        <w:tc>
          <w:tcPr>
            <w:tcW w:w="709" w:type="dxa"/>
            <w:vMerge/>
            <w:vAlign w:val="center"/>
          </w:tcPr>
          <w:p w:rsidR="00730A1C" w:rsidRPr="00956879" w:rsidRDefault="00730A1C" w:rsidP="00D24D87">
            <w:pPr>
              <w:rPr>
                <w:b/>
                <w:bCs/>
                <w:sz w:val="24"/>
                <w:szCs w:val="24"/>
              </w:rPr>
            </w:pPr>
          </w:p>
        </w:tc>
        <w:tc>
          <w:tcPr>
            <w:tcW w:w="992" w:type="dxa"/>
            <w:vMerge/>
            <w:vAlign w:val="center"/>
          </w:tcPr>
          <w:p w:rsidR="00730A1C" w:rsidRPr="00956879" w:rsidRDefault="00730A1C" w:rsidP="00D24D87">
            <w:pPr>
              <w:rPr>
                <w:b/>
                <w:bCs/>
                <w:sz w:val="24"/>
                <w:szCs w:val="24"/>
              </w:rPr>
            </w:pPr>
          </w:p>
        </w:tc>
      </w:tr>
      <w:tr w:rsidR="00730A1C" w:rsidRPr="00956879" w:rsidTr="00D24D87">
        <w:trPr>
          <w:trHeight w:val="690"/>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b/>
                <w:bCs/>
                <w:sz w:val="24"/>
                <w:szCs w:val="24"/>
              </w:rPr>
            </w:pPr>
          </w:p>
        </w:tc>
        <w:tc>
          <w:tcPr>
            <w:tcW w:w="567" w:type="dxa"/>
            <w:vMerge/>
            <w:vAlign w:val="center"/>
          </w:tcPr>
          <w:p w:rsidR="00730A1C" w:rsidRPr="00956879" w:rsidRDefault="00730A1C" w:rsidP="00D24D87">
            <w:pPr>
              <w:rPr>
                <w:b/>
                <w:bCs/>
                <w:sz w:val="24"/>
                <w:szCs w:val="24"/>
              </w:rPr>
            </w:pPr>
          </w:p>
        </w:tc>
        <w:tc>
          <w:tcPr>
            <w:tcW w:w="709" w:type="dxa"/>
            <w:vMerge/>
            <w:vAlign w:val="center"/>
          </w:tcPr>
          <w:p w:rsidR="00730A1C" w:rsidRPr="00956879" w:rsidRDefault="00730A1C" w:rsidP="00D24D87">
            <w:pPr>
              <w:rPr>
                <w:b/>
                <w:bCs/>
                <w:sz w:val="24"/>
                <w:szCs w:val="24"/>
              </w:rPr>
            </w:pPr>
          </w:p>
        </w:tc>
        <w:tc>
          <w:tcPr>
            <w:tcW w:w="851" w:type="dxa"/>
            <w:vMerge/>
            <w:vAlign w:val="center"/>
          </w:tcPr>
          <w:p w:rsidR="00730A1C" w:rsidRPr="00956879" w:rsidRDefault="00730A1C" w:rsidP="00D24D87">
            <w:pPr>
              <w:rPr>
                <w:b/>
                <w:bCs/>
                <w:sz w:val="24"/>
                <w:szCs w:val="24"/>
              </w:rPr>
            </w:pPr>
          </w:p>
        </w:tc>
        <w:tc>
          <w:tcPr>
            <w:tcW w:w="567" w:type="dxa"/>
            <w:vMerge/>
            <w:vAlign w:val="center"/>
          </w:tcPr>
          <w:p w:rsidR="00730A1C" w:rsidRPr="00956879" w:rsidRDefault="00730A1C" w:rsidP="00D24D87">
            <w:pPr>
              <w:rPr>
                <w:b/>
                <w:bCs/>
                <w:sz w:val="24"/>
                <w:szCs w:val="24"/>
              </w:rPr>
            </w:pPr>
          </w:p>
        </w:tc>
        <w:tc>
          <w:tcPr>
            <w:tcW w:w="992" w:type="dxa"/>
            <w:vMerge/>
            <w:vAlign w:val="center"/>
          </w:tcPr>
          <w:p w:rsidR="00730A1C" w:rsidRPr="00956879" w:rsidRDefault="00730A1C" w:rsidP="00D24D87">
            <w:pPr>
              <w:rPr>
                <w:b/>
                <w:bCs/>
                <w:sz w:val="24"/>
                <w:szCs w:val="24"/>
              </w:rPr>
            </w:pPr>
          </w:p>
        </w:tc>
        <w:tc>
          <w:tcPr>
            <w:tcW w:w="709" w:type="dxa"/>
            <w:vMerge/>
            <w:vAlign w:val="center"/>
          </w:tcPr>
          <w:p w:rsidR="00730A1C" w:rsidRPr="00956879" w:rsidRDefault="00730A1C" w:rsidP="00D24D87">
            <w:pPr>
              <w:rPr>
                <w:b/>
                <w:bCs/>
                <w:sz w:val="24"/>
                <w:szCs w:val="24"/>
              </w:rPr>
            </w:pPr>
          </w:p>
        </w:tc>
        <w:tc>
          <w:tcPr>
            <w:tcW w:w="567" w:type="dxa"/>
            <w:vMerge/>
            <w:vAlign w:val="center"/>
          </w:tcPr>
          <w:p w:rsidR="00730A1C" w:rsidRPr="00956879" w:rsidRDefault="00730A1C" w:rsidP="00D24D87">
            <w:pPr>
              <w:rPr>
                <w:b/>
                <w:bCs/>
                <w:sz w:val="24"/>
                <w:szCs w:val="24"/>
              </w:rPr>
            </w:pPr>
          </w:p>
        </w:tc>
        <w:tc>
          <w:tcPr>
            <w:tcW w:w="567" w:type="dxa"/>
            <w:shd w:val="clear" w:color="auto" w:fill="auto"/>
            <w:vAlign w:val="center"/>
          </w:tcPr>
          <w:p w:rsidR="00730A1C" w:rsidRPr="00956879" w:rsidRDefault="00730A1C" w:rsidP="00D24D87">
            <w:pPr>
              <w:jc w:val="center"/>
              <w:rPr>
                <w:b/>
                <w:bCs/>
                <w:sz w:val="24"/>
                <w:szCs w:val="24"/>
              </w:rPr>
            </w:pPr>
            <w:r w:rsidRPr="00956879">
              <w:rPr>
                <w:b/>
                <w:bCs/>
                <w:sz w:val="24"/>
                <w:szCs w:val="24"/>
              </w:rPr>
              <w:t>собственных</w:t>
            </w:r>
          </w:p>
        </w:tc>
        <w:tc>
          <w:tcPr>
            <w:tcW w:w="567" w:type="dxa"/>
            <w:shd w:val="clear" w:color="auto" w:fill="auto"/>
            <w:vAlign w:val="center"/>
          </w:tcPr>
          <w:p w:rsidR="00730A1C" w:rsidRPr="00956879" w:rsidRDefault="00730A1C" w:rsidP="00D24D87">
            <w:pPr>
              <w:jc w:val="center"/>
              <w:rPr>
                <w:b/>
                <w:bCs/>
                <w:sz w:val="24"/>
                <w:szCs w:val="24"/>
              </w:rPr>
            </w:pPr>
            <w:r w:rsidRPr="00956879">
              <w:rPr>
                <w:b/>
                <w:bCs/>
                <w:sz w:val="24"/>
                <w:szCs w:val="24"/>
              </w:rPr>
              <w:t>арендованных</w:t>
            </w:r>
          </w:p>
        </w:tc>
        <w:tc>
          <w:tcPr>
            <w:tcW w:w="708" w:type="dxa"/>
            <w:vMerge/>
            <w:vAlign w:val="center"/>
          </w:tcPr>
          <w:p w:rsidR="00730A1C" w:rsidRPr="00956879" w:rsidRDefault="00730A1C" w:rsidP="00D24D87">
            <w:pPr>
              <w:rPr>
                <w:b/>
                <w:bCs/>
                <w:sz w:val="24"/>
                <w:szCs w:val="24"/>
              </w:rPr>
            </w:pPr>
          </w:p>
        </w:tc>
        <w:tc>
          <w:tcPr>
            <w:tcW w:w="709" w:type="dxa"/>
            <w:vMerge/>
            <w:vAlign w:val="center"/>
          </w:tcPr>
          <w:p w:rsidR="00730A1C" w:rsidRPr="00956879" w:rsidRDefault="00730A1C" w:rsidP="00D24D87">
            <w:pPr>
              <w:rPr>
                <w:b/>
                <w:bCs/>
                <w:sz w:val="24"/>
                <w:szCs w:val="24"/>
              </w:rPr>
            </w:pPr>
          </w:p>
        </w:tc>
        <w:tc>
          <w:tcPr>
            <w:tcW w:w="992" w:type="dxa"/>
            <w:vMerge/>
            <w:vAlign w:val="center"/>
          </w:tcPr>
          <w:p w:rsidR="00730A1C" w:rsidRPr="00956879" w:rsidRDefault="00730A1C" w:rsidP="00D24D87">
            <w:pPr>
              <w:rPr>
                <w:b/>
                <w:bCs/>
                <w:sz w:val="24"/>
                <w:szCs w:val="24"/>
              </w:rPr>
            </w:pPr>
          </w:p>
        </w:tc>
      </w:tr>
      <w:tr w:rsidR="00730A1C" w:rsidRPr="00956879" w:rsidTr="00D24D87">
        <w:trPr>
          <w:trHeight w:val="315"/>
        </w:trPr>
        <w:tc>
          <w:tcPr>
            <w:tcW w:w="1701" w:type="dxa"/>
            <w:gridSpan w:val="2"/>
            <w:shd w:val="clear" w:color="auto" w:fill="auto"/>
            <w:noWrap/>
            <w:vAlign w:val="center"/>
          </w:tcPr>
          <w:p w:rsidR="00730A1C" w:rsidRPr="00956879" w:rsidRDefault="00730A1C" w:rsidP="00D24D87">
            <w:pPr>
              <w:jc w:val="center"/>
              <w:rPr>
                <w:b/>
                <w:bCs/>
                <w:sz w:val="24"/>
                <w:szCs w:val="24"/>
              </w:rPr>
            </w:pPr>
            <w:r w:rsidRPr="00956879">
              <w:rPr>
                <w:b/>
                <w:bCs/>
                <w:sz w:val="24"/>
                <w:szCs w:val="24"/>
              </w:rPr>
              <w:t>г. Сычевка</w:t>
            </w:r>
          </w:p>
        </w:tc>
        <w:tc>
          <w:tcPr>
            <w:tcW w:w="567"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709"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851"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567"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992"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709"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567"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567"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567"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708"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709"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c>
          <w:tcPr>
            <w:tcW w:w="992" w:type="dxa"/>
            <w:shd w:val="clear" w:color="auto" w:fill="auto"/>
            <w:noWrap/>
            <w:vAlign w:val="center"/>
          </w:tcPr>
          <w:p w:rsidR="00730A1C" w:rsidRPr="00956879" w:rsidRDefault="00730A1C" w:rsidP="00D24D87">
            <w:pPr>
              <w:jc w:val="center"/>
              <w:rPr>
                <w:b/>
                <w:bCs/>
                <w:i/>
                <w:iCs/>
                <w:sz w:val="24"/>
                <w:szCs w:val="24"/>
              </w:rPr>
            </w:pPr>
            <w:r w:rsidRPr="00956879">
              <w:rPr>
                <w:b/>
                <w:bCs/>
                <w:i/>
                <w:iCs/>
                <w:sz w:val="24"/>
                <w:szCs w:val="24"/>
              </w:rPr>
              <w:t> </w:t>
            </w:r>
          </w:p>
        </w:tc>
      </w:tr>
      <w:tr w:rsidR="00730A1C" w:rsidRPr="00956879" w:rsidTr="00D24D87">
        <w:trPr>
          <w:trHeight w:val="300"/>
        </w:trPr>
        <w:tc>
          <w:tcPr>
            <w:tcW w:w="567" w:type="dxa"/>
            <w:vMerge w:val="restart"/>
            <w:shd w:val="clear" w:color="auto" w:fill="auto"/>
            <w:noWrap/>
            <w:vAlign w:val="center"/>
          </w:tcPr>
          <w:p w:rsidR="00730A1C" w:rsidRPr="00956879" w:rsidRDefault="00730A1C" w:rsidP="00D24D87">
            <w:pPr>
              <w:jc w:val="center"/>
              <w:rPr>
                <w:b/>
                <w:bCs/>
                <w:sz w:val="24"/>
                <w:szCs w:val="24"/>
              </w:rPr>
            </w:pPr>
            <w:r w:rsidRPr="00956879">
              <w:rPr>
                <w:b/>
                <w:bCs/>
                <w:sz w:val="24"/>
                <w:szCs w:val="24"/>
              </w:rPr>
              <w:t>1</w:t>
            </w:r>
          </w:p>
        </w:tc>
        <w:tc>
          <w:tcPr>
            <w:tcW w:w="1134" w:type="dxa"/>
            <w:vMerge w:val="restart"/>
            <w:shd w:val="clear" w:color="auto" w:fill="auto"/>
            <w:vAlign w:val="center"/>
          </w:tcPr>
          <w:p w:rsidR="00730A1C" w:rsidRPr="00956879" w:rsidRDefault="00730A1C" w:rsidP="00D24D87">
            <w:pPr>
              <w:rPr>
                <w:sz w:val="24"/>
                <w:szCs w:val="24"/>
              </w:rPr>
            </w:pPr>
            <w:r w:rsidRPr="00956879">
              <w:rPr>
                <w:sz w:val="24"/>
                <w:szCs w:val="24"/>
              </w:rPr>
              <w:t xml:space="preserve">Ул. </w:t>
            </w:r>
            <w:r w:rsidRPr="00956879">
              <w:rPr>
                <w:sz w:val="24"/>
                <w:szCs w:val="24"/>
              </w:rPr>
              <w:lastRenderedPageBreak/>
              <w:t>Пушкина (роддома)</w:t>
            </w:r>
          </w:p>
        </w:tc>
        <w:tc>
          <w:tcPr>
            <w:tcW w:w="567"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lastRenderedPageBreak/>
              <w:t>СР</w:t>
            </w:r>
            <w:r w:rsidRPr="00956879">
              <w:rPr>
                <w:sz w:val="24"/>
                <w:szCs w:val="24"/>
              </w:rPr>
              <w:lastRenderedPageBreak/>
              <w:t>ТЭ</w:t>
            </w: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lastRenderedPageBreak/>
              <w:t>1998</w:t>
            </w:r>
          </w:p>
        </w:tc>
        <w:tc>
          <w:tcPr>
            <w:tcW w:w="851"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КВА-</w:t>
            </w:r>
            <w:r w:rsidRPr="00956879">
              <w:rPr>
                <w:sz w:val="24"/>
                <w:szCs w:val="24"/>
              </w:rPr>
              <w:lastRenderedPageBreak/>
              <w:t>2</w:t>
            </w:r>
          </w:p>
        </w:tc>
        <w:tc>
          <w:tcPr>
            <w:tcW w:w="567"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lastRenderedPageBreak/>
              <w:t>3</w:t>
            </w: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91,00</w:t>
            </w:r>
          </w:p>
        </w:tc>
        <w:tc>
          <w:tcPr>
            <w:tcW w:w="709"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730A1C" w:rsidRPr="00956879" w:rsidRDefault="00730A1C" w:rsidP="00D24D87">
            <w:pPr>
              <w:ind w:left="113" w:right="113"/>
              <w:jc w:val="center"/>
              <w:rPr>
                <w:sz w:val="24"/>
                <w:szCs w:val="24"/>
              </w:rPr>
            </w:pPr>
            <w:r w:rsidRPr="00956879">
              <w:rPr>
                <w:sz w:val="24"/>
                <w:szCs w:val="24"/>
              </w:rPr>
              <w:t>8094,4</w:t>
            </w:r>
          </w:p>
        </w:tc>
        <w:tc>
          <w:tcPr>
            <w:tcW w:w="567" w:type="dxa"/>
            <w:vMerge w:val="restart"/>
            <w:shd w:val="clear" w:color="auto" w:fill="auto"/>
            <w:noWrap/>
            <w:textDirection w:val="btLr"/>
            <w:vAlign w:val="center"/>
          </w:tcPr>
          <w:p w:rsidR="00730A1C" w:rsidRPr="00956879" w:rsidRDefault="00730A1C" w:rsidP="00D24D87">
            <w:pPr>
              <w:ind w:left="113" w:right="113"/>
              <w:jc w:val="center"/>
              <w:rPr>
                <w:sz w:val="24"/>
                <w:szCs w:val="24"/>
              </w:rPr>
            </w:pPr>
            <w:r w:rsidRPr="00956879">
              <w:rPr>
                <w:sz w:val="24"/>
                <w:szCs w:val="24"/>
              </w:rPr>
              <w:t>8094,4</w:t>
            </w:r>
          </w:p>
        </w:tc>
        <w:tc>
          <w:tcPr>
            <w:tcW w:w="567"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газ</w:t>
            </w:r>
          </w:p>
        </w:tc>
        <w:tc>
          <w:tcPr>
            <w:tcW w:w="992"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1996</w:t>
            </w:r>
          </w:p>
        </w:tc>
      </w:tr>
      <w:tr w:rsidR="00730A1C" w:rsidRPr="00956879" w:rsidTr="00D24D87">
        <w:trPr>
          <w:trHeight w:val="300"/>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1996</w:t>
            </w:r>
          </w:p>
        </w:tc>
        <w:tc>
          <w:tcPr>
            <w:tcW w:w="851"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91,40</w:t>
            </w:r>
          </w:p>
        </w:tc>
        <w:tc>
          <w:tcPr>
            <w:tcW w:w="709" w:type="dxa"/>
            <w:vMerge/>
            <w:vAlign w:val="center"/>
          </w:tcPr>
          <w:p w:rsidR="00730A1C" w:rsidRPr="00956879" w:rsidRDefault="00730A1C" w:rsidP="00D24D87">
            <w:pPr>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vAlign w:val="center"/>
          </w:tcPr>
          <w:p w:rsidR="00730A1C" w:rsidRPr="00956879" w:rsidRDefault="00730A1C" w:rsidP="00D24D87">
            <w:pPr>
              <w:rPr>
                <w:sz w:val="24"/>
                <w:szCs w:val="24"/>
              </w:rPr>
            </w:pP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ign w:val="center"/>
          </w:tcPr>
          <w:p w:rsidR="00730A1C" w:rsidRPr="00956879" w:rsidRDefault="00730A1C" w:rsidP="00D24D87">
            <w:pPr>
              <w:rPr>
                <w:sz w:val="24"/>
                <w:szCs w:val="24"/>
              </w:rPr>
            </w:pPr>
          </w:p>
        </w:tc>
        <w:tc>
          <w:tcPr>
            <w:tcW w:w="992" w:type="dxa"/>
            <w:vMerge/>
            <w:vAlign w:val="center"/>
          </w:tcPr>
          <w:p w:rsidR="00730A1C" w:rsidRPr="00956879" w:rsidRDefault="00730A1C" w:rsidP="00D24D87">
            <w:pPr>
              <w:rPr>
                <w:sz w:val="24"/>
                <w:szCs w:val="24"/>
              </w:rPr>
            </w:pPr>
          </w:p>
        </w:tc>
      </w:tr>
      <w:tr w:rsidR="00730A1C" w:rsidRPr="00956879" w:rsidTr="00D24D87">
        <w:trPr>
          <w:trHeight w:val="300"/>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1996</w:t>
            </w:r>
          </w:p>
        </w:tc>
        <w:tc>
          <w:tcPr>
            <w:tcW w:w="851"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91,50</w:t>
            </w:r>
          </w:p>
        </w:tc>
        <w:tc>
          <w:tcPr>
            <w:tcW w:w="709" w:type="dxa"/>
            <w:vMerge/>
            <w:vAlign w:val="center"/>
          </w:tcPr>
          <w:p w:rsidR="00730A1C" w:rsidRPr="00956879" w:rsidRDefault="00730A1C" w:rsidP="00D24D87">
            <w:pPr>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vAlign w:val="center"/>
          </w:tcPr>
          <w:p w:rsidR="00730A1C" w:rsidRPr="00956879" w:rsidRDefault="00730A1C" w:rsidP="00D24D87">
            <w:pPr>
              <w:rPr>
                <w:sz w:val="24"/>
                <w:szCs w:val="24"/>
              </w:rPr>
            </w:pP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ign w:val="center"/>
          </w:tcPr>
          <w:p w:rsidR="00730A1C" w:rsidRPr="00956879" w:rsidRDefault="00730A1C" w:rsidP="00D24D87">
            <w:pPr>
              <w:rPr>
                <w:sz w:val="24"/>
                <w:szCs w:val="24"/>
              </w:rPr>
            </w:pPr>
          </w:p>
        </w:tc>
        <w:tc>
          <w:tcPr>
            <w:tcW w:w="992" w:type="dxa"/>
            <w:vMerge/>
            <w:vAlign w:val="center"/>
          </w:tcPr>
          <w:p w:rsidR="00730A1C" w:rsidRPr="00956879" w:rsidRDefault="00730A1C" w:rsidP="00D24D87">
            <w:pPr>
              <w:rPr>
                <w:sz w:val="24"/>
                <w:szCs w:val="24"/>
              </w:rPr>
            </w:pPr>
          </w:p>
        </w:tc>
      </w:tr>
      <w:tr w:rsidR="00730A1C" w:rsidRPr="00956879" w:rsidTr="00D24D87">
        <w:trPr>
          <w:trHeight w:val="300"/>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1998</w:t>
            </w:r>
          </w:p>
        </w:tc>
        <w:tc>
          <w:tcPr>
            <w:tcW w:w="851" w:type="dxa"/>
            <w:shd w:val="clear" w:color="auto" w:fill="auto"/>
            <w:noWrap/>
            <w:vAlign w:val="center"/>
          </w:tcPr>
          <w:p w:rsidR="00730A1C" w:rsidRPr="00956879" w:rsidRDefault="00730A1C" w:rsidP="00D24D87">
            <w:pPr>
              <w:jc w:val="center"/>
              <w:rPr>
                <w:sz w:val="24"/>
                <w:szCs w:val="24"/>
              </w:rPr>
            </w:pPr>
            <w:r w:rsidRPr="00956879">
              <w:rPr>
                <w:sz w:val="24"/>
                <w:szCs w:val="24"/>
              </w:rPr>
              <w:t>КВА-1</w:t>
            </w:r>
          </w:p>
        </w:tc>
        <w:tc>
          <w:tcPr>
            <w:tcW w:w="567" w:type="dxa"/>
            <w:shd w:val="clear" w:color="auto" w:fill="auto"/>
            <w:noWrap/>
            <w:vAlign w:val="center"/>
          </w:tcPr>
          <w:p w:rsidR="00730A1C" w:rsidRPr="00956879" w:rsidRDefault="00730A1C" w:rsidP="00D24D87">
            <w:pPr>
              <w:jc w:val="center"/>
              <w:rPr>
                <w:sz w:val="24"/>
                <w:szCs w:val="24"/>
              </w:rPr>
            </w:pPr>
            <w:r w:rsidRPr="00956879">
              <w:rPr>
                <w:sz w:val="24"/>
                <w:szCs w:val="24"/>
              </w:rPr>
              <w:t>1</w:t>
            </w: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90,00</w:t>
            </w:r>
          </w:p>
        </w:tc>
        <w:tc>
          <w:tcPr>
            <w:tcW w:w="709" w:type="dxa"/>
            <w:vMerge/>
            <w:vAlign w:val="center"/>
          </w:tcPr>
          <w:p w:rsidR="00730A1C" w:rsidRPr="00956879" w:rsidRDefault="00730A1C" w:rsidP="00D24D87">
            <w:pPr>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vAlign w:val="center"/>
          </w:tcPr>
          <w:p w:rsidR="00730A1C" w:rsidRPr="00956879" w:rsidRDefault="00730A1C" w:rsidP="00D24D87">
            <w:pPr>
              <w:rPr>
                <w:sz w:val="24"/>
                <w:szCs w:val="24"/>
              </w:rPr>
            </w:pP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ign w:val="center"/>
          </w:tcPr>
          <w:p w:rsidR="00730A1C" w:rsidRPr="00956879" w:rsidRDefault="00730A1C" w:rsidP="00D24D87">
            <w:pPr>
              <w:rPr>
                <w:sz w:val="24"/>
                <w:szCs w:val="24"/>
              </w:rPr>
            </w:pPr>
          </w:p>
        </w:tc>
        <w:tc>
          <w:tcPr>
            <w:tcW w:w="992" w:type="dxa"/>
            <w:vMerge/>
            <w:vAlign w:val="center"/>
          </w:tcPr>
          <w:p w:rsidR="00730A1C" w:rsidRPr="00956879" w:rsidRDefault="00730A1C" w:rsidP="00D24D87">
            <w:pPr>
              <w:rPr>
                <w:sz w:val="24"/>
                <w:szCs w:val="24"/>
              </w:rPr>
            </w:pPr>
          </w:p>
        </w:tc>
      </w:tr>
      <w:tr w:rsidR="00730A1C" w:rsidRPr="00956879" w:rsidTr="00D24D87">
        <w:trPr>
          <w:trHeight w:val="300"/>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1997</w:t>
            </w:r>
          </w:p>
        </w:tc>
        <w:tc>
          <w:tcPr>
            <w:tcW w:w="851" w:type="dxa"/>
            <w:shd w:val="clear" w:color="auto" w:fill="auto"/>
            <w:noWrap/>
            <w:vAlign w:val="center"/>
          </w:tcPr>
          <w:p w:rsidR="00730A1C" w:rsidRPr="00956879" w:rsidRDefault="00730A1C" w:rsidP="00D24D87">
            <w:pPr>
              <w:jc w:val="center"/>
              <w:rPr>
                <w:sz w:val="24"/>
                <w:szCs w:val="24"/>
              </w:rPr>
            </w:pPr>
            <w:r w:rsidRPr="00956879">
              <w:rPr>
                <w:sz w:val="24"/>
                <w:szCs w:val="24"/>
              </w:rPr>
              <w:t>КВА-0,4</w:t>
            </w:r>
          </w:p>
        </w:tc>
        <w:tc>
          <w:tcPr>
            <w:tcW w:w="567" w:type="dxa"/>
            <w:shd w:val="clear" w:color="auto" w:fill="auto"/>
            <w:noWrap/>
            <w:vAlign w:val="center"/>
          </w:tcPr>
          <w:p w:rsidR="00730A1C" w:rsidRPr="00956879" w:rsidRDefault="00730A1C" w:rsidP="00D24D87">
            <w:pPr>
              <w:jc w:val="center"/>
              <w:rPr>
                <w:sz w:val="24"/>
                <w:szCs w:val="24"/>
              </w:rPr>
            </w:pPr>
            <w:r w:rsidRPr="00956879">
              <w:rPr>
                <w:sz w:val="24"/>
                <w:szCs w:val="24"/>
              </w:rPr>
              <w:t>1</w:t>
            </w: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90,00</w:t>
            </w:r>
          </w:p>
        </w:tc>
        <w:tc>
          <w:tcPr>
            <w:tcW w:w="709" w:type="dxa"/>
            <w:vMerge/>
            <w:vAlign w:val="center"/>
          </w:tcPr>
          <w:p w:rsidR="00730A1C" w:rsidRPr="00956879" w:rsidRDefault="00730A1C" w:rsidP="00D24D87">
            <w:pPr>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vAlign w:val="center"/>
          </w:tcPr>
          <w:p w:rsidR="00730A1C" w:rsidRPr="00956879" w:rsidRDefault="00730A1C" w:rsidP="00D24D87">
            <w:pPr>
              <w:rPr>
                <w:sz w:val="24"/>
                <w:szCs w:val="24"/>
              </w:rPr>
            </w:pP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ign w:val="center"/>
          </w:tcPr>
          <w:p w:rsidR="00730A1C" w:rsidRPr="00956879" w:rsidRDefault="00730A1C" w:rsidP="00D24D87">
            <w:pPr>
              <w:rPr>
                <w:sz w:val="24"/>
                <w:szCs w:val="24"/>
              </w:rPr>
            </w:pPr>
          </w:p>
        </w:tc>
        <w:tc>
          <w:tcPr>
            <w:tcW w:w="992" w:type="dxa"/>
            <w:vMerge/>
            <w:vAlign w:val="center"/>
          </w:tcPr>
          <w:p w:rsidR="00730A1C" w:rsidRPr="00956879" w:rsidRDefault="00730A1C" w:rsidP="00D24D87">
            <w:pPr>
              <w:rPr>
                <w:sz w:val="24"/>
                <w:szCs w:val="24"/>
              </w:rPr>
            </w:pPr>
          </w:p>
        </w:tc>
      </w:tr>
      <w:tr w:rsidR="00730A1C" w:rsidRPr="00956879" w:rsidTr="00D24D87">
        <w:trPr>
          <w:trHeight w:val="300"/>
        </w:trPr>
        <w:tc>
          <w:tcPr>
            <w:tcW w:w="567" w:type="dxa"/>
            <w:vMerge w:val="restart"/>
            <w:shd w:val="clear" w:color="auto" w:fill="auto"/>
            <w:noWrap/>
            <w:vAlign w:val="center"/>
          </w:tcPr>
          <w:p w:rsidR="00730A1C" w:rsidRPr="00956879" w:rsidRDefault="00730A1C" w:rsidP="00D24D87">
            <w:pPr>
              <w:jc w:val="center"/>
              <w:rPr>
                <w:b/>
                <w:bCs/>
                <w:sz w:val="24"/>
                <w:szCs w:val="24"/>
              </w:rPr>
            </w:pPr>
            <w:r w:rsidRPr="00956879">
              <w:rPr>
                <w:b/>
                <w:bCs/>
                <w:sz w:val="24"/>
                <w:szCs w:val="24"/>
              </w:rPr>
              <w:t>2</w:t>
            </w:r>
          </w:p>
        </w:tc>
        <w:tc>
          <w:tcPr>
            <w:tcW w:w="1134" w:type="dxa"/>
            <w:vMerge w:val="restart"/>
            <w:shd w:val="clear" w:color="auto" w:fill="auto"/>
            <w:vAlign w:val="center"/>
          </w:tcPr>
          <w:p w:rsidR="00730A1C" w:rsidRPr="00956879" w:rsidRDefault="00730A1C" w:rsidP="00D24D87">
            <w:pPr>
              <w:rPr>
                <w:sz w:val="24"/>
                <w:szCs w:val="24"/>
              </w:rPr>
            </w:pPr>
            <w:r w:rsidRPr="00956879">
              <w:rPr>
                <w:sz w:val="24"/>
                <w:szCs w:val="24"/>
              </w:rPr>
              <w:t>Ул. Б. Пролетарская (ГДРСУ)</w:t>
            </w:r>
          </w:p>
        </w:tc>
        <w:tc>
          <w:tcPr>
            <w:tcW w:w="567"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СРТЭ</w:t>
            </w:r>
          </w:p>
        </w:tc>
        <w:tc>
          <w:tcPr>
            <w:tcW w:w="709"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1998</w:t>
            </w:r>
          </w:p>
        </w:tc>
        <w:tc>
          <w:tcPr>
            <w:tcW w:w="851"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КВА-2</w:t>
            </w:r>
          </w:p>
        </w:tc>
        <w:tc>
          <w:tcPr>
            <w:tcW w:w="567"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2</w:t>
            </w: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91,40</w:t>
            </w:r>
          </w:p>
        </w:tc>
        <w:tc>
          <w:tcPr>
            <w:tcW w:w="709"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730A1C" w:rsidRPr="00956879" w:rsidRDefault="00730A1C" w:rsidP="00D24D87">
            <w:pPr>
              <w:ind w:left="113" w:right="113"/>
              <w:jc w:val="center"/>
              <w:rPr>
                <w:sz w:val="24"/>
                <w:szCs w:val="24"/>
              </w:rPr>
            </w:pPr>
            <w:r w:rsidRPr="00956879">
              <w:rPr>
                <w:sz w:val="24"/>
                <w:szCs w:val="24"/>
              </w:rPr>
              <w:t>4483,0</w:t>
            </w:r>
          </w:p>
        </w:tc>
        <w:tc>
          <w:tcPr>
            <w:tcW w:w="567" w:type="dxa"/>
            <w:vMerge w:val="restart"/>
            <w:shd w:val="clear" w:color="auto" w:fill="auto"/>
            <w:noWrap/>
            <w:textDirection w:val="btLr"/>
            <w:vAlign w:val="center"/>
          </w:tcPr>
          <w:p w:rsidR="00730A1C" w:rsidRPr="00956879" w:rsidRDefault="00730A1C" w:rsidP="00D24D87">
            <w:pPr>
              <w:ind w:left="113" w:right="113"/>
              <w:jc w:val="center"/>
              <w:rPr>
                <w:sz w:val="24"/>
                <w:szCs w:val="24"/>
              </w:rPr>
            </w:pPr>
            <w:r w:rsidRPr="00956879">
              <w:rPr>
                <w:sz w:val="24"/>
                <w:szCs w:val="24"/>
              </w:rPr>
              <w:t>4483,0</w:t>
            </w:r>
          </w:p>
        </w:tc>
        <w:tc>
          <w:tcPr>
            <w:tcW w:w="567"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газ</w:t>
            </w:r>
          </w:p>
        </w:tc>
        <w:tc>
          <w:tcPr>
            <w:tcW w:w="992"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1998</w:t>
            </w:r>
          </w:p>
        </w:tc>
      </w:tr>
      <w:tr w:rsidR="00730A1C" w:rsidRPr="00956879" w:rsidTr="00D24D87">
        <w:trPr>
          <w:trHeight w:val="300"/>
        </w:trPr>
        <w:tc>
          <w:tcPr>
            <w:tcW w:w="567" w:type="dxa"/>
            <w:vMerge/>
            <w:vAlign w:val="center"/>
          </w:tcPr>
          <w:p w:rsidR="00730A1C" w:rsidRPr="00956879" w:rsidRDefault="00730A1C" w:rsidP="00D24D87">
            <w:pPr>
              <w:rPr>
                <w:b/>
                <w:bCs/>
                <w:sz w:val="24"/>
                <w:szCs w:val="24"/>
              </w:rPr>
            </w:pPr>
          </w:p>
        </w:tc>
        <w:tc>
          <w:tcPr>
            <w:tcW w:w="1134"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709" w:type="dxa"/>
            <w:vMerge/>
            <w:vAlign w:val="center"/>
          </w:tcPr>
          <w:p w:rsidR="00730A1C" w:rsidRPr="00956879" w:rsidRDefault="00730A1C" w:rsidP="00D24D87">
            <w:pPr>
              <w:rPr>
                <w:sz w:val="24"/>
                <w:szCs w:val="24"/>
              </w:rPr>
            </w:pPr>
          </w:p>
        </w:tc>
        <w:tc>
          <w:tcPr>
            <w:tcW w:w="851" w:type="dxa"/>
            <w:vMerge/>
            <w:vAlign w:val="center"/>
          </w:tcPr>
          <w:p w:rsidR="00730A1C" w:rsidRPr="00956879" w:rsidRDefault="00730A1C" w:rsidP="00D24D87">
            <w:pPr>
              <w:rPr>
                <w:sz w:val="24"/>
                <w:szCs w:val="24"/>
              </w:rPr>
            </w:pPr>
          </w:p>
        </w:tc>
        <w:tc>
          <w:tcPr>
            <w:tcW w:w="567" w:type="dxa"/>
            <w:vMerge/>
            <w:vAlign w:val="center"/>
          </w:tcPr>
          <w:p w:rsidR="00730A1C" w:rsidRPr="00956879" w:rsidRDefault="00730A1C" w:rsidP="00D24D87">
            <w:pPr>
              <w:rPr>
                <w:sz w:val="24"/>
                <w:szCs w:val="24"/>
              </w:rPr>
            </w:pP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91,50</w:t>
            </w:r>
          </w:p>
        </w:tc>
        <w:tc>
          <w:tcPr>
            <w:tcW w:w="709" w:type="dxa"/>
            <w:vMerge/>
            <w:vAlign w:val="center"/>
          </w:tcPr>
          <w:p w:rsidR="00730A1C" w:rsidRPr="00956879" w:rsidRDefault="00730A1C" w:rsidP="00D24D87">
            <w:pPr>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textDirection w:val="btLr"/>
            <w:vAlign w:val="center"/>
          </w:tcPr>
          <w:p w:rsidR="00730A1C" w:rsidRPr="00956879" w:rsidRDefault="00730A1C" w:rsidP="00D24D87">
            <w:pPr>
              <w:ind w:left="113" w:right="113"/>
              <w:rPr>
                <w:sz w:val="24"/>
                <w:szCs w:val="24"/>
              </w:rPr>
            </w:pPr>
          </w:p>
        </w:tc>
        <w:tc>
          <w:tcPr>
            <w:tcW w:w="567" w:type="dxa"/>
            <w:vMerge/>
            <w:vAlign w:val="center"/>
          </w:tcPr>
          <w:p w:rsidR="00730A1C" w:rsidRPr="00956879" w:rsidRDefault="00730A1C" w:rsidP="00D24D87">
            <w:pPr>
              <w:rPr>
                <w:sz w:val="24"/>
                <w:szCs w:val="24"/>
              </w:rPr>
            </w:pP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vMerge/>
            <w:vAlign w:val="center"/>
          </w:tcPr>
          <w:p w:rsidR="00730A1C" w:rsidRPr="00956879" w:rsidRDefault="00730A1C" w:rsidP="00D24D87">
            <w:pPr>
              <w:rPr>
                <w:sz w:val="24"/>
                <w:szCs w:val="24"/>
              </w:rPr>
            </w:pPr>
          </w:p>
        </w:tc>
        <w:tc>
          <w:tcPr>
            <w:tcW w:w="992" w:type="dxa"/>
            <w:vMerge/>
            <w:vAlign w:val="center"/>
          </w:tcPr>
          <w:p w:rsidR="00730A1C" w:rsidRPr="00956879" w:rsidRDefault="00730A1C" w:rsidP="00D24D87">
            <w:pPr>
              <w:rPr>
                <w:sz w:val="24"/>
                <w:szCs w:val="24"/>
              </w:rPr>
            </w:pPr>
          </w:p>
        </w:tc>
      </w:tr>
      <w:tr w:rsidR="00730A1C" w:rsidRPr="00956879" w:rsidTr="00D24D87">
        <w:trPr>
          <w:cantSplit/>
          <w:trHeight w:val="1134"/>
        </w:trPr>
        <w:tc>
          <w:tcPr>
            <w:tcW w:w="567" w:type="dxa"/>
            <w:shd w:val="clear" w:color="auto" w:fill="auto"/>
            <w:noWrap/>
            <w:vAlign w:val="center"/>
          </w:tcPr>
          <w:p w:rsidR="00730A1C" w:rsidRPr="00956879" w:rsidRDefault="00730A1C" w:rsidP="00D24D87">
            <w:pPr>
              <w:jc w:val="center"/>
              <w:rPr>
                <w:b/>
                <w:bCs/>
                <w:sz w:val="24"/>
                <w:szCs w:val="24"/>
              </w:rPr>
            </w:pPr>
            <w:r w:rsidRPr="00956879">
              <w:rPr>
                <w:b/>
                <w:bCs/>
                <w:sz w:val="24"/>
                <w:szCs w:val="24"/>
              </w:rPr>
              <w:t>3</w:t>
            </w:r>
          </w:p>
        </w:tc>
        <w:tc>
          <w:tcPr>
            <w:tcW w:w="1134" w:type="dxa"/>
            <w:shd w:val="clear" w:color="auto" w:fill="auto"/>
            <w:vAlign w:val="center"/>
          </w:tcPr>
          <w:p w:rsidR="00730A1C" w:rsidRPr="00956879" w:rsidRDefault="00730A1C" w:rsidP="00D24D87">
            <w:pPr>
              <w:rPr>
                <w:sz w:val="24"/>
                <w:szCs w:val="24"/>
              </w:rPr>
            </w:pPr>
            <w:r w:rsidRPr="00956879">
              <w:rPr>
                <w:sz w:val="24"/>
                <w:szCs w:val="24"/>
              </w:rPr>
              <w:t>Ул. Саратовская (Школа)</w:t>
            </w:r>
          </w:p>
        </w:tc>
        <w:tc>
          <w:tcPr>
            <w:tcW w:w="567" w:type="dxa"/>
            <w:shd w:val="clear" w:color="auto" w:fill="auto"/>
            <w:noWrap/>
            <w:vAlign w:val="center"/>
          </w:tcPr>
          <w:p w:rsidR="00730A1C" w:rsidRPr="00956879" w:rsidRDefault="00730A1C" w:rsidP="00D24D87">
            <w:pPr>
              <w:jc w:val="center"/>
              <w:rPr>
                <w:sz w:val="24"/>
                <w:szCs w:val="24"/>
              </w:rPr>
            </w:pPr>
            <w:r w:rsidRPr="00956879">
              <w:rPr>
                <w:sz w:val="24"/>
                <w:szCs w:val="24"/>
              </w:rPr>
              <w:t>СРТЭ</w:t>
            </w: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2009</w:t>
            </w:r>
          </w:p>
        </w:tc>
        <w:tc>
          <w:tcPr>
            <w:tcW w:w="851" w:type="dxa"/>
            <w:shd w:val="clear" w:color="auto" w:fill="auto"/>
            <w:noWrap/>
            <w:vAlign w:val="center"/>
          </w:tcPr>
          <w:p w:rsidR="00730A1C" w:rsidRPr="00956879" w:rsidRDefault="00730A1C" w:rsidP="00D24D87">
            <w:pPr>
              <w:jc w:val="center"/>
              <w:rPr>
                <w:sz w:val="24"/>
                <w:szCs w:val="24"/>
              </w:rPr>
            </w:pPr>
            <w:r w:rsidRPr="00956879">
              <w:rPr>
                <w:sz w:val="24"/>
                <w:szCs w:val="24"/>
              </w:rPr>
              <w:t>Ква-II-140</w:t>
            </w:r>
          </w:p>
        </w:tc>
        <w:tc>
          <w:tcPr>
            <w:tcW w:w="567" w:type="dxa"/>
            <w:shd w:val="clear" w:color="auto" w:fill="auto"/>
            <w:noWrap/>
            <w:vAlign w:val="center"/>
          </w:tcPr>
          <w:p w:rsidR="00730A1C" w:rsidRPr="00956879" w:rsidRDefault="00730A1C" w:rsidP="00D24D87">
            <w:pPr>
              <w:jc w:val="center"/>
              <w:rPr>
                <w:sz w:val="24"/>
                <w:szCs w:val="24"/>
              </w:rPr>
            </w:pPr>
            <w:r w:rsidRPr="00956879">
              <w:rPr>
                <w:sz w:val="24"/>
                <w:szCs w:val="24"/>
              </w:rPr>
              <w:t>2</w:t>
            </w:r>
          </w:p>
        </w:tc>
        <w:tc>
          <w:tcPr>
            <w:tcW w:w="992" w:type="dxa"/>
            <w:shd w:val="clear" w:color="auto" w:fill="auto"/>
            <w:noWrap/>
            <w:vAlign w:val="center"/>
          </w:tcPr>
          <w:p w:rsidR="00730A1C" w:rsidRPr="00956879" w:rsidRDefault="00730A1C" w:rsidP="00D24D87">
            <w:pPr>
              <w:jc w:val="center"/>
              <w:rPr>
                <w:sz w:val="24"/>
                <w:szCs w:val="24"/>
              </w:rPr>
            </w:pPr>
            <w:r w:rsidRPr="00956879">
              <w:rPr>
                <w:sz w:val="24"/>
                <w:szCs w:val="24"/>
              </w:rPr>
              <w:t>95,00</w:t>
            </w: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567" w:type="dxa"/>
            <w:shd w:val="clear" w:color="auto" w:fill="auto"/>
            <w:noWrap/>
            <w:textDirection w:val="btLr"/>
            <w:vAlign w:val="center"/>
          </w:tcPr>
          <w:p w:rsidR="00730A1C" w:rsidRPr="00956879" w:rsidRDefault="00730A1C" w:rsidP="00D24D87">
            <w:pPr>
              <w:ind w:left="113" w:right="113"/>
              <w:jc w:val="center"/>
              <w:rPr>
                <w:sz w:val="24"/>
                <w:szCs w:val="24"/>
              </w:rPr>
            </w:pPr>
            <w:r w:rsidRPr="00956879">
              <w:rPr>
                <w:sz w:val="24"/>
                <w:szCs w:val="24"/>
              </w:rPr>
              <w:t>178,0</w:t>
            </w:r>
          </w:p>
        </w:tc>
        <w:tc>
          <w:tcPr>
            <w:tcW w:w="567" w:type="dxa"/>
            <w:shd w:val="clear" w:color="auto" w:fill="auto"/>
            <w:noWrap/>
            <w:textDirection w:val="btLr"/>
            <w:vAlign w:val="center"/>
          </w:tcPr>
          <w:p w:rsidR="00730A1C" w:rsidRPr="00956879" w:rsidRDefault="00730A1C" w:rsidP="00D24D87">
            <w:pPr>
              <w:ind w:left="113" w:right="113"/>
              <w:jc w:val="center"/>
              <w:rPr>
                <w:sz w:val="24"/>
                <w:szCs w:val="24"/>
              </w:rPr>
            </w:pPr>
            <w:r w:rsidRPr="00956879">
              <w:rPr>
                <w:sz w:val="24"/>
                <w:szCs w:val="24"/>
              </w:rPr>
              <w:t>178,0</w:t>
            </w:r>
          </w:p>
        </w:tc>
        <w:tc>
          <w:tcPr>
            <w:tcW w:w="567"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8" w:type="dxa"/>
            <w:shd w:val="clear" w:color="auto" w:fill="auto"/>
            <w:noWrap/>
            <w:vAlign w:val="center"/>
          </w:tcPr>
          <w:p w:rsidR="00730A1C" w:rsidRPr="00956879" w:rsidRDefault="00730A1C" w:rsidP="00D24D87">
            <w:pPr>
              <w:jc w:val="center"/>
              <w:rPr>
                <w:sz w:val="24"/>
                <w:szCs w:val="24"/>
              </w:rPr>
            </w:pPr>
            <w:r w:rsidRPr="00956879">
              <w:rPr>
                <w:sz w:val="24"/>
                <w:szCs w:val="24"/>
              </w:rPr>
              <w:t> </w:t>
            </w:r>
          </w:p>
        </w:tc>
        <w:tc>
          <w:tcPr>
            <w:tcW w:w="709" w:type="dxa"/>
            <w:shd w:val="clear" w:color="auto" w:fill="auto"/>
            <w:noWrap/>
            <w:vAlign w:val="center"/>
          </w:tcPr>
          <w:p w:rsidR="00730A1C" w:rsidRPr="00956879" w:rsidRDefault="00730A1C" w:rsidP="00D24D87">
            <w:pPr>
              <w:jc w:val="center"/>
              <w:rPr>
                <w:sz w:val="24"/>
                <w:szCs w:val="24"/>
              </w:rPr>
            </w:pPr>
            <w:r w:rsidRPr="00956879">
              <w:rPr>
                <w:sz w:val="24"/>
                <w:szCs w:val="24"/>
              </w:rPr>
              <w:t>газ</w:t>
            </w:r>
          </w:p>
        </w:tc>
        <w:tc>
          <w:tcPr>
            <w:tcW w:w="992" w:type="dxa"/>
            <w:shd w:val="clear" w:color="auto" w:fill="auto"/>
            <w:vAlign w:val="center"/>
          </w:tcPr>
          <w:p w:rsidR="00730A1C" w:rsidRPr="00956879" w:rsidRDefault="00730A1C" w:rsidP="00D24D87">
            <w:pPr>
              <w:jc w:val="center"/>
              <w:rPr>
                <w:sz w:val="24"/>
                <w:szCs w:val="24"/>
              </w:rPr>
            </w:pPr>
            <w:r w:rsidRPr="00956879">
              <w:rPr>
                <w:sz w:val="24"/>
                <w:szCs w:val="24"/>
              </w:rPr>
              <w:t>2010,</w:t>
            </w:r>
            <w:r w:rsidRPr="00956879">
              <w:rPr>
                <w:sz w:val="24"/>
                <w:szCs w:val="24"/>
              </w:rPr>
              <w:br/>
              <w:t xml:space="preserve"> здание1995</w:t>
            </w:r>
          </w:p>
        </w:tc>
      </w:tr>
    </w:tbl>
    <w:p w:rsidR="00730A1C" w:rsidRPr="00956879" w:rsidRDefault="00730A1C" w:rsidP="00730A1C">
      <w:pPr>
        <w:jc w:val="center"/>
        <w:rPr>
          <w:b/>
          <w:sz w:val="24"/>
          <w:szCs w:val="24"/>
        </w:rPr>
      </w:pPr>
    </w:p>
    <w:p w:rsidR="00E33EB3" w:rsidRDefault="00730A1C" w:rsidP="00730A1C">
      <w:pPr>
        <w:jc w:val="center"/>
        <w:rPr>
          <w:sz w:val="24"/>
          <w:szCs w:val="24"/>
        </w:rPr>
      </w:pPr>
      <w:r w:rsidRPr="00956879">
        <w:rPr>
          <w:sz w:val="24"/>
          <w:szCs w:val="24"/>
        </w:rPr>
        <w:t xml:space="preserve">Баланс тепловой энергии на котельных, находящихся в собственности/аренде </w:t>
      </w:r>
    </w:p>
    <w:p w:rsidR="00730A1C" w:rsidRPr="00956879" w:rsidRDefault="00730A1C" w:rsidP="00730A1C">
      <w:pPr>
        <w:jc w:val="center"/>
        <w:rPr>
          <w:sz w:val="24"/>
          <w:szCs w:val="24"/>
        </w:rPr>
      </w:pPr>
      <w:r w:rsidRPr="00956879">
        <w:rPr>
          <w:sz w:val="24"/>
          <w:szCs w:val="24"/>
        </w:rPr>
        <w:t>ООО «Смоленскрегионтеплоэнерго» на 2013 год</w:t>
      </w:r>
    </w:p>
    <w:p w:rsidR="00730A1C" w:rsidRPr="00956879" w:rsidRDefault="00730A1C" w:rsidP="00730A1C">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4"/>
        <w:gridCol w:w="1375"/>
        <w:gridCol w:w="1266"/>
        <w:gridCol w:w="1392"/>
        <w:gridCol w:w="1726"/>
        <w:gridCol w:w="1434"/>
      </w:tblGrid>
      <w:tr w:rsidR="00730A1C" w:rsidRPr="00956879" w:rsidTr="00D24D87">
        <w:trPr>
          <w:trHeight w:val="750"/>
        </w:trPr>
        <w:tc>
          <w:tcPr>
            <w:tcW w:w="1519" w:type="pct"/>
            <w:shd w:val="clear" w:color="auto" w:fill="auto"/>
            <w:vAlign w:val="center"/>
          </w:tcPr>
          <w:p w:rsidR="00730A1C" w:rsidRPr="00956879" w:rsidRDefault="00730A1C" w:rsidP="00D24D87">
            <w:pPr>
              <w:jc w:val="center"/>
              <w:rPr>
                <w:b/>
                <w:sz w:val="24"/>
                <w:szCs w:val="24"/>
              </w:rPr>
            </w:pPr>
            <w:r w:rsidRPr="00956879">
              <w:rPr>
                <w:b/>
                <w:sz w:val="24"/>
                <w:szCs w:val="24"/>
              </w:rPr>
              <w:t>Котельная</w:t>
            </w:r>
          </w:p>
        </w:tc>
        <w:tc>
          <w:tcPr>
            <w:tcW w:w="671" w:type="pct"/>
            <w:shd w:val="clear" w:color="auto" w:fill="auto"/>
            <w:vAlign w:val="center"/>
          </w:tcPr>
          <w:p w:rsidR="00730A1C" w:rsidRPr="00956879" w:rsidRDefault="00730A1C" w:rsidP="00D24D87">
            <w:pPr>
              <w:jc w:val="center"/>
              <w:rPr>
                <w:b/>
                <w:sz w:val="24"/>
                <w:szCs w:val="24"/>
              </w:rPr>
            </w:pPr>
            <w:r w:rsidRPr="00956879">
              <w:rPr>
                <w:b/>
                <w:sz w:val="24"/>
                <w:szCs w:val="24"/>
              </w:rPr>
              <w:t>Полезный отпуск тепловой энергии, Гкал</w:t>
            </w:r>
          </w:p>
        </w:tc>
        <w:tc>
          <w:tcPr>
            <w:tcW w:w="618" w:type="pct"/>
            <w:shd w:val="clear" w:color="auto" w:fill="auto"/>
            <w:vAlign w:val="center"/>
          </w:tcPr>
          <w:p w:rsidR="00730A1C" w:rsidRPr="00956879" w:rsidRDefault="00730A1C" w:rsidP="00D24D87">
            <w:pPr>
              <w:jc w:val="center"/>
              <w:rPr>
                <w:b/>
                <w:sz w:val="24"/>
                <w:szCs w:val="24"/>
              </w:rPr>
            </w:pPr>
            <w:r w:rsidRPr="00956879">
              <w:rPr>
                <w:b/>
                <w:sz w:val="24"/>
                <w:szCs w:val="24"/>
              </w:rPr>
              <w:t>Потери тепловой энергии в сетях ЭСО, Гкал</w:t>
            </w:r>
          </w:p>
        </w:tc>
        <w:tc>
          <w:tcPr>
            <w:tcW w:w="679" w:type="pct"/>
            <w:shd w:val="clear" w:color="auto" w:fill="auto"/>
            <w:vAlign w:val="center"/>
          </w:tcPr>
          <w:p w:rsidR="00730A1C" w:rsidRPr="00956879" w:rsidRDefault="00730A1C" w:rsidP="00D24D87">
            <w:pPr>
              <w:jc w:val="center"/>
              <w:rPr>
                <w:b/>
                <w:sz w:val="24"/>
                <w:szCs w:val="24"/>
              </w:rPr>
            </w:pPr>
            <w:r w:rsidRPr="00956879">
              <w:rPr>
                <w:b/>
                <w:sz w:val="24"/>
                <w:szCs w:val="24"/>
              </w:rPr>
              <w:t>Отпуск тепловой энергии в сеть, Гкал</w:t>
            </w:r>
          </w:p>
        </w:tc>
        <w:tc>
          <w:tcPr>
            <w:tcW w:w="841" w:type="pct"/>
            <w:shd w:val="clear" w:color="auto" w:fill="auto"/>
            <w:vAlign w:val="center"/>
          </w:tcPr>
          <w:p w:rsidR="00730A1C" w:rsidRPr="00956879" w:rsidRDefault="00730A1C" w:rsidP="00D24D87">
            <w:pPr>
              <w:jc w:val="center"/>
              <w:rPr>
                <w:b/>
                <w:sz w:val="24"/>
                <w:szCs w:val="24"/>
              </w:rPr>
            </w:pPr>
            <w:r w:rsidRPr="00956879">
              <w:rPr>
                <w:b/>
                <w:sz w:val="24"/>
                <w:szCs w:val="24"/>
              </w:rPr>
              <w:t>Собственные нужды источника тепла, Гкал</w:t>
            </w:r>
          </w:p>
        </w:tc>
        <w:tc>
          <w:tcPr>
            <w:tcW w:w="673" w:type="pct"/>
            <w:shd w:val="clear" w:color="auto" w:fill="auto"/>
            <w:vAlign w:val="center"/>
          </w:tcPr>
          <w:p w:rsidR="00730A1C" w:rsidRPr="00956879" w:rsidRDefault="00730A1C" w:rsidP="00D24D87">
            <w:pPr>
              <w:jc w:val="center"/>
              <w:rPr>
                <w:b/>
                <w:sz w:val="24"/>
                <w:szCs w:val="24"/>
              </w:rPr>
            </w:pPr>
            <w:r w:rsidRPr="00956879">
              <w:rPr>
                <w:b/>
                <w:sz w:val="24"/>
                <w:szCs w:val="24"/>
              </w:rPr>
              <w:t>Выработка тепловой энергии, Гкал</w:t>
            </w:r>
          </w:p>
        </w:tc>
      </w:tr>
      <w:tr w:rsidR="00730A1C" w:rsidRPr="00956879" w:rsidTr="00D24D87">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rPr>
                <w:sz w:val="24"/>
                <w:szCs w:val="24"/>
              </w:rPr>
            </w:pPr>
            <w:r w:rsidRPr="00956879">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13 167</w:t>
            </w:r>
          </w:p>
        </w:tc>
      </w:tr>
      <w:tr w:rsidR="00730A1C" w:rsidRPr="00956879" w:rsidTr="00D24D87">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rPr>
                <w:sz w:val="24"/>
                <w:szCs w:val="24"/>
              </w:rPr>
            </w:pPr>
            <w:r w:rsidRPr="00956879">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6 887</w:t>
            </w:r>
          </w:p>
        </w:tc>
      </w:tr>
      <w:tr w:rsidR="00730A1C" w:rsidRPr="00956879" w:rsidTr="00D24D87">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rPr>
                <w:sz w:val="24"/>
                <w:szCs w:val="24"/>
              </w:rPr>
            </w:pPr>
            <w:r w:rsidRPr="00956879">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bCs/>
                <w:sz w:val="24"/>
                <w:szCs w:val="24"/>
              </w:rPr>
            </w:pPr>
            <w:r w:rsidRPr="00956879">
              <w:rPr>
                <w:bCs/>
                <w:sz w:val="24"/>
                <w:szCs w:val="24"/>
              </w:rPr>
              <w:t>444</w:t>
            </w:r>
          </w:p>
        </w:tc>
      </w:tr>
    </w:tbl>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730A1C" w:rsidRPr="00956879" w:rsidRDefault="00730A1C" w:rsidP="00730A1C">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730A1C" w:rsidRPr="00956879" w:rsidRDefault="00730A1C" w:rsidP="00730A1C">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730A1C" w:rsidRPr="00956879" w:rsidRDefault="00730A1C" w:rsidP="00730A1C">
      <w:pPr>
        <w:ind w:firstLine="709"/>
        <w:jc w:val="both"/>
        <w:rPr>
          <w:sz w:val="24"/>
          <w:szCs w:val="24"/>
        </w:rPr>
      </w:pPr>
      <w:r w:rsidRPr="00956879">
        <w:rPr>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730A1C" w:rsidRPr="00956879" w:rsidRDefault="00730A1C" w:rsidP="00730A1C">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730A1C" w:rsidRPr="00956879" w:rsidRDefault="00730A1C" w:rsidP="00730A1C">
      <w:pPr>
        <w:ind w:firstLine="709"/>
        <w:jc w:val="both"/>
        <w:rPr>
          <w:sz w:val="24"/>
          <w:szCs w:val="24"/>
        </w:rPr>
      </w:pPr>
      <w:r w:rsidRPr="00956879">
        <w:rPr>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730A1C" w:rsidRDefault="00730A1C" w:rsidP="00730A1C">
      <w:pPr>
        <w:ind w:firstLine="708"/>
        <w:jc w:val="both"/>
        <w:rPr>
          <w:sz w:val="24"/>
          <w:szCs w:val="24"/>
        </w:rPr>
      </w:pPr>
    </w:p>
    <w:p w:rsidR="00E33EB3" w:rsidRDefault="00E33EB3" w:rsidP="00730A1C">
      <w:pPr>
        <w:ind w:firstLine="708"/>
        <w:jc w:val="both"/>
        <w:rPr>
          <w:sz w:val="24"/>
          <w:szCs w:val="24"/>
        </w:rPr>
      </w:pPr>
    </w:p>
    <w:p w:rsidR="00E33EB3" w:rsidRPr="00956879" w:rsidRDefault="00E33EB3" w:rsidP="00730A1C">
      <w:pPr>
        <w:ind w:firstLine="708"/>
        <w:jc w:val="both"/>
        <w:rPr>
          <w:sz w:val="24"/>
          <w:szCs w:val="24"/>
        </w:rPr>
      </w:pPr>
    </w:p>
    <w:p w:rsidR="00730A1C" w:rsidRPr="002D2C9F" w:rsidRDefault="00730A1C" w:rsidP="00730A1C">
      <w:pPr>
        <w:ind w:firstLine="708"/>
        <w:jc w:val="center"/>
        <w:rPr>
          <w:sz w:val="24"/>
          <w:szCs w:val="24"/>
        </w:rPr>
      </w:pPr>
      <w:r w:rsidRPr="00956879">
        <w:rPr>
          <w:sz w:val="24"/>
          <w:szCs w:val="24"/>
        </w:rPr>
        <w:t>Основные данные по ведомственным, муниципальным и федеральным котельным</w:t>
      </w:r>
    </w:p>
    <w:tbl>
      <w:tblPr>
        <w:tblW w:w="0" w:type="auto"/>
        <w:tblInd w:w="103" w:type="dxa"/>
        <w:tblLook w:val="0000"/>
      </w:tblPr>
      <w:tblGrid>
        <w:gridCol w:w="552"/>
        <w:gridCol w:w="2198"/>
        <w:gridCol w:w="2554"/>
        <w:gridCol w:w="1748"/>
        <w:gridCol w:w="1089"/>
        <w:gridCol w:w="1102"/>
        <w:gridCol w:w="1075"/>
      </w:tblGrid>
      <w:tr w:rsidR="00730A1C" w:rsidRPr="00956879" w:rsidTr="00D24D87">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КПД, % на данный момент</w:t>
            </w:r>
          </w:p>
        </w:tc>
      </w:tr>
      <w:tr w:rsidR="00730A1C" w:rsidRPr="00956879" w:rsidTr="00D24D87">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r>
      <w:tr w:rsidR="00730A1C" w:rsidRPr="00956879" w:rsidTr="00D24D87">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Государственные котельные федеральной формы собственности</w:t>
            </w:r>
          </w:p>
        </w:tc>
      </w:tr>
      <w:tr w:rsidR="00730A1C" w:rsidRPr="00956879" w:rsidTr="00D24D87">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center"/>
              <w:rPr>
                <w:sz w:val="24"/>
                <w:szCs w:val="24"/>
              </w:rPr>
            </w:pPr>
            <w:r w:rsidRPr="00956879">
              <w:rPr>
                <w:sz w:val="24"/>
                <w:szCs w:val="24"/>
              </w:rPr>
              <w:t>82</w:t>
            </w:r>
          </w:p>
        </w:tc>
      </w:tr>
      <w:tr w:rsidR="00730A1C" w:rsidRPr="00956879" w:rsidTr="00D24D87">
        <w:trPr>
          <w:trHeight w:val="315"/>
        </w:trPr>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center"/>
              <w:rPr>
                <w:sz w:val="24"/>
                <w:szCs w:val="24"/>
              </w:rPr>
            </w:pPr>
            <w:r w:rsidRPr="00956879">
              <w:rPr>
                <w:sz w:val="24"/>
                <w:szCs w:val="24"/>
              </w:rPr>
              <w:t>82</w:t>
            </w:r>
          </w:p>
        </w:tc>
      </w:tr>
      <w:tr w:rsidR="00730A1C" w:rsidRPr="00956879" w:rsidTr="00D24D87">
        <w:trPr>
          <w:trHeight w:val="315"/>
        </w:trPr>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center"/>
              <w:rPr>
                <w:sz w:val="24"/>
                <w:szCs w:val="24"/>
              </w:rPr>
            </w:pPr>
            <w:r w:rsidRPr="00956879">
              <w:rPr>
                <w:sz w:val="24"/>
                <w:szCs w:val="24"/>
              </w:rPr>
              <w:t>82</w:t>
            </w:r>
          </w:p>
        </w:tc>
      </w:tr>
      <w:tr w:rsidR="00730A1C" w:rsidRPr="00956879" w:rsidTr="00D24D87">
        <w:trPr>
          <w:trHeight w:val="315"/>
        </w:trPr>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730A1C" w:rsidRPr="00956879" w:rsidRDefault="00730A1C" w:rsidP="00D24D87">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center"/>
              <w:rPr>
                <w:sz w:val="24"/>
                <w:szCs w:val="24"/>
              </w:rPr>
            </w:pPr>
            <w:r w:rsidRPr="00956879">
              <w:rPr>
                <w:sz w:val="24"/>
                <w:szCs w:val="24"/>
              </w:rPr>
              <w:t>82</w:t>
            </w:r>
          </w:p>
        </w:tc>
      </w:tr>
      <w:tr w:rsidR="00730A1C" w:rsidRPr="00956879" w:rsidTr="00D24D87">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bCs/>
                <w:sz w:val="24"/>
                <w:szCs w:val="24"/>
              </w:rPr>
            </w:pPr>
            <w:r w:rsidRPr="00956879">
              <w:rPr>
                <w:bCs/>
                <w:sz w:val="24"/>
                <w:szCs w:val="24"/>
              </w:rPr>
              <w:t>Муниципальные котельные</w:t>
            </w:r>
          </w:p>
        </w:tc>
      </w:tr>
      <w:tr w:rsidR="00730A1C" w:rsidRPr="00956879" w:rsidTr="00D24D8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0D7D83" w:rsidRDefault="00730A1C" w:rsidP="00D24D87">
            <w:pPr>
              <w:jc w:val="center"/>
              <w:rPr>
                <w:sz w:val="24"/>
                <w:szCs w:val="24"/>
              </w:rPr>
            </w:pPr>
            <w:r w:rsidRPr="00956879">
              <w:rPr>
                <w:sz w:val="24"/>
                <w:szCs w:val="24"/>
              </w:rPr>
              <w:t>Сычевка,</w:t>
            </w:r>
          </w:p>
          <w:p w:rsidR="000D7D83" w:rsidRDefault="00730A1C" w:rsidP="00D24D87">
            <w:pPr>
              <w:jc w:val="center"/>
              <w:rPr>
                <w:sz w:val="24"/>
                <w:szCs w:val="24"/>
              </w:rPr>
            </w:pPr>
            <w:r w:rsidRPr="00956879">
              <w:rPr>
                <w:sz w:val="24"/>
                <w:szCs w:val="24"/>
              </w:rPr>
              <w:t>ул. Гоголя,</w:t>
            </w:r>
          </w:p>
          <w:p w:rsidR="00730A1C" w:rsidRPr="00956879" w:rsidRDefault="00730A1C" w:rsidP="00D24D87">
            <w:pPr>
              <w:jc w:val="center"/>
              <w:rPr>
                <w:sz w:val="24"/>
                <w:szCs w:val="24"/>
              </w:rPr>
            </w:pPr>
            <w:r w:rsidRPr="00956879">
              <w:rPr>
                <w:sz w:val="24"/>
                <w:szCs w:val="24"/>
              </w:rPr>
              <w:t>26</w:t>
            </w:r>
            <w:r w:rsidR="000D7D83">
              <w:rPr>
                <w:sz w:val="24"/>
                <w:szCs w:val="24"/>
              </w:rPr>
              <w:t xml:space="preserve"> </w:t>
            </w:r>
            <w:r w:rsidRPr="00956879">
              <w:rPr>
                <w:sz w:val="24"/>
                <w:szCs w:val="24"/>
              </w:rPr>
              <w:t>(баня)</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75</w:t>
            </w:r>
          </w:p>
        </w:tc>
      </w:tr>
      <w:tr w:rsidR="00730A1C" w:rsidRPr="00956879" w:rsidTr="00D24D8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90</w:t>
            </w:r>
          </w:p>
        </w:tc>
      </w:tr>
      <w:tr w:rsidR="00730A1C" w:rsidRPr="00956879" w:rsidTr="00D24D8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91,5</w:t>
            </w:r>
          </w:p>
        </w:tc>
      </w:tr>
      <w:tr w:rsidR="00730A1C" w:rsidRPr="00956879" w:rsidTr="00D24D8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730A1C" w:rsidRPr="00956879" w:rsidRDefault="00730A1C" w:rsidP="00D24D87">
            <w:pPr>
              <w:jc w:val="center"/>
              <w:rPr>
                <w:sz w:val="24"/>
                <w:szCs w:val="24"/>
              </w:rPr>
            </w:pPr>
            <w:r w:rsidRPr="00956879">
              <w:rPr>
                <w:sz w:val="24"/>
                <w:szCs w:val="24"/>
              </w:rPr>
              <w:t>91,5</w:t>
            </w:r>
          </w:p>
        </w:tc>
      </w:tr>
    </w:tbl>
    <w:p w:rsidR="00730A1C" w:rsidRPr="00956879" w:rsidRDefault="00730A1C" w:rsidP="00730A1C">
      <w:pPr>
        <w:jc w:val="center"/>
        <w:rPr>
          <w:b/>
          <w:sz w:val="24"/>
          <w:szCs w:val="24"/>
        </w:rPr>
      </w:pPr>
    </w:p>
    <w:p w:rsidR="00730A1C" w:rsidRPr="00956879" w:rsidRDefault="00730A1C" w:rsidP="00730A1C">
      <w:pPr>
        <w:jc w:val="center"/>
        <w:rPr>
          <w:sz w:val="24"/>
          <w:szCs w:val="24"/>
        </w:rPr>
      </w:pPr>
      <w:r w:rsidRPr="00956879">
        <w:rPr>
          <w:sz w:val="24"/>
          <w:szCs w:val="24"/>
        </w:rPr>
        <w:t xml:space="preserve">Тепловой баланс котельной №1, обслуживаемой </w:t>
      </w:r>
    </w:p>
    <w:p w:rsidR="00730A1C" w:rsidRPr="00956879" w:rsidRDefault="00730A1C" w:rsidP="00730A1C">
      <w:pPr>
        <w:jc w:val="center"/>
        <w:rPr>
          <w:b/>
          <w:sz w:val="24"/>
          <w:szCs w:val="24"/>
        </w:rPr>
      </w:pPr>
      <w:r w:rsidRPr="00956879">
        <w:rPr>
          <w:bCs/>
          <w:sz w:val="24"/>
          <w:szCs w:val="24"/>
        </w:rPr>
        <w:t>ООО «Сычевское коммунальное предприятие»</w:t>
      </w:r>
    </w:p>
    <w:tbl>
      <w:tblPr>
        <w:tblW w:w="0" w:type="auto"/>
        <w:tblInd w:w="95" w:type="dxa"/>
        <w:tblLook w:val="04A0"/>
      </w:tblPr>
      <w:tblGrid>
        <w:gridCol w:w="6402"/>
        <w:gridCol w:w="1116"/>
        <w:gridCol w:w="936"/>
        <w:gridCol w:w="936"/>
        <w:gridCol w:w="936"/>
      </w:tblGrid>
      <w:tr w:rsidR="00730A1C" w:rsidRPr="00956879" w:rsidTr="00D24D87">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2013</w:t>
            </w:r>
          </w:p>
        </w:tc>
      </w:tr>
      <w:tr w:rsidR="00730A1C" w:rsidRPr="00956879" w:rsidTr="00D24D87">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10970</w:t>
            </w:r>
          </w:p>
        </w:tc>
      </w:tr>
      <w:tr w:rsidR="00730A1C" w:rsidRPr="00956879" w:rsidTr="00D24D87">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162</w:t>
            </w:r>
          </w:p>
        </w:tc>
      </w:tr>
      <w:tr w:rsidR="00730A1C" w:rsidRPr="00956879" w:rsidTr="00D24D87">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10808</w:t>
            </w:r>
          </w:p>
        </w:tc>
      </w:tr>
      <w:tr w:rsidR="00730A1C" w:rsidRPr="00956879" w:rsidTr="00D24D87">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773</w:t>
            </w:r>
          </w:p>
        </w:tc>
      </w:tr>
      <w:tr w:rsidR="00730A1C" w:rsidRPr="00956879" w:rsidTr="00D24D87">
        <w:trPr>
          <w:trHeight w:val="222"/>
        </w:trPr>
        <w:tc>
          <w:tcPr>
            <w:tcW w:w="0" w:type="auto"/>
            <w:tcBorders>
              <w:top w:val="nil"/>
              <w:left w:val="single" w:sz="8" w:space="0" w:color="auto"/>
              <w:bottom w:val="nil"/>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10035</w:t>
            </w:r>
          </w:p>
        </w:tc>
      </w:tr>
      <w:tr w:rsidR="00730A1C" w:rsidRPr="00956879" w:rsidTr="00D24D87">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1327</w:t>
            </w:r>
          </w:p>
        </w:tc>
      </w:tr>
      <w:tr w:rsidR="00730A1C" w:rsidRPr="00956879" w:rsidTr="00D24D87">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rPr>
                <w:sz w:val="24"/>
                <w:szCs w:val="24"/>
              </w:rPr>
            </w:pPr>
            <w:r w:rsidRPr="00956879">
              <w:rPr>
                <w:sz w:val="24"/>
                <w:szCs w:val="24"/>
              </w:rPr>
              <w:lastRenderedPageBreak/>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390000</w:t>
            </w:r>
          </w:p>
        </w:tc>
      </w:tr>
      <w:tr w:rsidR="00730A1C" w:rsidRPr="00956879" w:rsidTr="00D24D87">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2197</w:t>
            </w:r>
          </w:p>
        </w:tc>
      </w:tr>
      <w:tr w:rsidR="00730A1C" w:rsidRPr="00956879" w:rsidTr="00D24D87">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1196</w:t>
            </w:r>
          </w:p>
        </w:tc>
      </w:tr>
      <w:tr w:rsidR="00730A1C" w:rsidRPr="00956879" w:rsidTr="00D24D87">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2,000</w:t>
            </w:r>
          </w:p>
        </w:tc>
      </w:tr>
      <w:tr w:rsidR="00730A1C" w:rsidRPr="00956879" w:rsidTr="00D24D87">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0,224</w:t>
            </w:r>
          </w:p>
        </w:tc>
      </w:tr>
    </w:tbl>
    <w:p w:rsidR="00730A1C" w:rsidRPr="00956879" w:rsidRDefault="00730A1C" w:rsidP="00730A1C">
      <w:pPr>
        <w:jc w:val="center"/>
        <w:rPr>
          <w:b/>
          <w:sz w:val="24"/>
          <w:szCs w:val="24"/>
        </w:rPr>
      </w:pPr>
    </w:p>
    <w:p w:rsidR="00730A1C" w:rsidRPr="00956879" w:rsidRDefault="00730A1C" w:rsidP="00730A1C">
      <w:pPr>
        <w:jc w:val="center"/>
        <w:rPr>
          <w:sz w:val="24"/>
          <w:szCs w:val="24"/>
        </w:rPr>
      </w:pPr>
      <w:r w:rsidRPr="00956879">
        <w:rPr>
          <w:sz w:val="24"/>
          <w:szCs w:val="24"/>
        </w:rPr>
        <w:t xml:space="preserve">Тепловой баланс котельной №2, обслуживаемой </w:t>
      </w:r>
    </w:p>
    <w:p w:rsidR="00730A1C" w:rsidRPr="00956879" w:rsidRDefault="00730A1C" w:rsidP="00730A1C">
      <w:pPr>
        <w:jc w:val="center"/>
        <w:rPr>
          <w:bCs/>
          <w:sz w:val="24"/>
          <w:szCs w:val="24"/>
        </w:rPr>
      </w:pPr>
      <w:r w:rsidRPr="00956879">
        <w:rPr>
          <w:bCs/>
          <w:sz w:val="24"/>
          <w:szCs w:val="24"/>
        </w:rPr>
        <w:t>ООО «Сычевское коммунальное предприятие»</w:t>
      </w:r>
    </w:p>
    <w:tbl>
      <w:tblPr>
        <w:tblW w:w="0" w:type="auto"/>
        <w:tblInd w:w="95" w:type="dxa"/>
        <w:tblLook w:val="04A0"/>
      </w:tblPr>
      <w:tblGrid>
        <w:gridCol w:w="6582"/>
        <w:gridCol w:w="936"/>
        <w:gridCol w:w="936"/>
        <w:gridCol w:w="936"/>
        <w:gridCol w:w="936"/>
      </w:tblGrid>
      <w:tr w:rsidR="00730A1C" w:rsidRPr="00956879" w:rsidTr="00D24D87">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30A1C" w:rsidRPr="00956879" w:rsidRDefault="00730A1C" w:rsidP="00D24D87">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30A1C" w:rsidRPr="00956879" w:rsidRDefault="00730A1C" w:rsidP="00D24D87">
            <w:pPr>
              <w:jc w:val="center"/>
              <w:rPr>
                <w:sz w:val="24"/>
                <w:szCs w:val="24"/>
              </w:rPr>
            </w:pPr>
            <w:r w:rsidRPr="00956879">
              <w:rPr>
                <w:sz w:val="24"/>
                <w:szCs w:val="24"/>
              </w:rPr>
              <w:t>2013</w:t>
            </w:r>
          </w:p>
        </w:tc>
      </w:tr>
      <w:tr w:rsidR="00730A1C" w:rsidRPr="00956879" w:rsidTr="00D24D87">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4875</w:t>
            </w:r>
          </w:p>
        </w:tc>
      </w:tr>
      <w:tr w:rsidR="00730A1C" w:rsidRPr="00956879" w:rsidTr="00D24D87">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70</w:t>
            </w:r>
          </w:p>
        </w:tc>
      </w:tr>
      <w:tr w:rsidR="00730A1C" w:rsidRPr="00956879" w:rsidTr="00D24D87">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4805</w:t>
            </w:r>
          </w:p>
        </w:tc>
      </w:tr>
      <w:tr w:rsidR="00730A1C" w:rsidRPr="00956879" w:rsidTr="00D24D87">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437</w:t>
            </w:r>
          </w:p>
        </w:tc>
      </w:tr>
      <w:tr w:rsidR="00730A1C" w:rsidRPr="00956879" w:rsidTr="00D24D87">
        <w:trPr>
          <w:trHeight w:val="144"/>
        </w:trPr>
        <w:tc>
          <w:tcPr>
            <w:tcW w:w="0" w:type="auto"/>
            <w:tcBorders>
              <w:top w:val="nil"/>
              <w:left w:val="single" w:sz="8" w:space="0" w:color="auto"/>
              <w:bottom w:val="nil"/>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4367</w:t>
            </w:r>
          </w:p>
        </w:tc>
      </w:tr>
      <w:tr w:rsidR="00730A1C" w:rsidRPr="00956879" w:rsidTr="00D24D87">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582,50</w:t>
            </w:r>
          </w:p>
        </w:tc>
      </w:tr>
      <w:tr w:rsidR="00730A1C" w:rsidRPr="00956879" w:rsidTr="00D24D87">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132600</w:t>
            </w:r>
          </w:p>
        </w:tc>
      </w:tr>
      <w:tr w:rsidR="00730A1C" w:rsidRPr="00956879" w:rsidTr="00D24D87">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1100</w:t>
            </w:r>
          </w:p>
        </w:tc>
      </w:tr>
      <w:tr w:rsidR="00730A1C" w:rsidRPr="00956879" w:rsidTr="00D24D87">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579</w:t>
            </w:r>
          </w:p>
        </w:tc>
      </w:tr>
      <w:tr w:rsidR="00730A1C" w:rsidRPr="00956879" w:rsidTr="00D24D87">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0,288</w:t>
            </w:r>
          </w:p>
        </w:tc>
      </w:tr>
      <w:tr w:rsidR="00730A1C" w:rsidRPr="00956879" w:rsidTr="00D24D87">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730A1C" w:rsidRPr="00956879" w:rsidRDefault="00730A1C" w:rsidP="00D24D87">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730A1C" w:rsidRPr="00956879" w:rsidRDefault="00730A1C" w:rsidP="00D24D87">
            <w:pPr>
              <w:jc w:val="right"/>
              <w:rPr>
                <w:sz w:val="24"/>
                <w:szCs w:val="24"/>
              </w:rPr>
            </w:pPr>
            <w:r w:rsidRPr="00956879">
              <w:rPr>
                <w:sz w:val="24"/>
                <w:szCs w:val="24"/>
              </w:rPr>
              <w:t>0,126</w:t>
            </w:r>
          </w:p>
        </w:tc>
      </w:tr>
    </w:tbl>
    <w:p w:rsidR="00730A1C" w:rsidRPr="00956879" w:rsidRDefault="00730A1C" w:rsidP="00730A1C">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730A1C" w:rsidRPr="00956879" w:rsidRDefault="00730A1C" w:rsidP="00730A1C">
      <w:pPr>
        <w:pStyle w:val="20"/>
        <w:numPr>
          <w:ilvl w:val="1"/>
          <w:numId w:val="47"/>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730A1C" w:rsidRPr="00956879" w:rsidRDefault="00730A1C" w:rsidP="00730A1C">
      <w:pPr>
        <w:rPr>
          <w:sz w:val="24"/>
          <w:szCs w:val="24"/>
        </w:rPr>
      </w:pPr>
    </w:p>
    <w:p w:rsidR="00730A1C" w:rsidRPr="00956879" w:rsidRDefault="00730A1C" w:rsidP="00730A1C">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730A1C" w:rsidRPr="00956879" w:rsidRDefault="00730A1C" w:rsidP="00730A1C">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730A1C" w:rsidRPr="00956879" w:rsidRDefault="00730A1C" w:rsidP="00730A1C">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730A1C" w:rsidRPr="00956879" w:rsidRDefault="00730A1C" w:rsidP="00730A1C">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730A1C" w:rsidRPr="00956879" w:rsidRDefault="00730A1C" w:rsidP="00730A1C">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p>
    <w:p w:rsidR="00730A1C" w:rsidRPr="00956879" w:rsidRDefault="00730A1C" w:rsidP="00730A1C">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730A1C" w:rsidRPr="00956879" w:rsidRDefault="00730A1C" w:rsidP="00730A1C">
      <w:pPr>
        <w:ind w:firstLine="709"/>
        <w:jc w:val="both"/>
        <w:rPr>
          <w:sz w:val="24"/>
          <w:szCs w:val="24"/>
        </w:rPr>
      </w:pPr>
      <w:r w:rsidRPr="00956879">
        <w:rPr>
          <w:sz w:val="24"/>
          <w:szCs w:val="24"/>
        </w:rPr>
        <w:lastRenderedPageBreak/>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730A1C" w:rsidRPr="00956879" w:rsidRDefault="00730A1C" w:rsidP="00730A1C">
      <w:pPr>
        <w:ind w:firstLine="709"/>
        <w:jc w:val="both"/>
        <w:rPr>
          <w:sz w:val="24"/>
          <w:szCs w:val="24"/>
        </w:rPr>
      </w:pPr>
      <w:r w:rsidRPr="00956879">
        <w:rPr>
          <w:sz w:val="24"/>
          <w:szCs w:val="24"/>
        </w:rPr>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730A1C" w:rsidRPr="00956879" w:rsidRDefault="00730A1C" w:rsidP="00730A1C">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730A1C" w:rsidRPr="00956879" w:rsidRDefault="00730A1C" w:rsidP="00730A1C">
      <w:pPr>
        <w:pStyle w:val="ae"/>
        <w:rPr>
          <w:b/>
          <w:bCs/>
          <w:sz w:val="24"/>
        </w:rPr>
      </w:pPr>
    </w:p>
    <w:p w:rsidR="00730A1C" w:rsidRPr="00956879" w:rsidRDefault="00730A1C" w:rsidP="00730A1C">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730A1C" w:rsidRPr="00956879" w:rsidRDefault="00730A1C" w:rsidP="00730A1C">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730A1C" w:rsidRPr="00956879" w:rsidRDefault="00730A1C" w:rsidP="00730A1C">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730A1C" w:rsidRPr="00956879" w:rsidRDefault="00730A1C" w:rsidP="00730A1C">
      <w:pPr>
        <w:ind w:firstLine="709"/>
        <w:jc w:val="both"/>
        <w:rPr>
          <w:sz w:val="24"/>
          <w:szCs w:val="24"/>
        </w:rPr>
      </w:pPr>
      <w:r w:rsidRPr="00956879">
        <w:rPr>
          <w:sz w:val="24"/>
          <w:szCs w:val="24"/>
        </w:rPr>
        <w:t>4.</w:t>
      </w:r>
      <w:r w:rsidRPr="00956879">
        <w:rPr>
          <w:sz w:val="24"/>
          <w:szCs w:val="24"/>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730A1C" w:rsidRPr="00956879" w:rsidRDefault="00730A1C" w:rsidP="00730A1C">
      <w:pPr>
        <w:pStyle w:val="3"/>
        <w:ind w:firstLine="709"/>
        <w:jc w:val="center"/>
        <w:rPr>
          <w:szCs w:val="24"/>
        </w:rPr>
      </w:pPr>
      <w:bookmarkStart w:id="17" w:name="_Toc365360984"/>
      <w:bookmarkStart w:id="18" w:name="_Toc366488329"/>
      <w:bookmarkStart w:id="19" w:name="_Toc366488346"/>
      <w:r w:rsidRPr="00956879">
        <w:rPr>
          <w:szCs w:val="24"/>
        </w:rPr>
        <w:t>Новое жилищное строительство</w:t>
      </w:r>
      <w:bookmarkEnd w:id="12"/>
      <w:bookmarkEnd w:id="13"/>
      <w:bookmarkEnd w:id="17"/>
      <w:bookmarkEnd w:id="18"/>
      <w:bookmarkEnd w:id="19"/>
    </w:p>
    <w:p w:rsidR="00730A1C" w:rsidRPr="00956879" w:rsidRDefault="00730A1C" w:rsidP="00730A1C">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r w:rsidR="00E33EB3">
        <w:rPr>
          <w:sz w:val="24"/>
          <w:szCs w:val="24"/>
        </w:rPr>
        <w:t xml:space="preserve">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730A1C" w:rsidRPr="00956879" w:rsidRDefault="00730A1C" w:rsidP="00730A1C">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730A1C" w:rsidRPr="00956879" w:rsidRDefault="00730A1C" w:rsidP="00730A1C">
      <w:pPr>
        <w:tabs>
          <w:tab w:val="left" w:pos="542"/>
        </w:tabs>
        <w:rPr>
          <w:b/>
          <w:bCs/>
          <w:sz w:val="24"/>
          <w:szCs w:val="24"/>
        </w:rPr>
      </w:pPr>
    </w:p>
    <w:p w:rsidR="00730A1C" w:rsidRPr="00956879" w:rsidRDefault="00730A1C" w:rsidP="00730A1C">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730A1C" w:rsidRPr="00956879" w:rsidRDefault="00730A1C" w:rsidP="00730A1C">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730A1C" w:rsidRPr="00956879" w:rsidRDefault="00730A1C" w:rsidP="00730A1C">
      <w:pPr>
        <w:ind w:firstLine="578"/>
        <w:jc w:val="both"/>
        <w:rPr>
          <w:sz w:val="24"/>
          <w:szCs w:val="24"/>
        </w:rPr>
      </w:pPr>
    </w:p>
    <w:p w:rsidR="00730A1C" w:rsidRPr="00956879" w:rsidRDefault="00730A1C" w:rsidP="00730A1C">
      <w:pPr>
        <w:jc w:val="center"/>
        <w:rPr>
          <w:sz w:val="24"/>
          <w:szCs w:val="24"/>
        </w:rPr>
      </w:pPr>
      <w:r w:rsidRPr="00956879">
        <w:rPr>
          <w:sz w:val="24"/>
          <w:szCs w:val="24"/>
        </w:rPr>
        <w:t>Перспективное потребление тепловой энергии для теплоснабжения</w:t>
      </w:r>
    </w:p>
    <w:p w:rsidR="00730A1C" w:rsidRPr="00956879" w:rsidRDefault="00730A1C" w:rsidP="00730A1C">
      <w:pPr>
        <w:jc w:val="center"/>
        <w:rPr>
          <w:sz w:val="24"/>
          <w:szCs w:val="24"/>
        </w:rPr>
      </w:pPr>
      <w:r w:rsidRPr="00956879">
        <w:rPr>
          <w:sz w:val="24"/>
          <w:szCs w:val="24"/>
        </w:rPr>
        <w:t>жилого фонда нового строительства</w:t>
      </w:r>
    </w:p>
    <w:tbl>
      <w:tblPr>
        <w:tblW w:w="10633" w:type="dxa"/>
        <w:tblInd w:w="-34" w:type="dxa"/>
        <w:tblLayout w:type="fixed"/>
        <w:tblLook w:val="0000"/>
      </w:tblPr>
      <w:tblGrid>
        <w:gridCol w:w="998"/>
        <w:gridCol w:w="704"/>
        <w:gridCol w:w="992"/>
        <w:gridCol w:w="850"/>
        <w:gridCol w:w="851"/>
        <w:gridCol w:w="850"/>
        <w:gridCol w:w="993"/>
        <w:gridCol w:w="850"/>
        <w:gridCol w:w="709"/>
        <w:gridCol w:w="1276"/>
        <w:gridCol w:w="851"/>
        <w:gridCol w:w="709"/>
      </w:tblGrid>
      <w:tr w:rsidR="00730A1C" w:rsidRPr="00E33EB3" w:rsidTr="00E33EB3">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t>Жилая площадь,м</w:t>
            </w:r>
            <w:r w:rsidRPr="00E33EB3">
              <w:rPr>
                <w:bCs/>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t xml:space="preserve">Мощность на компенсацию тепловых потерь </w:t>
            </w:r>
            <w:r w:rsidRPr="00E33EB3">
              <w:rPr>
                <w:bCs/>
              </w:rPr>
              <w:lastRenderedPageBreak/>
              <w:t>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lastRenderedPageBreak/>
              <w:t xml:space="preserve">Мощность на компенсацию собственных нужд, </w:t>
            </w:r>
            <w:r w:rsidRPr="00E33EB3">
              <w:rPr>
                <w:bCs/>
              </w:rPr>
              <w:lastRenderedPageBreak/>
              <w:t>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lastRenderedPageBreak/>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t xml:space="preserve">Суммарный отпуск тепловой энергии на </w:t>
            </w:r>
            <w:r w:rsidRPr="00E33EB3">
              <w:rPr>
                <w:bCs/>
              </w:rPr>
              <w:lastRenderedPageBreak/>
              <w:t>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lastRenderedPageBreak/>
              <w:t xml:space="preserve">Суммарный отпуск тепловой </w:t>
            </w:r>
            <w:r w:rsidRPr="00E33EB3">
              <w:rPr>
                <w:bCs/>
              </w:rPr>
              <w:lastRenderedPageBreak/>
              <w:t>энергии на ГВС, Гкал/год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lastRenderedPageBreak/>
              <w:t xml:space="preserve">Расход тепловой энергии на компенсацию теппловых потерь, </w:t>
            </w:r>
            <w:r w:rsidRPr="00E33EB3">
              <w:rPr>
                <w:bCs/>
              </w:rPr>
              <w:lastRenderedPageBreak/>
              <w:t>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lastRenderedPageBreak/>
              <w:t xml:space="preserve">Расход тепловой энергии на компенсацию </w:t>
            </w:r>
            <w:r w:rsidRPr="00E33EB3">
              <w:rPr>
                <w:bCs/>
              </w:rPr>
              <w:lastRenderedPageBreak/>
              <w:t>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30A1C" w:rsidRPr="00E33EB3" w:rsidRDefault="00730A1C" w:rsidP="00D24D87">
            <w:pPr>
              <w:jc w:val="center"/>
              <w:rPr>
                <w:bCs/>
              </w:rPr>
            </w:pPr>
            <w:r w:rsidRPr="00E33EB3">
              <w:rPr>
                <w:bCs/>
              </w:rPr>
              <w:lastRenderedPageBreak/>
              <w:t>Итого выработка котельной, Гкал/</w:t>
            </w:r>
            <w:r w:rsidRPr="00E33EB3">
              <w:rPr>
                <w:bCs/>
              </w:rPr>
              <w:lastRenderedPageBreak/>
              <w:t>год</w:t>
            </w:r>
          </w:p>
        </w:tc>
      </w:tr>
      <w:tr w:rsidR="00730A1C" w:rsidRPr="00E33EB3" w:rsidTr="00E33EB3">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730A1C" w:rsidRPr="00E33EB3" w:rsidRDefault="00730A1C" w:rsidP="00D24D87">
            <w:r w:rsidRPr="00E33EB3">
              <w:lastRenderedPageBreak/>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200</w:t>
            </w:r>
          </w:p>
        </w:tc>
        <w:tc>
          <w:tcPr>
            <w:tcW w:w="992"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0,0075</w:t>
            </w:r>
          </w:p>
        </w:tc>
        <w:tc>
          <w:tcPr>
            <w:tcW w:w="850"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0,0005</w:t>
            </w:r>
          </w:p>
        </w:tc>
        <w:tc>
          <w:tcPr>
            <w:tcW w:w="851"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w:t>
            </w:r>
          </w:p>
        </w:tc>
        <w:tc>
          <w:tcPr>
            <w:tcW w:w="850"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w:t>
            </w:r>
          </w:p>
        </w:tc>
        <w:tc>
          <w:tcPr>
            <w:tcW w:w="993"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0,0080</w:t>
            </w:r>
          </w:p>
        </w:tc>
        <w:tc>
          <w:tcPr>
            <w:tcW w:w="850"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19,45</w:t>
            </w:r>
          </w:p>
        </w:tc>
        <w:tc>
          <w:tcPr>
            <w:tcW w:w="709"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3,89</w:t>
            </w:r>
          </w:p>
        </w:tc>
        <w:tc>
          <w:tcPr>
            <w:tcW w:w="1276"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w:t>
            </w:r>
          </w:p>
        </w:tc>
        <w:tc>
          <w:tcPr>
            <w:tcW w:w="851"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0,00</w:t>
            </w:r>
          </w:p>
        </w:tc>
        <w:tc>
          <w:tcPr>
            <w:tcW w:w="709" w:type="dxa"/>
            <w:tcBorders>
              <w:top w:val="nil"/>
              <w:left w:val="nil"/>
              <w:bottom w:val="single" w:sz="4" w:space="0" w:color="auto"/>
              <w:right w:val="single" w:sz="4" w:space="0" w:color="auto"/>
            </w:tcBorders>
            <w:shd w:val="clear" w:color="auto" w:fill="auto"/>
            <w:noWrap/>
            <w:vAlign w:val="bottom"/>
          </w:tcPr>
          <w:p w:rsidR="00730A1C" w:rsidRPr="00E33EB3" w:rsidRDefault="00730A1C" w:rsidP="00D24D87">
            <w:pPr>
              <w:jc w:val="right"/>
            </w:pPr>
            <w:r w:rsidRPr="00E33EB3">
              <w:t>23,34</w:t>
            </w:r>
          </w:p>
        </w:tc>
      </w:tr>
    </w:tbl>
    <w:p w:rsidR="00730A1C" w:rsidRPr="00956879" w:rsidRDefault="00730A1C" w:rsidP="00730A1C">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730A1C" w:rsidRPr="00956879" w:rsidRDefault="00730A1C" w:rsidP="00730A1C">
      <w:pPr>
        <w:ind w:firstLine="708"/>
        <w:jc w:val="both"/>
        <w:rPr>
          <w:bCs/>
          <w:sz w:val="24"/>
          <w:szCs w:val="24"/>
        </w:rPr>
      </w:pPr>
    </w:p>
    <w:p w:rsidR="00730A1C" w:rsidRPr="00956879" w:rsidRDefault="00730A1C" w:rsidP="00730A1C">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730A1C" w:rsidRPr="00956879" w:rsidRDefault="00730A1C" w:rsidP="00730A1C">
      <w:pPr>
        <w:jc w:val="center"/>
        <w:rPr>
          <w:b/>
          <w:sz w:val="24"/>
          <w:szCs w:val="24"/>
        </w:rPr>
      </w:pPr>
    </w:p>
    <w:p w:rsidR="00730A1C" w:rsidRPr="00956879" w:rsidRDefault="00730A1C" w:rsidP="00730A1C">
      <w:pPr>
        <w:jc w:val="center"/>
        <w:rPr>
          <w:sz w:val="24"/>
          <w:szCs w:val="24"/>
        </w:rPr>
      </w:pPr>
      <w:r w:rsidRPr="00956879">
        <w:rPr>
          <w:sz w:val="24"/>
          <w:szCs w:val="24"/>
        </w:rPr>
        <w:t>Перспективное потребление природного газа для теплоснабжения</w:t>
      </w:r>
    </w:p>
    <w:p w:rsidR="00730A1C" w:rsidRPr="00956879" w:rsidRDefault="00730A1C" w:rsidP="00730A1C">
      <w:pPr>
        <w:ind w:firstLine="708"/>
        <w:jc w:val="center"/>
        <w:rPr>
          <w:sz w:val="24"/>
          <w:szCs w:val="24"/>
        </w:rPr>
      </w:pPr>
      <w:r w:rsidRPr="00956879">
        <w:rPr>
          <w:sz w:val="24"/>
          <w:szCs w:val="24"/>
        </w:rPr>
        <w:t>жилого фонда нового строительства</w:t>
      </w:r>
    </w:p>
    <w:p w:rsidR="00730A1C" w:rsidRPr="00956879" w:rsidRDefault="00730A1C" w:rsidP="00730A1C">
      <w:pPr>
        <w:ind w:firstLine="708"/>
        <w:jc w:val="center"/>
        <w:rPr>
          <w:bCs/>
          <w:sz w:val="24"/>
          <w:szCs w:val="24"/>
        </w:rPr>
      </w:pPr>
    </w:p>
    <w:tbl>
      <w:tblPr>
        <w:tblW w:w="0" w:type="auto"/>
        <w:tblInd w:w="103" w:type="dxa"/>
        <w:tblLook w:val="0000"/>
      </w:tblPr>
      <w:tblGrid>
        <w:gridCol w:w="1796"/>
        <w:gridCol w:w="1372"/>
        <w:gridCol w:w="1356"/>
        <w:gridCol w:w="1356"/>
        <w:gridCol w:w="1541"/>
        <w:gridCol w:w="1541"/>
        <w:gridCol w:w="1356"/>
      </w:tblGrid>
      <w:tr w:rsidR="00730A1C" w:rsidRPr="00956879" w:rsidTr="00D24D87">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Итого расход природного газа на котельной, м3/год</w:t>
            </w:r>
          </w:p>
        </w:tc>
      </w:tr>
      <w:tr w:rsidR="00730A1C" w:rsidRPr="00956879" w:rsidTr="00D24D87">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730A1C" w:rsidRPr="00956879" w:rsidRDefault="00730A1C" w:rsidP="00D24D87">
            <w:pPr>
              <w:rPr>
                <w:sz w:val="24"/>
                <w:szCs w:val="24"/>
              </w:rPr>
            </w:pPr>
            <w:r w:rsidRPr="00956879">
              <w:rPr>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3143,56</w:t>
            </w:r>
          </w:p>
        </w:tc>
      </w:tr>
    </w:tbl>
    <w:p w:rsidR="00730A1C" w:rsidRPr="00956879" w:rsidRDefault="00730A1C" w:rsidP="00730A1C">
      <w:pPr>
        <w:ind w:firstLine="708"/>
        <w:jc w:val="both"/>
        <w:rPr>
          <w:bCs/>
          <w:color w:val="FF0000"/>
          <w:sz w:val="24"/>
          <w:szCs w:val="24"/>
        </w:rPr>
      </w:pPr>
    </w:p>
    <w:p w:rsidR="00730A1C" w:rsidRPr="00956879" w:rsidRDefault="00730A1C" w:rsidP="00730A1C">
      <w:pPr>
        <w:pStyle w:val="1"/>
        <w:jc w:val="center"/>
        <w:rPr>
          <w:sz w:val="24"/>
          <w:szCs w:val="24"/>
        </w:rPr>
      </w:pPr>
      <w:bookmarkStart w:id="23" w:name="_Toc366488331"/>
      <w:bookmarkStart w:id="24" w:name="_Toc366488348"/>
      <w:r w:rsidRPr="00956879">
        <w:rPr>
          <w:sz w:val="24"/>
          <w:szCs w:val="24"/>
        </w:rPr>
        <w:t>1.4. Теплоснабжение перспективных промышленных и общественных объектов</w:t>
      </w:r>
      <w:bookmarkEnd w:id="23"/>
      <w:bookmarkEnd w:id="24"/>
    </w:p>
    <w:p w:rsidR="00730A1C" w:rsidRPr="00956879" w:rsidRDefault="00730A1C" w:rsidP="00730A1C">
      <w:pPr>
        <w:ind w:firstLine="708"/>
        <w:jc w:val="both"/>
        <w:rPr>
          <w:sz w:val="24"/>
          <w:szCs w:val="24"/>
        </w:rPr>
      </w:pPr>
      <w:r w:rsidRPr="00956879">
        <w:rPr>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730A1C" w:rsidRPr="00956879" w:rsidRDefault="00730A1C" w:rsidP="00730A1C">
      <w:pPr>
        <w:ind w:firstLine="708"/>
        <w:jc w:val="both"/>
        <w:rPr>
          <w:sz w:val="24"/>
          <w:szCs w:val="24"/>
        </w:rPr>
      </w:pPr>
    </w:p>
    <w:p w:rsidR="00730A1C" w:rsidRPr="00956879" w:rsidRDefault="00730A1C" w:rsidP="00E33EB3">
      <w:pPr>
        <w:jc w:val="center"/>
        <w:rPr>
          <w:caps/>
          <w:sz w:val="24"/>
          <w:szCs w:val="24"/>
        </w:rPr>
      </w:pPr>
      <w:r w:rsidRPr="00956879">
        <w:rPr>
          <w:caps/>
          <w:sz w:val="24"/>
          <w:szCs w:val="24"/>
        </w:rPr>
        <w:t>Раздел 2 «Перспективные балансы тепловой мощности источников тепловой энергии и тепловой нагрузки потребителей</w:t>
      </w:r>
    </w:p>
    <w:p w:rsidR="00730A1C" w:rsidRPr="00956879" w:rsidRDefault="00730A1C" w:rsidP="00730A1C">
      <w:pPr>
        <w:keepNext/>
        <w:spacing w:before="240"/>
        <w:jc w:val="center"/>
        <w:outlineLvl w:val="2"/>
        <w:rPr>
          <w:bCs/>
          <w:sz w:val="24"/>
          <w:szCs w:val="24"/>
        </w:rPr>
      </w:pPr>
      <w:bookmarkStart w:id="25" w:name="_Toc366490598"/>
      <w:r w:rsidRPr="00956879">
        <w:rPr>
          <w:bCs/>
          <w:sz w:val="24"/>
          <w:szCs w:val="24"/>
        </w:rPr>
        <w:t>2.1.Описание существующих и перспективных зон действия систем теплоснабжения и источников тепловой энергии.</w:t>
      </w:r>
      <w:bookmarkEnd w:id="25"/>
    </w:p>
    <w:p w:rsidR="00E33EB3" w:rsidRDefault="00730A1C" w:rsidP="00E33EB3">
      <w:pPr>
        <w:keepNext/>
        <w:jc w:val="center"/>
        <w:outlineLvl w:val="2"/>
        <w:rPr>
          <w:bCs/>
          <w:sz w:val="24"/>
          <w:szCs w:val="24"/>
        </w:rPr>
      </w:pPr>
      <w:bookmarkStart w:id="26" w:name="_Toc366490599"/>
      <w:r w:rsidRPr="00956879">
        <w:rPr>
          <w:bCs/>
          <w:sz w:val="24"/>
          <w:szCs w:val="24"/>
        </w:rPr>
        <w:t xml:space="preserve">2.1.1.Описание котельных, находящихся в собственности/аренде </w:t>
      </w:r>
    </w:p>
    <w:p w:rsidR="00730A1C" w:rsidRDefault="00730A1C" w:rsidP="00E33EB3">
      <w:pPr>
        <w:keepNext/>
        <w:jc w:val="center"/>
        <w:outlineLvl w:val="2"/>
        <w:rPr>
          <w:bCs/>
          <w:sz w:val="24"/>
          <w:szCs w:val="24"/>
        </w:rPr>
      </w:pPr>
      <w:r w:rsidRPr="00956879">
        <w:rPr>
          <w:bCs/>
          <w:sz w:val="24"/>
          <w:szCs w:val="24"/>
        </w:rPr>
        <w:t>ООО «Смоленскрегионтеплоэнерго»</w:t>
      </w:r>
      <w:bookmarkEnd w:id="26"/>
    </w:p>
    <w:p w:rsidR="00E33EB3" w:rsidRPr="00956879" w:rsidRDefault="00E33EB3" w:rsidP="00E33EB3">
      <w:pPr>
        <w:keepNext/>
        <w:jc w:val="center"/>
        <w:outlineLvl w:val="2"/>
        <w:rPr>
          <w:bCs/>
          <w:sz w:val="24"/>
          <w:szCs w:val="24"/>
        </w:rPr>
      </w:pPr>
    </w:p>
    <w:p w:rsidR="00730A1C" w:rsidRPr="00956879" w:rsidRDefault="00730A1C" w:rsidP="00730A1C">
      <w:pPr>
        <w:ind w:firstLine="540"/>
        <w:jc w:val="both"/>
        <w:rPr>
          <w:sz w:val="24"/>
          <w:szCs w:val="24"/>
        </w:rPr>
      </w:pPr>
      <w:r w:rsidRPr="00956879">
        <w:rPr>
          <w:sz w:val="24"/>
          <w:szCs w:val="24"/>
        </w:rPr>
        <w:t>Суммарная установленная мощность котельных 10,04 Гкал/ч (8 котлов).</w:t>
      </w:r>
    </w:p>
    <w:p w:rsidR="00730A1C" w:rsidRPr="00956879" w:rsidRDefault="00730A1C" w:rsidP="00730A1C">
      <w:pPr>
        <w:shd w:val="clear" w:color="auto" w:fill="FFFFFF"/>
        <w:jc w:val="center"/>
        <w:rPr>
          <w:sz w:val="24"/>
          <w:szCs w:val="24"/>
        </w:rPr>
      </w:pPr>
    </w:p>
    <w:p w:rsidR="00730A1C" w:rsidRPr="00956879" w:rsidRDefault="00730A1C" w:rsidP="00730A1C">
      <w:pPr>
        <w:shd w:val="clear" w:color="auto" w:fill="FFFFFF"/>
        <w:jc w:val="center"/>
        <w:rPr>
          <w:sz w:val="24"/>
          <w:szCs w:val="24"/>
        </w:rPr>
      </w:pPr>
      <w:r w:rsidRPr="00956879">
        <w:rPr>
          <w:noProof/>
          <w:sz w:val="24"/>
          <w:szCs w:val="24"/>
        </w:rPr>
        <w:lastRenderedPageBreak/>
        <w:drawing>
          <wp:inline distT="0" distB="0" distL="0" distR="0">
            <wp:extent cx="3219450" cy="18192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730A1C" w:rsidRPr="00956879" w:rsidRDefault="00730A1C" w:rsidP="00730A1C">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730A1C" w:rsidRPr="00956879" w:rsidRDefault="00730A1C" w:rsidP="00730A1C">
      <w:pPr>
        <w:shd w:val="clear" w:color="auto" w:fill="FFFFFF"/>
        <w:ind w:firstLine="709"/>
        <w:jc w:val="both"/>
        <w:rPr>
          <w:sz w:val="24"/>
          <w:szCs w:val="24"/>
        </w:rPr>
      </w:pPr>
    </w:p>
    <w:p w:rsidR="00730A1C" w:rsidRPr="00956879" w:rsidRDefault="00730A1C" w:rsidP="00730A1C">
      <w:pPr>
        <w:shd w:val="clear" w:color="auto" w:fill="FFFFFF"/>
        <w:jc w:val="center"/>
        <w:rPr>
          <w:sz w:val="24"/>
          <w:szCs w:val="24"/>
        </w:rPr>
      </w:pPr>
      <w:r w:rsidRPr="00956879">
        <w:rPr>
          <w:noProof/>
          <w:sz w:val="24"/>
          <w:szCs w:val="24"/>
        </w:rPr>
        <w:drawing>
          <wp:inline distT="0" distB="0" distL="0" distR="0">
            <wp:extent cx="4048125" cy="21907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730A1C" w:rsidRPr="00956879" w:rsidRDefault="00730A1C" w:rsidP="00730A1C">
      <w:pPr>
        <w:shd w:val="clear" w:color="auto" w:fill="FFFFFF"/>
        <w:jc w:val="center"/>
        <w:rPr>
          <w:sz w:val="24"/>
          <w:szCs w:val="24"/>
        </w:rPr>
      </w:pPr>
    </w:p>
    <w:p w:rsidR="00730A1C" w:rsidRPr="00956879" w:rsidRDefault="00730A1C" w:rsidP="00730A1C">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730A1C" w:rsidRPr="00956879" w:rsidRDefault="00730A1C" w:rsidP="00730A1C">
      <w:pPr>
        <w:shd w:val="clear" w:color="auto" w:fill="FFFFFF"/>
        <w:ind w:firstLine="709"/>
        <w:jc w:val="both"/>
        <w:rPr>
          <w:sz w:val="24"/>
          <w:szCs w:val="24"/>
        </w:rPr>
      </w:pPr>
      <w:r w:rsidRPr="00956879">
        <w:rPr>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730A1C" w:rsidRPr="00956879" w:rsidRDefault="00730A1C" w:rsidP="00730A1C">
      <w:pPr>
        <w:jc w:val="center"/>
        <w:rPr>
          <w:sz w:val="24"/>
          <w:szCs w:val="24"/>
        </w:rPr>
      </w:pPr>
      <w:r w:rsidRPr="00956879">
        <w:rPr>
          <w:noProof/>
          <w:sz w:val="24"/>
          <w:szCs w:val="24"/>
        </w:rPr>
        <w:drawing>
          <wp:inline distT="0" distB="0" distL="0" distR="0">
            <wp:extent cx="3105150" cy="24955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730A1C" w:rsidRPr="00956879" w:rsidRDefault="00730A1C" w:rsidP="00730A1C">
      <w:pPr>
        <w:shd w:val="clear" w:color="auto" w:fill="FFFFFF"/>
        <w:ind w:firstLine="709"/>
        <w:jc w:val="both"/>
        <w:rPr>
          <w:sz w:val="24"/>
          <w:szCs w:val="24"/>
        </w:rPr>
      </w:pPr>
      <w:r w:rsidRPr="00956879">
        <w:rPr>
          <w:sz w:val="24"/>
          <w:szCs w:val="24"/>
        </w:rPr>
        <w:lastRenderedPageBreak/>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730A1C" w:rsidRPr="00956879" w:rsidRDefault="00730A1C" w:rsidP="00730A1C">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730A1C" w:rsidRPr="00956879" w:rsidRDefault="00730A1C" w:rsidP="00730A1C">
      <w:pPr>
        <w:shd w:val="clear" w:color="auto" w:fill="FFFFFF"/>
        <w:ind w:firstLine="709"/>
        <w:jc w:val="both"/>
        <w:rPr>
          <w:sz w:val="24"/>
          <w:szCs w:val="24"/>
        </w:rPr>
      </w:pPr>
      <w:r w:rsidRPr="00956879">
        <w:rPr>
          <w:sz w:val="24"/>
          <w:szCs w:val="24"/>
        </w:rPr>
        <w:t>Технические данные по котельным, находящимся в г. Сычевка, представлены ниже.</w:t>
      </w:r>
    </w:p>
    <w:p w:rsidR="00730A1C" w:rsidRPr="00956879" w:rsidRDefault="00730A1C" w:rsidP="00730A1C">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730A1C" w:rsidRPr="00956879" w:rsidRDefault="00730A1C" w:rsidP="00730A1C">
      <w:pPr>
        <w:rPr>
          <w:sz w:val="24"/>
          <w:szCs w:val="24"/>
        </w:rPr>
      </w:pPr>
    </w:p>
    <w:p w:rsidR="00730A1C" w:rsidRPr="00956879" w:rsidRDefault="00730A1C" w:rsidP="00730A1C">
      <w:pPr>
        <w:jc w:val="center"/>
        <w:rPr>
          <w:sz w:val="24"/>
          <w:szCs w:val="24"/>
        </w:rPr>
      </w:pPr>
      <w:r w:rsidRPr="00956879">
        <w:rPr>
          <w:sz w:val="24"/>
          <w:szCs w:val="24"/>
        </w:rPr>
        <w:t>Общие сведения о котельной</w:t>
      </w:r>
    </w:p>
    <w:p w:rsidR="00730A1C" w:rsidRPr="00956879" w:rsidRDefault="00730A1C" w:rsidP="00730A1C">
      <w:pPr>
        <w:rPr>
          <w:sz w:val="24"/>
          <w:szCs w:val="24"/>
        </w:rPr>
      </w:pPr>
      <w:r w:rsidRPr="00956879">
        <w:rPr>
          <w:sz w:val="24"/>
          <w:szCs w:val="24"/>
        </w:rPr>
        <w:t>Населенный пункт г. Сычевка</w:t>
      </w:r>
    </w:p>
    <w:p w:rsidR="00730A1C" w:rsidRPr="00956879" w:rsidRDefault="00730A1C" w:rsidP="00730A1C">
      <w:pPr>
        <w:rPr>
          <w:sz w:val="24"/>
          <w:szCs w:val="24"/>
        </w:rPr>
      </w:pPr>
      <w:r w:rsidRPr="00956879">
        <w:rPr>
          <w:sz w:val="24"/>
          <w:szCs w:val="24"/>
        </w:rPr>
        <w:t>Почтовый адрес : ул. Пушкина</w:t>
      </w:r>
    </w:p>
    <w:p w:rsidR="00730A1C" w:rsidRPr="00956879" w:rsidRDefault="00730A1C" w:rsidP="00730A1C">
      <w:pPr>
        <w:rPr>
          <w:sz w:val="24"/>
          <w:szCs w:val="24"/>
        </w:rPr>
      </w:pPr>
      <w:r w:rsidRPr="00956879">
        <w:rPr>
          <w:sz w:val="24"/>
          <w:szCs w:val="24"/>
        </w:rPr>
        <w:t>Проектная мощность котельной : 7,4 МВТ</w:t>
      </w:r>
    </w:p>
    <w:p w:rsidR="00730A1C" w:rsidRPr="00956879" w:rsidRDefault="00730A1C" w:rsidP="00730A1C">
      <w:pPr>
        <w:rPr>
          <w:sz w:val="24"/>
          <w:szCs w:val="24"/>
        </w:rPr>
      </w:pPr>
      <w:r w:rsidRPr="00956879">
        <w:rPr>
          <w:sz w:val="24"/>
          <w:szCs w:val="24"/>
        </w:rPr>
        <w:t>Число часов работы в год : 8400 , в т.ч. в осенне-зимний  период (далее - ОЗП) : 5160</w:t>
      </w:r>
    </w:p>
    <w:p w:rsidR="00730A1C" w:rsidRPr="00956879" w:rsidRDefault="00730A1C" w:rsidP="00730A1C">
      <w:pPr>
        <w:rPr>
          <w:sz w:val="24"/>
          <w:szCs w:val="24"/>
        </w:rPr>
      </w:pPr>
      <w:r w:rsidRPr="00956879">
        <w:rPr>
          <w:sz w:val="24"/>
          <w:szCs w:val="24"/>
        </w:rPr>
        <w:t>Топливо: основное: газ,  резервное:-</w:t>
      </w:r>
    </w:p>
    <w:p w:rsidR="00730A1C" w:rsidRPr="00956879" w:rsidRDefault="00730A1C" w:rsidP="00730A1C">
      <w:pPr>
        <w:rPr>
          <w:sz w:val="24"/>
          <w:szCs w:val="24"/>
        </w:rPr>
      </w:pPr>
      <w:r w:rsidRPr="00956879">
        <w:rPr>
          <w:sz w:val="24"/>
          <w:szCs w:val="24"/>
        </w:rPr>
        <w:t>Год ввода в эксплуатацию: 1996</w:t>
      </w:r>
    </w:p>
    <w:p w:rsidR="00730A1C" w:rsidRPr="00956879" w:rsidRDefault="00730A1C" w:rsidP="00730A1C">
      <w:pPr>
        <w:rPr>
          <w:sz w:val="24"/>
          <w:szCs w:val="24"/>
        </w:rPr>
      </w:pPr>
      <w:r w:rsidRPr="00956879">
        <w:rPr>
          <w:sz w:val="24"/>
          <w:szCs w:val="24"/>
        </w:rPr>
        <w:t>Персонал (численность): -</w:t>
      </w:r>
    </w:p>
    <w:p w:rsidR="00730A1C" w:rsidRPr="00956879" w:rsidRDefault="00730A1C" w:rsidP="00730A1C">
      <w:pPr>
        <w:tabs>
          <w:tab w:val="num" w:pos="360"/>
        </w:tabs>
        <w:ind w:left="360" w:hanging="360"/>
        <w:jc w:val="center"/>
        <w:rPr>
          <w:sz w:val="24"/>
          <w:szCs w:val="24"/>
        </w:rPr>
      </w:pPr>
      <w:r w:rsidRPr="00956879">
        <w:rPr>
          <w:sz w:val="24"/>
          <w:szCs w:val="24"/>
        </w:rPr>
        <w:t>Котельное оборудование</w:t>
      </w:r>
    </w:p>
    <w:p w:rsidR="00730A1C" w:rsidRPr="00956879" w:rsidRDefault="00730A1C" w:rsidP="00730A1C">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tblPr>
      <w:tblGrid>
        <w:gridCol w:w="705"/>
        <w:gridCol w:w="916"/>
        <w:gridCol w:w="1095"/>
        <w:gridCol w:w="1049"/>
        <w:gridCol w:w="1203"/>
        <w:gridCol w:w="1312"/>
        <w:gridCol w:w="1219"/>
        <w:gridCol w:w="1236"/>
        <w:gridCol w:w="1540"/>
      </w:tblGrid>
      <w:tr w:rsidR="00730A1C" w:rsidRPr="00E33EB3" w:rsidTr="00D24D87">
        <w:trPr>
          <w:cantSplit/>
          <w:trHeight w:val="8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Тип котла, марка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Тип котла вода/пар</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 xml:space="preserve">Год капремонта </w:t>
            </w:r>
            <w:r w:rsidRPr="00E33EB3">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E33EB3">
            <w:pPr>
              <w:autoSpaceDE w:val="0"/>
              <w:autoSpaceDN w:val="0"/>
              <w:adjustRightInd w:val="0"/>
              <w:jc w:val="center"/>
            </w:pPr>
            <w:r w:rsidRPr="00E33EB3">
              <w:t>Техническое состояние котла (испр./неиспр.)</w:t>
            </w:r>
          </w:p>
        </w:tc>
      </w:tr>
      <w:tr w:rsidR="00730A1C" w:rsidRPr="00E33EB3"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1</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2</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3</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4</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5</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6</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7</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8</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jc w:val="center"/>
            </w:pPr>
            <w:r w:rsidRPr="00E33EB3">
              <w:t>9</w:t>
            </w:r>
          </w:p>
        </w:tc>
      </w:tr>
      <w:tr w:rsidR="00730A1C" w:rsidRPr="00E33EB3"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КВА-2</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вода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2,0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1998</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91,0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Испр.</w:t>
            </w:r>
          </w:p>
        </w:tc>
      </w:tr>
      <w:tr w:rsidR="00730A1C" w:rsidRPr="00E33EB3"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КВА-2</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вода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2,0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1996</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91,4</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Испр.</w:t>
            </w:r>
          </w:p>
        </w:tc>
      </w:tr>
      <w:tr w:rsidR="00730A1C" w:rsidRPr="00E33EB3"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КВА-2</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вода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2,0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1996</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91,5</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Испр.</w:t>
            </w:r>
          </w:p>
        </w:tc>
      </w:tr>
      <w:tr w:rsidR="00730A1C" w:rsidRPr="00E33EB3"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КВА-1</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вода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1,0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1998</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90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Испр.</w:t>
            </w:r>
          </w:p>
        </w:tc>
      </w:tr>
      <w:tr w:rsidR="00730A1C" w:rsidRPr="00E33EB3"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КВА-0,4</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вода</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0,4</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1997</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90</w:t>
            </w: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730A1C" w:rsidRPr="00E33EB3" w:rsidRDefault="00730A1C" w:rsidP="00D24D87">
            <w:pPr>
              <w:autoSpaceDE w:val="0"/>
              <w:autoSpaceDN w:val="0"/>
              <w:adjustRightInd w:val="0"/>
            </w:pPr>
            <w:r w:rsidRPr="00E33EB3">
              <w:t>Испр.</w:t>
            </w:r>
          </w:p>
        </w:tc>
      </w:tr>
    </w:tbl>
    <w:p w:rsidR="00730A1C" w:rsidRPr="00956879" w:rsidRDefault="00730A1C" w:rsidP="00730A1C">
      <w:pPr>
        <w:rPr>
          <w:b/>
          <w:sz w:val="24"/>
          <w:szCs w:val="24"/>
        </w:rPr>
      </w:pPr>
    </w:p>
    <w:p w:rsidR="00730A1C" w:rsidRPr="00956879" w:rsidRDefault="00730A1C" w:rsidP="00730A1C">
      <w:pPr>
        <w:jc w:val="center"/>
        <w:rPr>
          <w:sz w:val="24"/>
          <w:szCs w:val="24"/>
        </w:rPr>
      </w:pPr>
      <w:r w:rsidRPr="00956879">
        <w:rPr>
          <w:sz w:val="24"/>
          <w:szCs w:val="24"/>
        </w:rPr>
        <w:t>Котельная по ул. Б. Пролетарская (ГДРСУ)</w:t>
      </w:r>
    </w:p>
    <w:p w:rsidR="00730A1C" w:rsidRPr="00956879" w:rsidRDefault="00730A1C" w:rsidP="00730A1C">
      <w:pPr>
        <w:jc w:val="center"/>
        <w:rPr>
          <w:sz w:val="24"/>
          <w:szCs w:val="24"/>
        </w:rPr>
      </w:pPr>
      <w:r w:rsidRPr="00956879">
        <w:rPr>
          <w:sz w:val="24"/>
          <w:szCs w:val="24"/>
        </w:rPr>
        <w:t>Общие сведения о котельной</w:t>
      </w:r>
    </w:p>
    <w:p w:rsidR="00730A1C" w:rsidRPr="00956879" w:rsidRDefault="00730A1C" w:rsidP="00730A1C">
      <w:pPr>
        <w:rPr>
          <w:sz w:val="24"/>
          <w:szCs w:val="24"/>
        </w:rPr>
      </w:pPr>
      <w:r w:rsidRPr="00956879">
        <w:rPr>
          <w:sz w:val="24"/>
          <w:szCs w:val="24"/>
        </w:rPr>
        <w:t>Населенный пункт г.  Сычевка</w:t>
      </w:r>
    </w:p>
    <w:p w:rsidR="00730A1C" w:rsidRPr="00956879" w:rsidRDefault="00730A1C" w:rsidP="00730A1C">
      <w:pPr>
        <w:rPr>
          <w:sz w:val="24"/>
          <w:szCs w:val="24"/>
        </w:rPr>
      </w:pPr>
      <w:r w:rsidRPr="00956879">
        <w:rPr>
          <w:sz w:val="24"/>
          <w:szCs w:val="24"/>
        </w:rPr>
        <w:t>Почтовый адрес : ул. Б. Пролетарская</w:t>
      </w:r>
    </w:p>
    <w:p w:rsidR="00730A1C" w:rsidRPr="00956879" w:rsidRDefault="00730A1C" w:rsidP="00730A1C">
      <w:pPr>
        <w:rPr>
          <w:sz w:val="24"/>
          <w:szCs w:val="24"/>
        </w:rPr>
      </w:pPr>
      <w:r w:rsidRPr="00956879">
        <w:rPr>
          <w:sz w:val="24"/>
          <w:szCs w:val="24"/>
        </w:rPr>
        <w:t>Проектная мощность котельной : 4 МВТ</w:t>
      </w:r>
    </w:p>
    <w:p w:rsidR="00730A1C" w:rsidRPr="00956879" w:rsidRDefault="00730A1C" w:rsidP="00730A1C">
      <w:pPr>
        <w:rPr>
          <w:sz w:val="24"/>
          <w:szCs w:val="24"/>
        </w:rPr>
      </w:pPr>
      <w:r w:rsidRPr="00956879">
        <w:rPr>
          <w:sz w:val="24"/>
          <w:szCs w:val="24"/>
        </w:rPr>
        <w:t>Число часов работы в год : 5160 , в т.ч. в осенне-зимний  период (далее - ОЗП) : 5160</w:t>
      </w:r>
    </w:p>
    <w:p w:rsidR="00730A1C" w:rsidRPr="00956879" w:rsidRDefault="00730A1C" w:rsidP="00730A1C">
      <w:pPr>
        <w:rPr>
          <w:sz w:val="24"/>
          <w:szCs w:val="24"/>
        </w:rPr>
      </w:pPr>
      <w:r w:rsidRPr="00956879">
        <w:rPr>
          <w:sz w:val="24"/>
          <w:szCs w:val="24"/>
        </w:rPr>
        <w:t>Топливо: основное: газ,  резервное:-</w:t>
      </w:r>
    </w:p>
    <w:p w:rsidR="00730A1C" w:rsidRPr="00956879" w:rsidRDefault="00730A1C" w:rsidP="00730A1C">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730A1C" w:rsidRPr="00956879" w:rsidRDefault="00730A1C" w:rsidP="00730A1C">
      <w:pPr>
        <w:rPr>
          <w:sz w:val="24"/>
          <w:szCs w:val="24"/>
        </w:rPr>
      </w:pPr>
      <w:r w:rsidRPr="00956879">
        <w:rPr>
          <w:sz w:val="24"/>
          <w:szCs w:val="24"/>
        </w:rPr>
        <w:t>Год ввода в эксплуатацию: 1998</w:t>
      </w:r>
    </w:p>
    <w:p w:rsidR="00730A1C" w:rsidRPr="00956879" w:rsidRDefault="00730A1C" w:rsidP="00730A1C">
      <w:pPr>
        <w:rPr>
          <w:i/>
          <w:sz w:val="24"/>
          <w:szCs w:val="24"/>
        </w:rPr>
      </w:pPr>
      <w:r w:rsidRPr="00956879">
        <w:rPr>
          <w:sz w:val="24"/>
          <w:szCs w:val="24"/>
        </w:rPr>
        <w:t xml:space="preserve">Персонал (численность): </w:t>
      </w:r>
      <w:r w:rsidRPr="00956879">
        <w:rPr>
          <w:i/>
          <w:sz w:val="24"/>
          <w:szCs w:val="24"/>
        </w:rPr>
        <w:t>-</w:t>
      </w:r>
    </w:p>
    <w:p w:rsidR="00730A1C" w:rsidRDefault="00730A1C" w:rsidP="00730A1C">
      <w:pPr>
        <w:tabs>
          <w:tab w:val="num" w:pos="360"/>
        </w:tabs>
        <w:ind w:left="360" w:hanging="360"/>
        <w:jc w:val="center"/>
        <w:rPr>
          <w:b/>
          <w:i/>
          <w:sz w:val="24"/>
          <w:szCs w:val="24"/>
        </w:rPr>
      </w:pPr>
    </w:p>
    <w:p w:rsidR="00E33EB3" w:rsidRDefault="00E33EB3" w:rsidP="00730A1C">
      <w:pPr>
        <w:tabs>
          <w:tab w:val="num" w:pos="360"/>
        </w:tabs>
        <w:ind w:left="360" w:hanging="360"/>
        <w:jc w:val="center"/>
        <w:rPr>
          <w:b/>
          <w:i/>
          <w:sz w:val="24"/>
          <w:szCs w:val="24"/>
        </w:rPr>
      </w:pPr>
    </w:p>
    <w:p w:rsidR="00E33EB3" w:rsidRDefault="00E33EB3" w:rsidP="00730A1C">
      <w:pPr>
        <w:tabs>
          <w:tab w:val="num" w:pos="360"/>
        </w:tabs>
        <w:ind w:left="360" w:hanging="360"/>
        <w:jc w:val="center"/>
        <w:rPr>
          <w:b/>
          <w:i/>
          <w:sz w:val="24"/>
          <w:szCs w:val="24"/>
        </w:rPr>
      </w:pPr>
    </w:p>
    <w:p w:rsidR="00E33EB3" w:rsidRDefault="00E33EB3" w:rsidP="00730A1C">
      <w:pPr>
        <w:tabs>
          <w:tab w:val="num" w:pos="360"/>
        </w:tabs>
        <w:ind w:left="360" w:hanging="360"/>
        <w:jc w:val="center"/>
        <w:rPr>
          <w:b/>
          <w:i/>
          <w:sz w:val="24"/>
          <w:szCs w:val="24"/>
        </w:rPr>
      </w:pPr>
    </w:p>
    <w:p w:rsidR="00730A1C" w:rsidRPr="00956879" w:rsidRDefault="00730A1C" w:rsidP="00730A1C">
      <w:pPr>
        <w:tabs>
          <w:tab w:val="num" w:pos="360"/>
        </w:tabs>
        <w:ind w:left="360" w:hanging="360"/>
        <w:jc w:val="center"/>
        <w:rPr>
          <w:sz w:val="24"/>
          <w:szCs w:val="24"/>
        </w:rPr>
      </w:pPr>
      <w:r w:rsidRPr="00956879">
        <w:rPr>
          <w:sz w:val="24"/>
          <w:szCs w:val="24"/>
        </w:rPr>
        <w:lastRenderedPageBreak/>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730A1C" w:rsidRPr="00956879" w:rsidTr="00D24D87">
        <w:trPr>
          <w:cantSplit/>
          <w:trHeight w:val="8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Техническое состояние котла (испр./неиспр.)</w:t>
            </w:r>
          </w:p>
        </w:tc>
      </w:tr>
      <w:tr w:rsidR="00730A1C" w:rsidRPr="00956879"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9</w:t>
            </w:r>
          </w:p>
        </w:tc>
      </w:tr>
      <w:tr w:rsidR="00730A1C" w:rsidRPr="00956879"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Испр.</w:t>
            </w:r>
          </w:p>
        </w:tc>
      </w:tr>
      <w:tr w:rsidR="00730A1C" w:rsidRPr="00956879"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Испр.</w:t>
            </w:r>
          </w:p>
        </w:tc>
      </w:tr>
    </w:tbl>
    <w:p w:rsidR="00730A1C" w:rsidRPr="00956879" w:rsidRDefault="00730A1C" w:rsidP="00730A1C">
      <w:pPr>
        <w:rPr>
          <w:b/>
          <w:sz w:val="24"/>
          <w:szCs w:val="24"/>
        </w:rPr>
      </w:pPr>
    </w:p>
    <w:p w:rsidR="00730A1C" w:rsidRPr="00956879" w:rsidRDefault="00730A1C" w:rsidP="00730A1C">
      <w:pPr>
        <w:jc w:val="center"/>
        <w:rPr>
          <w:sz w:val="24"/>
          <w:szCs w:val="24"/>
        </w:rPr>
      </w:pPr>
      <w:r w:rsidRPr="00956879">
        <w:rPr>
          <w:sz w:val="24"/>
          <w:szCs w:val="24"/>
        </w:rPr>
        <w:t>Газовая котельная по ул. Саратовская (школа)</w:t>
      </w:r>
    </w:p>
    <w:p w:rsidR="00730A1C" w:rsidRPr="00956879" w:rsidRDefault="00730A1C" w:rsidP="00730A1C">
      <w:pPr>
        <w:rPr>
          <w:sz w:val="24"/>
          <w:szCs w:val="24"/>
        </w:rPr>
      </w:pPr>
    </w:p>
    <w:p w:rsidR="00730A1C" w:rsidRPr="00956879" w:rsidRDefault="00730A1C" w:rsidP="00730A1C">
      <w:pPr>
        <w:jc w:val="center"/>
        <w:rPr>
          <w:sz w:val="24"/>
          <w:szCs w:val="24"/>
        </w:rPr>
      </w:pPr>
      <w:r w:rsidRPr="00956879">
        <w:rPr>
          <w:sz w:val="24"/>
          <w:szCs w:val="24"/>
        </w:rPr>
        <w:t>Общие сведения о котельной</w:t>
      </w:r>
    </w:p>
    <w:p w:rsidR="00730A1C" w:rsidRPr="00956879" w:rsidRDefault="00730A1C" w:rsidP="00730A1C">
      <w:pPr>
        <w:rPr>
          <w:sz w:val="24"/>
          <w:szCs w:val="24"/>
        </w:rPr>
      </w:pPr>
      <w:r w:rsidRPr="00956879">
        <w:rPr>
          <w:sz w:val="24"/>
          <w:szCs w:val="24"/>
        </w:rPr>
        <w:t>Населенный пункт г. Сычевка</w:t>
      </w:r>
    </w:p>
    <w:p w:rsidR="00730A1C" w:rsidRPr="00956879" w:rsidRDefault="00730A1C" w:rsidP="00730A1C">
      <w:pPr>
        <w:rPr>
          <w:sz w:val="24"/>
          <w:szCs w:val="24"/>
        </w:rPr>
      </w:pPr>
      <w:r w:rsidRPr="00956879">
        <w:rPr>
          <w:sz w:val="24"/>
          <w:szCs w:val="24"/>
        </w:rPr>
        <w:t>Почтовый адрес : ул. Саратовская</w:t>
      </w:r>
    </w:p>
    <w:p w:rsidR="00730A1C" w:rsidRPr="00956879" w:rsidRDefault="00730A1C" w:rsidP="00730A1C">
      <w:pPr>
        <w:rPr>
          <w:sz w:val="24"/>
          <w:szCs w:val="24"/>
        </w:rPr>
      </w:pPr>
      <w:r w:rsidRPr="00956879">
        <w:rPr>
          <w:sz w:val="24"/>
          <w:szCs w:val="24"/>
        </w:rPr>
        <w:t>Проектная мощность котельной : 0,151 Гкал / час</w:t>
      </w:r>
    </w:p>
    <w:p w:rsidR="00730A1C" w:rsidRPr="00956879" w:rsidRDefault="00730A1C" w:rsidP="00730A1C">
      <w:pPr>
        <w:rPr>
          <w:sz w:val="24"/>
          <w:szCs w:val="24"/>
        </w:rPr>
      </w:pPr>
      <w:r w:rsidRPr="00956879">
        <w:rPr>
          <w:sz w:val="24"/>
          <w:szCs w:val="24"/>
        </w:rPr>
        <w:t>Число часов работы в год : 5160 , в т.ч. в осенне-зимний  период (далее - ОЗП) : 5160</w:t>
      </w:r>
    </w:p>
    <w:p w:rsidR="00730A1C" w:rsidRPr="00956879" w:rsidRDefault="00730A1C" w:rsidP="00730A1C">
      <w:pPr>
        <w:rPr>
          <w:sz w:val="24"/>
          <w:szCs w:val="24"/>
        </w:rPr>
      </w:pPr>
      <w:r w:rsidRPr="00956879">
        <w:rPr>
          <w:sz w:val="24"/>
          <w:szCs w:val="24"/>
        </w:rPr>
        <w:t xml:space="preserve">Температурный график ( расчетный) : - </w:t>
      </w:r>
      <w:r w:rsidRPr="00956879">
        <w:rPr>
          <w:sz w:val="24"/>
          <w:szCs w:val="24"/>
          <w:vertAlign w:val="superscript"/>
        </w:rPr>
        <w:t>о</w:t>
      </w:r>
      <w:r w:rsidRPr="00956879">
        <w:rPr>
          <w:sz w:val="24"/>
          <w:szCs w:val="24"/>
        </w:rPr>
        <w:t xml:space="preserve">С </w:t>
      </w:r>
    </w:p>
    <w:p w:rsidR="00730A1C" w:rsidRPr="00956879" w:rsidRDefault="00730A1C" w:rsidP="00730A1C">
      <w:pPr>
        <w:rPr>
          <w:sz w:val="24"/>
          <w:szCs w:val="24"/>
        </w:rPr>
      </w:pPr>
      <w:r w:rsidRPr="00956879">
        <w:rPr>
          <w:sz w:val="24"/>
          <w:szCs w:val="24"/>
        </w:rPr>
        <w:t>Топливо: основное: газ,  резервное:-</w:t>
      </w:r>
    </w:p>
    <w:p w:rsidR="00730A1C" w:rsidRPr="00956879" w:rsidRDefault="00730A1C" w:rsidP="00730A1C">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730A1C" w:rsidRPr="00956879" w:rsidRDefault="00730A1C" w:rsidP="00730A1C">
      <w:pPr>
        <w:rPr>
          <w:sz w:val="24"/>
          <w:szCs w:val="24"/>
        </w:rPr>
      </w:pPr>
      <w:r w:rsidRPr="00956879">
        <w:rPr>
          <w:sz w:val="24"/>
          <w:szCs w:val="24"/>
        </w:rPr>
        <w:t>Год ввода в эксплуатацию: 2009</w:t>
      </w:r>
    </w:p>
    <w:p w:rsidR="00730A1C" w:rsidRPr="00956879" w:rsidRDefault="00730A1C" w:rsidP="00730A1C">
      <w:pPr>
        <w:rPr>
          <w:sz w:val="24"/>
          <w:szCs w:val="24"/>
        </w:rPr>
      </w:pPr>
      <w:r w:rsidRPr="00956879">
        <w:rPr>
          <w:sz w:val="24"/>
          <w:szCs w:val="24"/>
        </w:rPr>
        <w:t>Персонал (численность): -</w:t>
      </w:r>
    </w:p>
    <w:p w:rsidR="00730A1C" w:rsidRPr="00956879" w:rsidRDefault="00730A1C" w:rsidP="00730A1C">
      <w:pPr>
        <w:rPr>
          <w:sz w:val="24"/>
          <w:szCs w:val="24"/>
        </w:rPr>
      </w:pPr>
    </w:p>
    <w:p w:rsidR="00730A1C" w:rsidRPr="00956879" w:rsidRDefault="00730A1C" w:rsidP="00730A1C">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730A1C" w:rsidRPr="00956879" w:rsidTr="00D24D87">
        <w:trPr>
          <w:cantSplit/>
          <w:trHeight w:val="8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 xml:space="preserve">Мощность котла </w:t>
            </w:r>
            <w:r w:rsidRPr="00956879">
              <w:rPr>
                <w:sz w:val="24"/>
                <w:szCs w:val="24"/>
                <w:lang w:val="en-US"/>
              </w:rPr>
              <w:t>(Urfk/x</w:t>
            </w:r>
            <w:r w:rsidRPr="00956879">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Техническое состояние котла (испр./неиспр.)</w:t>
            </w:r>
          </w:p>
        </w:tc>
      </w:tr>
      <w:tr w:rsidR="00730A1C" w:rsidRPr="00956879"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jc w:val="center"/>
              <w:rPr>
                <w:sz w:val="24"/>
                <w:szCs w:val="24"/>
              </w:rPr>
            </w:pPr>
            <w:r w:rsidRPr="00956879">
              <w:rPr>
                <w:sz w:val="24"/>
                <w:szCs w:val="24"/>
              </w:rPr>
              <w:t>9</w:t>
            </w:r>
          </w:p>
        </w:tc>
      </w:tr>
      <w:tr w:rsidR="00730A1C" w:rsidRPr="00956879"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Испр.</w:t>
            </w:r>
          </w:p>
        </w:tc>
      </w:tr>
      <w:tr w:rsidR="00730A1C" w:rsidRPr="00956879" w:rsidTr="00D24D87">
        <w:trPr>
          <w:cantSplit/>
          <w:trHeight w:val="240"/>
        </w:trPr>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730A1C" w:rsidRPr="00956879" w:rsidRDefault="00730A1C" w:rsidP="00D24D87">
            <w:pPr>
              <w:autoSpaceDE w:val="0"/>
              <w:autoSpaceDN w:val="0"/>
              <w:adjustRightInd w:val="0"/>
              <w:rPr>
                <w:sz w:val="24"/>
                <w:szCs w:val="24"/>
              </w:rPr>
            </w:pPr>
            <w:r w:rsidRPr="00956879">
              <w:rPr>
                <w:sz w:val="24"/>
                <w:szCs w:val="24"/>
              </w:rPr>
              <w:t>Испр.</w:t>
            </w:r>
          </w:p>
        </w:tc>
      </w:tr>
    </w:tbl>
    <w:p w:rsidR="00730A1C" w:rsidRPr="00956879" w:rsidRDefault="00730A1C" w:rsidP="00730A1C">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730A1C" w:rsidRPr="00956879" w:rsidRDefault="00730A1C" w:rsidP="00730A1C">
      <w:pPr>
        <w:widowControl w:val="0"/>
        <w:shd w:val="clear" w:color="auto" w:fill="FFFFFF"/>
        <w:autoSpaceDE w:val="0"/>
        <w:autoSpaceDN w:val="0"/>
        <w:adjustRightInd w:val="0"/>
        <w:ind w:firstLine="709"/>
        <w:jc w:val="both"/>
        <w:rPr>
          <w:sz w:val="24"/>
          <w:szCs w:val="24"/>
        </w:rPr>
      </w:pPr>
    </w:p>
    <w:p w:rsidR="00730A1C" w:rsidRDefault="00730A1C" w:rsidP="00730A1C">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E33EB3" w:rsidRDefault="00E33EB3" w:rsidP="00730A1C">
      <w:pPr>
        <w:widowControl w:val="0"/>
        <w:shd w:val="clear" w:color="auto" w:fill="FFFFFF"/>
        <w:autoSpaceDE w:val="0"/>
        <w:autoSpaceDN w:val="0"/>
        <w:adjustRightInd w:val="0"/>
        <w:ind w:firstLine="709"/>
        <w:jc w:val="both"/>
        <w:rPr>
          <w:sz w:val="24"/>
          <w:szCs w:val="24"/>
        </w:rPr>
      </w:pPr>
    </w:p>
    <w:p w:rsidR="00E33EB3" w:rsidRDefault="00E33EB3" w:rsidP="00730A1C">
      <w:pPr>
        <w:widowControl w:val="0"/>
        <w:shd w:val="clear" w:color="auto" w:fill="FFFFFF"/>
        <w:autoSpaceDE w:val="0"/>
        <w:autoSpaceDN w:val="0"/>
        <w:adjustRightInd w:val="0"/>
        <w:ind w:firstLine="709"/>
        <w:jc w:val="both"/>
        <w:rPr>
          <w:sz w:val="24"/>
          <w:szCs w:val="24"/>
        </w:rPr>
      </w:pPr>
    </w:p>
    <w:p w:rsidR="00E33EB3" w:rsidRPr="00956879" w:rsidRDefault="00E33EB3" w:rsidP="00730A1C">
      <w:pPr>
        <w:widowControl w:val="0"/>
        <w:shd w:val="clear" w:color="auto" w:fill="FFFFFF"/>
        <w:autoSpaceDE w:val="0"/>
        <w:autoSpaceDN w:val="0"/>
        <w:adjustRightInd w:val="0"/>
        <w:ind w:firstLine="709"/>
        <w:jc w:val="both"/>
        <w:rPr>
          <w:sz w:val="24"/>
          <w:szCs w:val="24"/>
        </w:rPr>
      </w:pPr>
    </w:p>
    <w:p w:rsidR="00730A1C" w:rsidRPr="00956879" w:rsidRDefault="00730A1C" w:rsidP="00730A1C">
      <w:pPr>
        <w:widowControl w:val="0"/>
        <w:shd w:val="clear" w:color="auto" w:fill="FFFFFF"/>
        <w:autoSpaceDE w:val="0"/>
        <w:autoSpaceDN w:val="0"/>
        <w:adjustRightInd w:val="0"/>
        <w:ind w:firstLine="709"/>
        <w:jc w:val="center"/>
        <w:rPr>
          <w:sz w:val="24"/>
          <w:szCs w:val="24"/>
        </w:rPr>
      </w:pPr>
      <w:r w:rsidRPr="00956879">
        <w:rPr>
          <w:sz w:val="24"/>
          <w:szCs w:val="24"/>
        </w:rPr>
        <w:lastRenderedPageBreak/>
        <w:t>Диаграмма сроков ввода муниципальных, областных, федеральных и ведомственных котельных г. Сычевка.</w:t>
      </w:r>
    </w:p>
    <w:p w:rsidR="00730A1C" w:rsidRPr="00956879" w:rsidRDefault="00730A1C" w:rsidP="00730A1C">
      <w:pPr>
        <w:widowControl w:val="0"/>
        <w:shd w:val="clear" w:color="auto" w:fill="FFFFFF"/>
        <w:autoSpaceDE w:val="0"/>
        <w:autoSpaceDN w:val="0"/>
        <w:adjustRightInd w:val="0"/>
        <w:ind w:firstLine="709"/>
        <w:jc w:val="center"/>
        <w:rPr>
          <w:sz w:val="24"/>
          <w:szCs w:val="24"/>
        </w:rPr>
      </w:pPr>
    </w:p>
    <w:p w:rsidR="00730A1C" w:rsidRPr="00956879" w:rsidRDefault="00730A1C" w:rsidP="00730A1C">
      <w:pPr>
        <w:widowControl w:val="0"/>
        <w:shd w:val="clear" w:color="auto" w:fill="FFFFFF"/>
        <w:autoSpaceDE w:val="0"/>
        <w:autoSpaceDN w:val="0"/>
        <w:adjustRightInd w:val="0"/>
        <w:jc w:val="both"/>
        <w:rPr>
          <w:sz w:val="24"/>
          <w:szCs w:val="24"/>
        </w:rPr>
      </w:pPr>
      <w:r w:rsidRPr="00956879">
        <w:rPr>
          <w:noProof/>
          <w:sz w:val="24"/>
          <w:szCs w:val="24"/>
        </w:rPr>
        <w:drawing>
          <wp:inline distT="0" distB="0" distL="0" distR="0">
            <wp:extent cx="6172200" cy="28860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sz w:val="24"/>
          <w:szCs w:val="24"/>
        </w:rPr>
        <w:tab/>
      </w:r>
    </w:p>
    <w:p w:rsidR="00730A1C" w:rsidRPr="00956879" w:rsidRDefault="00730A1C" w:rsidP="00730A1C">
      <w:pPr>
        <w:widowControl w:val="0"/>
        <w:shd w:val="clear" w:color="auto" w:fill="FFFFFF"/>
        <w:autoSpaceDE w:val="0"/>
        <w:autoSpaceDN w:val="0"/>
        <w:adjustRightInd w:val="0"/>
        <w:jc w:val="both"/>
        <w:rPr>
          <w:sz w:val="24"/>
          <w:szCs w:val="24"/>
        </w:rPr>
      </w:pPr>
    </w:p>
    <w:p w:rsidR="00730A1C" w:rsidRPr="00956879" w:rsidRDefault="00730A1C" w:rsidP="00730A1C">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730A1C" w:rsidRPr="00956879" w:rsidRDefault="00730A1C" w:rsidP="00730A1C">
      <w:pPr>
        <w:widowControl w:val="0"/>
        <w:shd w:val="clear" w:color="auto" w:fill="FFFFFF"/>
        <w:autoSpaceDE w:val="0"/>
        <w:autoSpaceDN w:val="0"/>
        <w:adjustRightInd w:val="0"/>
        <w:jc w:val="center"/>
        <w:rPr>
          <w:b/>
          <w:sz w:val="24"/>
          <w:szCs w:val="24"/>
        </w:rPr>
      </w:pPr>
    </w:p>
    <w:p w:rsidR="00730A1C" w:rsidRPr="00956879" w:rsidRDefault="00730A1C" w:rsidP="00730A1C">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730A1C" w:rsidRPr="00956879" w:rsidRDefault="00730A1C" w:rsidP="00730A1C">
      <w:pPr>
        <w:jc w:val="center"/>
        <w:rPr>
          <w:sz w:val="24"/>
          <w:szCs w:val="24"/>
        </w:rPr>
      </w:pPr>
      <w:r w:rsidRPr="00956879">
        <w:rPr>
          <w:noProof/>
          <w:sz w:val="24"/>
          <w:szCs w:val="24"/>
        </w:rPr>
        <w:drawing>
          <wp:inline distT="0" distB="0" distL="0" distR="0">
            <wp:extent cx="4562475" cy="21526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730A1C" w:rsidRPr="00956879" w:rsidRDefault="00730A1C" w:rsidP="00730A1C">
      <w:pPr>
        <w:jc w:val="center"/>
        <w:rPr>
          <w:noProof/>
          <w:sz w:val="24"/>
          <w:szCs w:val="24"/>
        </w:rPr>
      </w:pPr>
    </w:p>
    <w:p w:rsidR="00730A1C" w:rsidRPr="00956879" w:rsidRDefault="00730A1C" w:rsidP="00730A1C">
      <w:pPr>
        <w:ind w:firstLine="709"/>
        <w:jc w:val="both"/>
        <w:rPr>
          <w:sz w:val="24"/>
          <w:szCs w:val="24"/>
        </w:rPr>
      </w:pPr>
      <w:r w:rsidRPr="00956879">
        <w:rPr>
          <w:sz w:val="24"/>
          <w:szCs w:val="24"/>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730A1C" w:rsidRPr="00956879" w:rsidRDefault="00730A1C" w:rsidP="00730A1C">
      <w:pPr>
        <w:keepNext/>
        <w:spacing w:before="240"/>
        <w:jc w:val="center"/>
        <w:outlineLvl w:val="2"/>
        <w:rPr>
          <w:bCs/>
          <w:sz w:val="24"/>
          <w:szCs w:val="24"/>
        </w:rPr>
      </w:pPr>
      <w:bookmarkStart w:id="30" w:name="_Toc366490601"/>
      <w:r w:rsidRPr="00956879">
        <w:rPr>
          <w:bCs/>
          <w:sz w:val="24"/>
          <w:szCs w:val="24"/>
        </w:rPr>
        <w:lastRenderedPageBreak/>
        <w:t>2.1.2.1. Котельная МДОУ Д/С № 2</w:t>
      </w:r>
      <w:bookmarkEnd w:id="30"/>
    </w:p>
    <w:p w:rsidR="00730A1C" w:rsidRPr="00956879" w:rsidRDefault="00730A1C" w:rsidP="00730A1C">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730A1C" w:rsidRPr="00956879" w:rsidRDefault="00730A1C" w:rsidP="00730A1C">
      <w:pPr>
        <w:shd w:val="clear" w:color="auto" w:fill="FFFFFF"/>
        <w:ind w:right="-5"/>
        <w:jc w:val="center"/>
        <w:rPr>
          <w:spacing w:val="-2"/>
          <w:sz w:val="24"/>
          <w:szCs w:val="24"/>
        </w:rPr>
      </w:pPr>
      <w:r w:rsidRPr="00956879">
        <w:rPr>
          <w:spacing w:val="-2"/>
          <w:sz w:val="24"/>
          <w:szCs w:val="24"/>
        </w:rPr>
        <w:t>Общие сведения о котельной</w:t>
      </w:r>
    </w:p>
    <w:p w:rsidR="00730A1C" w:rsidRPr="00956879" w:rsidRDefault="00730A1C" w:rsidP="00730A1C">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730A1C" w:rsidRPr="00956879" w:rsidRDefault="00730A1C" w:rsidP="00730A1C">
      <w:pPr>
        <w:shd w:val="clear" w:color="auto" w:fill="FFFFFF"/>
        <w:tabs>
          <w:tab w:val="left" w:pos="0"/>
        </w:tabs>
        <w:rPr>
          <w:sz w:val="24"/>
          <w:szCs w:val="24"/>
        </w:rPr>
      </w:pPr>
      <w:r w:rsidRPr="00956879">
        <w:rPr>
          <w:sz w:val="24"/>
          <w:szCs w:val="24"/>
        </w:rPr>
        <w:t>Населенный пункт    г. Сычевка</w:t>
      </w:r>
    </w:p>
    <w:p w:rsidR="00730A1C" w:rsidRPr="00956879" w:rsidRDefault="00730A1C" w:rsidP="00730A1C">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730A1C" w:rsidRPr="00956879" w:rsidRDefault="00730A1C" w:rsidP="00730A1C">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730A1C" w:rsidRPr="00956879" w:rsidRDefault="00730A1C" w:rsidP="00730A1C">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730A1C" w:rsidRPr="00956879" w:rsidRDefault="00730A1C" w:rsidP="00730A1C">
      <w:pPr>
        <w:shd w:val="clear" w:color="auto" w:fill="FFFFFF"/>
        <w:tabs>
          <w:tab w:val="left" w:pos="0"/>
        </w:tabs>
        <w:rPr>
          <w:sz w:val="24"/>
          <w:szCs w:val="24"/>
        </w:rPr>
      </w:pPr>
      <w:r w:rsidRPr="00956879">
        <w:rPr>
          <w:sz w:val="24"/>
          <w:szCs w:val="24"/>
        </w:rPr>
        <w:t>Температурным график ( расчетный)       90-70 °С</w:t>
      </w:r>
    </w:p>
    <w:p w:rsidR="00730A1C" w:rsidRPr="00956879" w:rsidRDefault="00730A1C" w:rsidP="00730A1C">
      <w:pPr>
        <w:shd w:val="clear" w:color="auto" w:fill="FFFFFF"/>
        <w:tabs>
          <w:tab w:val="left" w:pos="0"/>
        </w:tabs>
        <w:rPr>
          <w:sz w:val="24"/>
          <w:szCs w:val="24"/>
        </w:rPr>
      </w:pPr>
      <w:r w:rsidRPr="00956879">
        <w:rPr>
          <w:sz w:val="24"/>
          <w:szCs w:val="24"/>
        </w:rPr>
        <w:t>Дымовая груба:</w:t>
      </w:r>
    </w:p>
    <w:p w:rsidR="00730A1C" w:rsidRPr="00956879" w:rsidRDefault="00730A1C" w:rsidP="00730A1C">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730A1C" w:rsidRPr="00956879" w:rsidRDefault="00730A1C" w:rsidP="00730A1C">
      <w:pPr>
        <w:shd w:val="clear" w:color="auto" w:fill="FFFFFF"/>
        <w:tabs>
          <w:tab w:val="left" w:pos="0"/>
        </w:tabs>
        <w:rPr>
          <w:sz w:val="24"/>
          <w:szCs w:val="24"/>
        </w:rPr>
      </w:pPr>
      <w:r w:rsidRPr="00956879">
        <w:rPr>
          <w:sz w:val="24"/>
          <w:szCs w:val="24"/>
        </w:rPr>
        <w:t xml:space="preserve"> Топливо: основное -газ</w:t>
      </w:r>
    </w:p>
    <w:p w:rsidR="00730A1C" w:rsidRPr="00956879" w:rsidRDefault="00730A1C" w:rsidP="00730A1C">
      <w:pPr>
        <w:shd w:val="clear" w:color="auto" w:fill="FFFFFF"/>
        <w:tabs>
          <w:tab w:val="left" w:pos="0"/>
        </w:tabs>
        <w:rPr>
          <w:sz w:val="24"/>
          <w:szCs w:val="24"/>
        </w:rPr>
      </w:pPr>
      <w:r w:rsidRPr="00956879">
        <w:rPr>
          <w:sz w:val="24"/>
          <w:szCs w:val="24"/>
        </w:rPr>
        <w:t xml:space="preserve"> Год ввода в эксплуатацию: 2003г.</w:t>
      </w:r>
    </w:p>
    <w:p w:rsidR="00730A1C" w:rsidRPr="00956879" w:rsidRDefault="00730A1C" w:rsidP="00730A1C">
      <w:pPr>
        <w:shd w:val="clear" w:color="auto" w:fill="FFFFFF"/>
        <w:ind w:left="4790"/>
        <w:rPr>
          <w:bCs/>
          <w:sz w:val="24"/>
          <w:szCs w:val="24"/>
        </w:rPr>
      </w:pPr>
      <w:r w:rsidRPr="00956879">
        <w:rPr>
          <w:bCs/>
          <w:sz w:val="24"/>
          <w:szCs w:val="24"/>
        </w:rPr>
        <w:t>Котлы</w:t>
      </w:r>
    </w:p>
    <w:p w:rsidR="00730A1C" w:rsidRPr="00956879" w:rsidRDefault="00730A1C" w:rsidP="00730A1C">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590"/>
      </w:tblGrid>
      <w:tr w:rsidR="00730A1C" w:rsidRPr="00956879" w:rsidTr="00D24D87">
        <w:tc>
          <w:tcPr>
            <w:tcW w:w="445" w:type="dxa"/>
          </w:tcPr>
          <w:p w:rsidR="00730A1C" w:rsidRPr="00956879" w:rsidRDefault="00730A1C" w:rsidP="00D24D87">
            <w:pPr>
              <w:jc w:val="center"/>
              <w:rPr>
                <w:rFonts w:eastAsia="Calibri"/>
                <w:sz w:val="24"/>
                <w:szCs w:val="24"/>
              </w:rPr>
            </w:pPr>
          </w:p>
          <w:p w:rsidR="00730A1C" w:rsidRPr="00956879" w:rsidRDefault="00730A1C" w:rsidP="00D24D87">
            <w:pPr>
              <w:jc w:val="center"/>
              <w:rPr>
                <w:rFonts w:eastAsia="Calibri"/>
                <w:sz w:val="24"/>
                <w:szCs w:val="24"/>
              </w:rPr>
            </w:pPr>
            <w:r w:rsidRPr="00956879">
              <w:rPr>
                <w:rFonts w:eastAsia="Calibri"/>
                <w:sz w:val="24"/>
                <w:szCs w:val="24"/>
              </w:rPr>
              <w:t>№</w:t>
            </w:r>
          </w:p>
          <w:p w:rsidR="00730A1C" w:rsidRPr="00956879" w:rsidRDefault="00730A1C" w:rsidP="00D24D87">
            <w:pPr>
              <w:jc w:val="center"/>
              <w:rPr>
                <w:rFonts w:eastAsia="Calibri"/>
                <w:sz w:val="24"/>
                <w:szCs w:val="24"/>
              </w:rPr>
            </w:pPr>
          </w:p>
        </w:tc>
        <w:tc>
          <w:tcPr>
            <w:tcW w:w="996" w:type="dxa"/>
          </w:tcPr>
          <w:p w:rsidR="00730A1C" w:rsidRPr="00956879" w:rsidRDefault="00730A1C" w:rsidP="00D24D87">
            <w:pPr>
              <w:jc w:val="center"/>
              <w:rPr>
                <w:rFonts w:eastAsia="Calibri"/>
                <w:sz w:val="24"/>
                <w:szCs w:val="24"/>
              </w:rPr>
            </w:pPr>
            <w:r w:rsidRPr="00956879">
              <w:rPr>
                <w:rFonts w:eastAsia="Calibri"/>
                <w:sz w:val="24"/>
                <w:szCs w:val="24"/>
              </w:rPr>
              <w:t>Тип котла</w:t>
            </w:r>
          </w:p>
        </w:tc>
        <w:tc>
          <w:tcPr>
            <w:tcW w:w="1261" w:type="dxa"/>
          </w:tcPr>
          <w:p w:rsidR="00730A1C" w:rsidRPr="00956879" w:rsidRDefault="00730A1C" w:rsidP="00D24D87">
            <w:pPr>
              <w:jc w:val="center"/>
              <w:rPr>
                <w:rFonts w:eastAsia="Calibri"/>
                <w:sz w:val="24"/>
                <w:szCs w:val="24"/>
              </w:rPr>
            </w:pPr>
            <w:r w:rsidRPr="00956879">
              <w:rPr>
                <w:rFonts w:eastAsia="Calibri"/>
                <w:sz w:val="24"/>
                <w:szCs w:val="24"/>
              </w:rPr>
              <w:t>Год установки</w:t>
            </w:r>
          </w:p>
        </w:tc>
        <w:tc>
          <w:tcPr>
            <w:tcW w:w="1055" w:type="dxa"/>
          </w:tcPr>
          <w:p w:rsidR="00730A1C" w:rsidRPr="00956879" w:rsidRDefault="00730A1C" w:rsidP="00D24D87">
            <w:pPr>
              <w:jc w:val="center"/>
              <w:rPr>
                <w:rFonts w:eastAsia="Calibri"/>
                <w:sz w:val="24"/>
                <w:szCs w:val="24"/>
              </w:rPr>
            </w:pPr>
            <w:r w:rsidRPr="00956879">
              <w:rPr>
                <w:rFonts w:eastAsia="Calibri"/>
                <w:sz w:val="24"/>
                <w:szCs w:val="24"/>
              </w:rPr>
              <w:t>Год кап. ремонта</w:t>
            </w:r>
          </w:p>
        </w:tc>
        <w:tc>
          <w:tcPr>
            <w:tcW w:w="2154" w:type="dxa"/>
          </w:tcPr>
          <w:p w:rsidR="00730A1C" w:rsidRPr="00956879" w:rsidRDefault="00730A1C" w:rsidP="00D24D87">
            <w:pPr>
              <w:jc w:val="center"/>
              <w:rPr>
                <w:rFonts w:eastAsia="Calibri"/>
                <w:sz w:val="24"/>
                <w:szCs w:val="24"/>
              </w:rPr>
            </w:pPr>
            <w:r w:rsidRPr="00956879">
              <w:rPr>
                <w:rFonts w:eastAsia="Calibri"/>
                <w:sz w:val="24"/>
                <w:szCs w:val="24"/>
              </w:rPr>
              <w:t>Производительной</w:t>
            </w:r>
          </w:p>
          <w:p w:rsidR="00730A1C" w:rsidRPr="00956879" w:rsidRDefault="00730A1C" w:rsidP="00D24D87">
            <w:pPr>
              <w:jc w:val="center"/>
              <w:rPr>
                <w:rFonts w:eastAsia="Calibri"/>
                <w:sz w:val="24"/>
                <w:szCs w:val="24"/>
              </w:rPr>
            </w:pPr>
            <w:r w:rsidRPr="00956879">
              <w:rPr>
                <w:rFonts w:eastAsia="Calibri"/>
                <w:sz w:val="24"/>
                <w:szCs w:val="24"/>
              </w:rPr>
              <w:t>Гкал/ч</w:t>
            </w:r>
          </w:p>
        </w:tc>
        <w:tc>
          <w:tcPr>
            <w:tcW w:w="1539" w:type="dxa"/>
          </w:tcPr>
          <w:p w:rsidR="00730A1C" w:rsidRPr="00956879" w:rsidRDefault="00730A1C" w:rsidP="00D24D87">
            <w:pPr>
              <w:jc w:val="center"/>
              <w:rPr>
                <w:rFonts w:eastAsia="Calibri"/>
                <w:sz w:val="24"/>
                <w:szCs w:val="24"/>
              </w:rPr>
            </w:pPr>
            <w:r w:rsidRPr="00956879">
              <w:rPr>
                <w:rFonts w:eastAsia="Calibri"/>
                <w:sz w:val="24"/>
                <w:szCs w:val="24"/>
              </w:rPr>
              <w:t>Поверхность</w:t>
            </w:r>
          </w:p>
          <w:p w:rsidR="00730A1C" w:rsidRPr="00956879" w:rsidRDefault="00730A1C" w:rsidP="00D24D87">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730A1C" w:rsidRPr="00956879" w:rsidRDefault="00730A1C" w:rsidP="00D24D87">
            <w:pPr>
              <w:jc w:val="center"/>
              <w:rPr>
                <w:rFonts w:eastAsia="Calibri"/>
                <w:sz w:val="24"/>
                <w:szCs w:val="24"/>
              </w:rPr>
            </w:pPr>
            <w:r w:rsidRPr="00956879">
              <w:rPr>
                <w:rFonts w:eastAsia="Calibri"/>
                <w:sz w:val="24"/>
                <w:szCs w:val="24"/>
              </w:rPr>
              <w:t>Кол-во</w:t>
            </w:r>
          </w:p>
          <w:p w:rsidR="00730A1C" w:rsidRPr="00956879" w:rsidRDefault="00730A1C" w:rsidP="00D24D87">
            <w:pPr>
              <w:jc w:val="center"/>
              <w:rPr>
                <w:rFonts w:eastAsia="Calibri"/>
                <w:sz w:val="24"/>
                <w:szCs w:val="24"/>
              </w:rPr>
            </w:pPr>
            <w:r w:rsidRPr="00956879">
              <w:rPr>
                <w:rFonts w:eastAsia="Calibri"/>
                <w:sz w:val="24"/>
                <w:szCs w:val="24"/>
              </w:rPr>
              <w:t>секций,</w:t>
            </w:r>
          </w:p>
          <w:p w:rsidR="00730A1C" w:rsidRPr="00956879" w:rsidRDefault="00730A1C" w:rsidP="00D24D87">
            <w:pPr>
              <w:jc w:val="center"/>
              <w:rPr>
                <w:rFonts w:eastAsia="Calibri"/>
                <w:sz w:val="24"/>
                <w:szCs w:val="24"/>
              </w:rPr>
            </w:pPr>
            <w:r w:rsidRPr="00956879">
              <w:rPr>
                <w:rFonts w:eastAsia="Calibri"/>
                <w:sz w:val="24"/>
                <w:szCs w:val="24"/>
              </w:rPr>
              <w:t>шт</w:t>
            </w:r>
          </w:p>
        </w:tc>
        <w:tc>
          <w:tcPr>
            <w:tcW w:w="1590" w:type="dxa"/>
          </w:tcPr>
          <w:p w:rsidR="00730A1C" w:rsidRPr="00956879" w:rsidRDefault="00730A1C" w:rsidP="00D24D87">
            <w:pPr>
              <w:jc w:val="center"/>
              <w:rPr>
                <w:rFonts w:eastAsia="Calibri"/>
                <w:sz w:val="24"/>
                <w:szCs w:val="24"/>
              </w:rPr>
            </w:pPr>
            <w:r w:rsidRPr="00956879">
              <w:rPr>
                <w:rFonts w:eastAsia="Calibri"/>
                <w:sz w:val="24"/>
                <w:szCs w:val="24"/>
              </w:rPr>
              <w:t>Примеч.</w:t>
            </w:r>
          </w:p>
        </w:tc>
      </w:tr>
      <w:tr w:rsidR="00730A1C" w:rsidRPr="00956879" w:rsidTr="00D24D87">
        <w:tc>
          <w:tcPr>
            <w:tcW w:w="10031" w:type="dxa"/>
            <w:gridSpan w:val="8"/>
          </w:tcPr>
          <w:p w:rsidR="00730A1C" w:rsidRPr="00956879" w:rsidRDefault="00730A1C" w:rsidP="00D24D87">
            <w:pPr>
              <w:jc w:val="center"/>
              <w:rPr>
                <w:rFonts w:eastAsia="Calibri"/>
                <w:sz w:val="24"/>
                <w:szCs w:val="24"/>
              </w:rPr>
            </w:pPr>
            <w:r w:rsidRPr="00956879">
              <w:rPr>
                <w:rFonts w:eastAsia="Calibri"/>
                <w:sz w:val="24"/>
                <w:szCs w:val="24"/>
              </w:rPr>
              <w:t>Водогрейные котлы</w:t>
            </w:r>
          </w:p>
        </w:tc>
      </w:tr>
      <w:tr w:rsidR="00730A1C" w:rsidRPr="00956879" w:rsidTr="00D24D87">
        <w:tc>
          <w:tcPr>
            <w:tcW w:w="445" w:type="dxa"/>
            <w:vAlign w:val="center"/>
          </w:tcPr>
          <w:p w:rsidR="00730A1C" w:rsidRPr="00956879" w:rsidRDefault="00730A1C" w:rsidP="00D24D87">
            <w:pPr>
              <w:jc w:val="center"/>
              <w:rPr>
                <w:rFonts w:eastAsia="Calibri"/>
                <w:sz w:val="24"/>
                <w:szCs w:val="24"/>
              </w:rPr>
            </w:pPr>
            <w:r w:rsidRPr="00956879">
              <w:rPr>
                <w:rFonts w:eastAsia="Calibri"/>
                <w:sz w:val="24"/>
                <w:szCs w:val="24"/>
              </w:rPr>
              <w:t>1</w:t>
            </w:r>
          </w:p>
        </w:tc>
        <w:tc>
          <w:tcPr>
            <w:tcW w:w="996" w:type="dxa"/>
            <w:vAlign w:val="center"/>
          </w:tcPr>
          <w:p w:rsidR="00730A1C" w:rsidRPr="00956879" w:rsidRDefault="00730A1C" w:rsidP="00D24D87">
            <w:pPr>
              <w:jc w:val="center"/>
              <w:rPr>
                <w:rFonts w:eastAsia="Calibri"/>
                <w:sz w:val="24"/>
                <w:szCs w:val="24"/>
              </w:rPr>
            </w:pPr>
            <w:r w:rsidRPr="00956879">
              <w:rPr>
                <w:rFonts w:eastAsia="Calibri"/>
                <w:sz w:val="24"/>
                <w:szCs w:val="24"/>
              </w:rPr>
              <w:t>КЧМ-7 «Гном»</w:t>
            </w:r>
          </w:p>
        </w:tc>
        <w:tc>
          <w:tcPr>
            <w:tcW w:w="1261" w:type="dxa"/>
            <w:vAlign w:val="center"/>
          </w:tcPr>
          <w:p w:rsidR="00730A1C" w:rsidRPr="00956879" w:rsidRDefault="00730A1C" w:rsidP="00D24D87">
            <w:pPr>
              <w:jc w:val="center"/>
              <w:rPr>
                <w:rFonts w:eastAsia="Calibri"/>
                <w:sz w:val="24"/>
                <w:szCs w:val="24"/>
              </w:rPr>
            </w:pPr>
            <w:r w:rsidRPr="00956879">
              <w:rPr>
                <w:rFonts w:eastAsia="Calibri"/>
                <w:sz w:val="24"/>
                <w:szCs w:val="24"/>
              </w:rPr>
              <w:t>2003</w:t>
            </w:r>
          </w:p>
        </w:tc>
        <w:tc>
          <w:tcPr>
            <w:tcW w:w="1055" w:type="dxa"/>
            <w:vAlign w:val="center"/>
          </w:tcPr>
          <w:p w:rsidR="00730A1C" w:rsidRPr="00956879" w:rsidRDefault="00730A1C" w:rsidP="00D24D87">
            <w:pPr>
              <w:jc w:val="center"/>
              <w:rPr>
                <w:rFonts w:eastAsia="Calibri"/>
                <w:sz w:val="24"/>
                <w:szCs w:val="24"/>
              </w:rPr>
            </w:pPr>
          </w:p>
        </w:tc>
        <w:tc>
          <w:tcPr>
            <w:tcW w:w="2154" w:type="dxa"/>
            <w:vAlign w:val="center"/>
          </w:tcPr>
          <w:p w:rsidR="00730A1C" w:rsidRPr="00956879" w:rsidRDefault="00730A1C" w:rsidP="00D24D87">
            <w:pPr>
              <w:jc w:val="center"/>
              <w:rPr>
                <w:rFonts w:eastAsia="Calibri"/>
                <w:sz w:val="24"/>
                <w:szCs w:val="24"/>
              </w:rPr>
            </w:pPr>
            <w:r w:rsidRPr="00956879">
              <w:rPr>
                <w:rFonts w:eastAsia="Calibri"/>
                <w:sz w:val="24"/>
                <w:szCs w:val="24"/>
              </w:rPr>
              <w:t>0.04</w:t>
            </w:r>
          </w:p>
        </w:tc>
        <w:tc>
          <w:tcPr>
            <w:tcW w:w="1539" w:type="dxa"/>
          </w:tcPr>
          <w:p w:rsidR="00730A1C" w:rsidRPr="00956879" w:rsidRDefault="00730A1C" w:rsidP="00D24D87">
            <w:pPr>
              <w:jc w:val="center"/>
              <w:rPr>
                <w:rFonts w:eastAsia="Calibri"/>
                <w:sz w:val="24"/>
                <w:szCs w:val="24"/>
              </w:rPr>
            </w:pPr>
          </w:p>
        </w:tc>
        <w:tc>
          <w:tcPr>
            <w:tcW w:w="991" w:type="dxa"/>
          </w:tcPr>
          <w:p w:rsidR="00730A1C" w:rsidRPr="00956879" w:rsidRDefault="00730A1C" w:rsidP="00D24D87">
            <w:pPr>
              <w:jc w:val="center"/>
              <w:rPr>
                <w:rFonts w:eastAsia="Calibri"/>
                <w:sz w:val="24"/>
                <w:szCs w:val="24"/>
              </w:rPr>
            </w:pPr>
          </w:p>
        </w:tc>
        <w:tc>
          <w:tcPr>
            <w:tcW w:w="1590" w:type="dxa"/>
          </w:tcPr>
          <w:p w:rsidR="00730A1C" w:rsidRPr="00956879" w:rsidRDefault="00730A1C" w:rsidP="00D24D87">
            <w:pPr>
              <w:jc w:val="center"/>
              <w:rPr>
                <w:rFonts w:eastAsia="Calibri"/>
                <w:sz w:val="24"/>
                <w:szCs w:val="24"/>
              </w:rPr>
            </w:pPr>
          </w:p>
        </w:tc>
      </w:tr>
      <w:tr w:rsidR="00730A1C" w:rsidRPr="00956879" w:rsidTr="00D24D87">
        <w:tc>
          <w:tcPr>
            <w:tcW w:w="445" w:type="dxa"/>
            <w:vAlign w:val="center"/>
          </w:tcPr>
          <w:p w:rsidR="00730A1C" w:rsidRPr="00956879" w:rsidRDefault="00730A1C" w:rsidP="00D24D87">
            <w:pPr>
              <w:jc w:val="center"/>
              <w:rPr>
                <w:rFonts w:eastAsia="Calibri"/>
                <w:sz w:val="24"/>
                <w:szCs w:val="24"/>
              </w:rPr>
            </w:pPr>
            <w:r w:rsidRPr="00956879">
              <w:rPr>
                <w:rFonts w:eastAsia="Calibri"/>
                <w:sz w:val="24"/>
                <w:szCs w:val="24"/>
              </w:rPr>
              <w:t>2</w:t>
            </w:r>
          </w:p>
        </w:tc>
        <w:tc>
          <w:tcPr>
            <w:tcW w:w="996" w:type="dxa"/>
            <w:vAlign w:val="center"/>
          </w:tcPr>
          <w:p w:rsidR="00730A1C" w:rsidRPr="00956879" w:rsidRDefault="00730A1C" w:rsidP="00D24D87">
            <w:pPr>
              <w:jc w:val="center"/>
              <w:rPr>
                <w:rFonts w:eastAsia="Calibri"/>
                <w:sz w:val="24"/>
                <w:szCs w:val="24"/>
              </w:rPr>
            </w:pPr>
            <w:r w:rsidRPr="00956879">
              <w:rPr>
                <w:rFonts w:eastAsia="Calibri"/>
                <w:sz w:val="24"/>
                <w:szCs w:val="24"/>
              </w:rPr>
              <w:t>КЧМ-7 «Гном»</w:t>
            </w:r>
          </w:p>
        </w:tc>
        <w:tc>
          <w:tcPr>
            <w:tcW w:w="1261" w:type="dxa"/>
            <w:vAlign w:val="center"/>
          </w:tcPr>
          <w:p w:rsidR="00730A1C" w:rsidRPr="00956879" w:rsidRDefault="00730A1C" w:rsidP="00D24D87">
            <w:pPr>
              <w:jc w:val="center"/>
              <w:rPr>
                <w:rFonts w:eastAsia="Calibri"/>
                <w:sz w:val="24"/>
                <w:szCs w:val="24"/>
              </w:rPr>
            </w:pPr>
            <w:r w:rsidRPr="00956879">
              <w:rPr>
                <w:rFonts w:eastAsia="Calibri"/>
                <w:sz w:val="24"/>
                <w:szCs w:val="24"/>
              </w:rPr>
              <w:t>2003</w:t>
            </w:r>
          </w:p>
        </w:tc>
        <w:tc>
          <w:tcPr>
            <w:tcW w:w="1055" w:type="dxa"/>
            <w:vAlign w:val="center"/>
          </w:tcPr>
          <w:p w:rsidR="00730A1C" w:rsidRPr="00956879" w:rsidRDefault="00730A1C" w:rsidP="00D24D87">
            <w:pPr>
              <w:jc w:val="center"/>
              <w:rPr>
                <w:rFonts w:eastAsia="Calibri"/>
                <w:sz w:val="24"/>
                <w:szCs w:val="24"/>
              </w:rPr>
            </w:pPr>
          </w:p>
        </w:tc>
        <w:tc>
          <w:tcPr>
            <w:tcW w:w="2154" w:type="dxa"/>
            <w:vAlign w:val="center"/>
          </w:tcPr>
          <w:p w:rsidR="00730A1C" w:rsidRPr="00956879" w:rsidRDefault="00730A1C" w:rsidP="00D24D87">
            <w:pPr>
              <w:jc w:val="center"/>
              <w:rPr>
                <w:rFonts w:eastAsia="Calibri"/>
                <w:sz w:val="24"/>
                <w:szCs w:val="24"/>
              </w:rPr>
            </w:pPr>
            <w:r w:rsidRPr="00956879">
              <w:rPr>
                <w:rFonts w:eastAsia="Calibri"/>
                <w:sz w:val="24"/>
                <w:szCs w:val="24"/>
              </w:rPr>
              <w:t>0.04</w:t>
            </w:r>
          </w:p>
        </w:tc>
        <w:tc>
          <w:tcPr>
            <w:tcW w:w="1539" w:type="dxa"/>
          </w:tcPr>
          <w:p w:rsidR="00730A1C" w:rsidRPr="00956879" w:rsidRDefault="00730A1C" w:rsidP="00D24D87">
            <w:pPr>
              <w:jc w:val="center"/>
              <w:rPr>
                <w:rFonts w:eastAsia="Calibri"/>
                <w:sz w:val="24"/>
                <w:szCs w:val="24"/>
              </w:rPr>
            </w:pPr>
          </w:p>
        </w:tc>
        <w:tc>
          <w:tcPr>
            <w:tcW w:w="991" w:type="dxa"/>
          </w:tcPr>
          <w:p w:rsidR="00730A1C" w:rsidRPr="00956879" w:rsidRDefault="00730A1C" w:rsidP="00D24D87">
            <w:pPr>
              <w:jc w:val="center"/>
              <w:rPr>
                <w:rFonts w:eastAsia="Calibri"/>
                <w:sz w:val="24"/>
                <w:szCs w:val="24"/>
              </w:rPr>
            </w:pPr>
          </w:p>
        </w:tc>
        <w:tc>
          <w:tcPr>
            <w:tcW w:w="1590" w:type="dxa"/>
          </w:tcPr>
          <w:p w:rsidR="00730A1C" w:rsidRPr="00956879" w:rsidRDefault="00730A1C" w:rsidP="00D24D87">
            <w:pPr>
              <w:jc w:val="center"/>
              <w:rPr>
                <w:rFonts w:eastAsia="Calibri"/>
                <w:sz w:val="24"/>
                <w:szCs w:val="24"/>
              </w:rPr>
            </w:pPr>
          </w:p>
        </w:tc>
      </w:tr>
      <w:tr w:rsidR="00730A1C" w:rsidRPr="00956879" w:rsidTr="00D24D87">
        <w:tc>
          <w:tcPr>
            <w:tcW w:w="445" w:type="dxa"/>
          </w:tcPr>
          <w:p w:rsidR="00730A1C" w:rsidRPr="00956879" w:rsidRDefault="00730A1C" w:rsidP="00D24D87">
            <w:pPr>
              <w:jc w:val="center"/>
              <w:rPr>
                <w:rFonts w:eastAsia="Calibri"/>
                <w:sz w:val="24"/>
                <w:szCs w:val="24"/>
              </w:rPr>
            </w:pPr>
          </w:p>
        </w:tc>
        <w:tc>
          <w:tcPr>
            <w:tcW w:w="996" w:type="dxa"/>
          </w:tcPr>
          <w:p w:rsidR="00730A1C" w:rsidRPr="00956879" w:rsidRDefault="00730A1C" w:rsidP="00D24D87">
            <w:pPr>
              <w:jc w:val="center"/>
              <w:rPr>
                <w:rFonts w:eastAsia="Calibri"/>
                <w:sz w:val="24"/>
                <w:szCs w:val="24"/>
              </w:rPr>
            </w:pPr>
          </w:p>
        </w:tc>
        <w:tc>
          <w:tcPr>
            <w:tcW w:w="1261" w:type="dxa"/>
          </w:tcPr>
          <w:p w:rsidR="00730A1C" w:rsidRPr="00956879" w:rsidRDefault="00730A1C" w:rsidP="00D24D87">
            <w:pPr>
              <w:jc w:val="center"/>
              <w:rPr>
                <w:rFonts w:eastAsia="Calibri"/>
                <w:sz w:val="24"/>
                <w:szCs w:val="24"/>
              </w:rPr>
            </w:pPr>
          </w:p>
        </w:tc>
        <w:tc>
          <w:tcPr>
            <w:tcW w:w="1055" w:type="dxa"/>
          </w:tcPr>
          <w:p w:rsidR="00730A1C" w:rsidRPr="00956879" w:rsidRDefault="00730A1C" w:rsidP="00D24D87">
            <w:pPr>
              <w:jc w:val="center"/>
              <w:rPr>
                <w:rFonts w:eastAsia="Calibri"/>
                <w:sz w:val="24"/>
                <w:szCs w:val="24"/>
              </w:rPr>
            </w:pPr>
          </w:p>
        </w:tc>
        <w:tc>
          <w:tcPr>
            <w:tcW w:w="2154" w:type="dxa"/>
          </w:tcPr>
          <w:p w:rsidR="00730A1C" w:rsidRPr="00956879" w:rsidRDefault="00730A1C" w:rsidP="00D24D87">
            <w:pPr>
              <w:jc w:val="center"/>
              <w:rPr>
                <w:rFonts w:eastAsia="Calibri"/>
                <w:sz w:val="24"/>
                <w:szCs w:val="24"/>
              </w:rPr>
            </w:pPr>
          </w:p>
        </w:tc>
        <w:tc>
          <w:tcPr>
            <w:tcW w:w="1539" w:type="dxa"/>
          </w:tcPr>
          <w:p w:rsidR="00730A1C" w:rsidRPr="00956879" w:rsidRDefault="00730A1C" w:rsidP="00D24D87">
            <w:pPr>
              <w:jc w:val="center"/>
              <w:rPr>
                <w:rFonts w:eastAsia="Calibri"/>
                <w:sz w:val="24"/>
                <w:szCs w:val="24"/>
              </w:rPr>
            </w:pPr>
          </w:p>
        </w:tc>
        <w:tc>
          <w:tcPr>
            <w:tcW w:w="991" w:type="dxa"/>
          </w:tcPr>
          <w:p w:rsidR="00730A1C" w:rsidRPr="00956879" w:rsidRDefault="00730A1C" w:rsidP="00D24D87">
            <w:pPr>
              <w:jc w:val="center"/>
              <w:rPr>
                <w:rFonts w:eastAsia="Calibri"/>
                <w:sz w:val="24"/>
                <w:szCs w:val="24"/>
              </w:rPr>
            </w:pPr>
          </w:p>
        </w:tc>
        <w:tc>
          <w:tcPr>
            <w:tcW w:w="1590" w:type="dxa"/>
          </w:tcPr>
          <w:p w:rsidR="00730A1C" w:rsidRPr="00956879" w:rsidRDefault="00730A1C" w:rsidP="00D24D87">
            <w:pPr>
              <w:jc w:val="center"/>
              <w:rPr>
                <w:rFonts w:eastAsia="Calibri"/>
                <w:sz w:val="24"/>
                <w:szCs w:val="24"/>
              </w:rPr>
            </w:pPr>
          </w:p>
        </w:tc>
      </w:tr>
    </w:tbl>
    <w:p w:rsidR="00730A1C" w:rsidRPr="00956879" w:rsidRDefault="00730A1C" w:rsidP="00730A1C">
      <w:pPr>
        <w:shd w:val="clear" w:color="auto" w:fill="FFFFFF"/>
        <w:tabs>
          <w:tab w:val="left" w:pos="0"/>
        </w:tabs>
        <w:rPr>
          <w:sz w:val="24"/>
          <w:szCs w:val="24"/>
        </w:rPr>
      </w:pPr>
    </w:p>
    <w:p w:rsidR="00730A1C" w:rsidRPr="00956879" w:rsidRDefault="00730A1C" w:rsidP="00730A1C">
      <w:pPr>
        <w:shd w:val="clear" w:color="auto" w:fill="FFFFFF"/>
        <w:ind w:left="4790"/>
        <w:rPr>
          <w:sz w:val="24"/>
          <w:szCs w:val="24"/>
        </w:rPr>
      </w:pPr>
      <w:r w:rsidRPr="00956879">
        <w:rPr>
          <w:sz w:val="24"/>
          <w:szCs w:val="24"/>
        </w:rPr>
        <w:t>Насосы</w:t>
      </w:r>
    </w:p>
    <w:p w:rsidR="00730A1C" w:rsidRPr="00956879" w:rsidRDefault="00730A1C" w:rsidP="00730A1C">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39"/>
        <w:gridCol w:w="1261"/>
        <w:gridCol w:w="835"/>
        <w:gridCol w:w="976"/>
        <w:gridCol w:w="907"/>
        <w:gridCol w:w="1323"/>
        <w:gridCol w:w="1304"/>
        <w:gridCol w:w="1174"/>
      </w:tblGrid>
      <w:tr w:rsidR="00730A1C" w:rsidRPr="00956879" w:rsidTr="00D24D87">
        <w:trPr>
          <w:trHeight w:val="377"/>
        </w:trPr>
        <w:tc>
          <w:tcPr>
            <w:tcW w:w="1418" w:type="dxa"/>
            <w:vMerge w:val="restart"/>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Кол-во</w:t>
            </w:r>
          </w:p>
          <w:p w:rsidR="00730A1C" w:rsidRPr="00956879" w:rsidRDefault="00730A1C" w:rsidP="00D24D87">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Электродвигатель</w:t>
            </w:r>
          </w:p>
        </w:tc>
      </w:tr>
      <w:tr w:rsidR="00730A1C" w:rsidRPr="00956879" w:rsidTr="00D24D87">
        <w:trPr>
          <w:trHeight w:val="376"/>
        </w:trPr>
        <w:tc>
          <w:tcPr>
            <w:tcW w:w="1418" w:type="dxa"/>
            <w:vMerge/>
            <w:vAlign w:val="center"/>
          </w:tcPr>
          <w:p w:rsidR="00730A1C" w:rsidRPr="00956879" w:rsidRDefault="00730A1C" w:rsidP="00D24D87">
            <w:pPr>
              <w:tabs>
                <w:tab w:val="left" w:pos="0"/>
              </w:tabs>
              <w:jc w:val="center"/>
              <w:rPr>
                <w:rFonts w:eastAsia="Calibri"/>
                <w:sz w:val="24"/>
                <w:szCs w:val="24"/>
              </w:rPr>
            </w:pPr>
          </w:p>
        </w:tc>
        <w:tc>
          <w:tcPr>
            <w:tcW w:w="939" w:type="dxa"/>
            <w:vMerge/>
            <w:vAlign w:val="center"/>
          </w:tcPr>
          <w:p w:rsidR="00730A1C" w:rsidRPr="00956879" w:rsidRDefault="00730A1C" w:rsidP="00D24D87">
            <w:pPr>
              <w:tabs>
                <w:tab w:val="left" w:pos="0"/>
              </w:tabs>
              <w:jc w:val="center"/>
              <w:rPr>
                <w:rFonts w:eastAsia="Calibri"/>
                <w:sz w:val="24"/>
                <w:szCs w:val="24"/>
              </w:rPr>
            </w:pPr>
          </w:p>
        </w:tc>
        <w:tc>
          <w:tcPr>
            <w:tcW w:w="1261" w:type="dxa"/>
            <w:vMerge/>
            <w:vAlign w:val="center"/>
          </w:tcPr>
          <w:p w:rsidR="00730A1C" w:rsidRPr="00956879" w:rsidRDefault="00730A1C" w:rsidP="00D24D87">
            <w:pPr>
              <w:tabs>
                <w:tab w:val="left" w:pos="0"/>
              </w:tabs>
              <w:jc w:val="center"/>
              <w:rPr>
                <w:rFonts w:eastAsia="Calibri"/>
                <w:sz w:val="24"/>
                <w:szCs w:val="24"/>
              </w:rPr>
            </w:pPr>
          </w:p>
        </w:tc>
        <w:tc>
          <w:tcPr>
            <w:tcW w:w="835" w:type="dxa"/>
            <w:vMerge/>
            <w:vAlign w:val="center"/>
          </w:tcPr>
          <w:p w:rsidR="00730A1C" w:rsidRPr="00956879" w:rsidRDefault="00730A1C" w:rsidP="00D24D87">
            <w:pPr>
              <w:tabs>
                <w:tab w:val="left" w:pos="0"/>
              </w:tabs>
              <w:jc w:val="center"/>
              <w:rPr>
                <w:rFonts w:eastAsia="Calibri"/>
                <w:sz w:val="24"/>
                <w:szCs w:val="24"/>
              </w:rPr>
            </w:pPr>
          </w:p>
        </w:tc>
        <w:tc>
          <w:tcPr>
            <w:tcW w:w="976" w:type="dxa"/>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Подача</w:t>
            </w:r>
          </w:p>
          <w:p w:rsidR="00730A1C" w:rsidRPr="00956879" w:rsidRDefault="00730A1C" w:rsidP="00D24D87">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Напор</w:t>
            </w:r>
          </w:p>
          <w:p w:rsidR="00730A1C" w:rsidRPr="00956879" w:rsidRDefault="00730A1C" w:rsidP="00D24D87">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Мощность</w:t>
            </w:r>
          </w:p>
          <w:p w:rsidR="00730A1C" w:rsidRPr="00956879" w:rsidRDefault="00730A1C" w:rsidP="00D24D87">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730A1C" w:rsidRPr="00956879" w:rsidRDefault="00730A1C" w:rsidP="00D24D87">
            <w:pPr>
              <w:tabs>
                <w:tab w:val="left" w:pos="0"/>
              </w:tabs>
              <w:jc w:val="center"/>
              <w:rPr>
                <w:rFonts w:eastAsia="Calibri"/>
                <w:sz w:val="24"/>
                <w:szCs w:val="24"/>
              </w:rPr>
            </w:pPr>
            <w:r w:rsidRPr="00956879">
              <w:rPr>
                <w:rFonts w:eastAsia="Calibri"/>
                <w:sz w:val="24"/>
                <w:szCs w:val="24"/>
              </w:rPr>
              <w:t>Скорость</w:t>
            </w:r>
          </w:p>
          <w:p w:rsidR="00730A1C" w:rsidRPr="00956879" w:rsidRDefault="00730A1C" w:rsidP="00D24D87">
            <w:pPr>
              <w:tabs>
                <w:tab w:val="left" w:pos="0"/>
              </w:tabs>
              <w:jc w:val="center"/>
              <w:rPr>
                <w:rFonts w:eastAsia="Calibri"/>
                <w:sz w:val="24"/>
                <w:szCs w:val="24"/>
              </w:rPr>
            </w:pPr>
            <w:r w:rsidRPr="00956879">
              <w:rPr>
                <w:rFonts w:eastAsia="Calibri"/>
                <w:sz w:val="24"/>
                <w:szCs w:val="24"/>
              </w:rPr>
              <w:t>об/мин</w:t>
            </w:r>
          </w:p>
        </w:tc>
      </w:tr>
      <w:tr w:rsidR="00730A1C" w:rsidRPr="00956879" w:rsidTr="00D24D87">
        <w:tc>
          <w:tcPr>
            <w:tcW w:w="1418"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Насос</w:t>
            </w:r>
          </w:p>
          <w:p w:rsidR="00730A1C" w:rsidRPr="00956879" w:rsidRDefault="00730A1C" w:rsidP="00D24D87">
            <w:pPr>
              <w:tabs>
                <w:tab w:val="left" w:pos="0"/>
              </w:tabs>
              <w:jc w:val="center"/>
              <w:rPr>
                <w:rFonts w:eastAsia="Calibri"/>
                <w:sz w:val="24"/>
                <w:szCs w:val="24"/>
              </w:rPr>
            </w:pPr>
            <w:r w:rsidRPr="00956879">
              <w:rPr>
                <w:rFonts w:eastAsia="Calibri"/>
                <w:sz w:val="24"/>
                <w:szCs w:val="24"/>
              </w:rPr>
              <w:t>циркуляц.</w:t>
            </w:r>
          </w:p>
        </w:tc>
        <w:tc>
          <w:tcPr>
            <w:tcW w:w="939"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К65-50-160</w:t>
            </w:r>
          </w:p>
        </w:tc>
        <w:tc>
          <w:tcPr>
            <w:tcW w:w="1261" w:type="dxa"/>
          </w:tcPr>
          <w:p w:rsidR="00730A1C" w:rsidRPr="00956879" w:rsidRDefault="00730A1C" w:rsidP="00D24D87">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730A1C" w:rsidRPr="00956879" w:rsidRDefault="00730A1C" w:rsidP="00D24D87">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730A1C" w:rsidRPr="00956879" w:rsidRDefault="00730A1C" w:rsidP="00D24D87">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730A1C" w:rsidRPr="00956879" w:rsidRDefault="00730A1C" w:rsidP="00D24D87">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730A1C" w:rsidRPr="00956879" w:rsidRDefault="00730A1C" w:rsidP="00D24D87">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5.5</w:t>
            </w:r>
          </w:p>
        </w:tc>
        <w:tc>
          <w:tcPr>
            <w:tcW w:w="926"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2900</w:t>
            </w:r>
          </w:p>
        </w:tc>
      </w:tr>
    </w:tbl>
    <w:p w:rsidR="00730A1C" w:rsidRPr="00956879" w:rsidRDefault="00730A1C" w:rsidP="00730A1C">
      <w:pPr>
        <w:shd w:val="clear" w:color="auto" w:fill="FFFFFF"/>
        <w:tabs>
          <w:tab w:val="left" w:pos="0"/>
        </w:tabs>
        <w:jc w:val="center"/>
        <w:rPr>
          <w:b/>
          <w:sz w:val="24"/>
          <w:szCs w:val="24"/>
        </w:rPr>
      </w:pPr>
    </w:p>
    <w:p w:rsidR="00730A1C" w:rsidRPr="00956879" w:rsidRDefault="00730A1C" w:rsidP="00730A1C">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730A1C" w:rsidRPr="00956879" w:rsidTr="00D24D87">
        <w:tc>
          <w:tcPr>
            <w:tcW w:w="2392"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Кол-во штук</w:t>
            </w:r>
          </w:p>
        </w:tc>
      </w:tr>
      <w:tr w:rsidR="00730A1C" w:rsidRPr="00956879" w:rsidTr="00D24D87">
        <w:tc>
          <w:tcPr>
            <w:tcW w:w="2392"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СГВ-15</w:t>
            </w:r>
          </w:p>
        </w:tc>
        <w:tc>
          <w:tcPr>
            <w:tcW w:w="2393"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1</w:t>
            </w:r>
          </w:p>
        </w:tc>
      </w:tr>
      <w:tr w:rsidR="00730A1C" w:rsidRPr="00956879" w:rsidTr="00D24D87">
        <w:tc>
          <w:tcPr>
            <w:tcW w:w="2392"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С-10 № 4172424</w:t>
            </w:r>
          </w:p>
        </w:tc>
        <w:tc>
          <w:tcPr>
            <w:tcW w:w="2393" w:type="dxa"/>
          </w:tcPr>
          <w:p w:rsidR="00730A1C" w:rsidRPr="00956879" w:rsidRDefault="00730A1C" w:rsidP="00D24D87">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730A1C" w:rsidRPr="00956879" w:rsidRDefault="00730A1C" w:rsidP="00D24D87">
            <w:pPr>
              <w:tabs>
                <w:tab w:val="left" w:pos="0"/>
              </w:tabs>
              <w:jc w:val="center"/>
              <w:rPr>
                <w:rFonts w:eastAsia="Calibri"/>
                <w:sz w:val="24"/>
                <w:szCs w:val="24"/>
              </w:rPr>
            </w:pPr>
            <w:r w:rsidRPr="00956879">
              <w:rPr>
                <w:rFonts w:eastAsia="Calibri"/>
                <w:sz w:val="24"/>
                <w:szCs w:val="24"/>
              </w:rPr>
              <w:t>1</w:t>
            </w:r>
          </w:p>
        </w:tc>
      </w:tr>
      <w:tr w:rsidR="00730A1C" w:rsidRPr="00956879" w:rsidTr="00D24D87">
        <w:tc>
          <w:tcPr>
            <w:tcW w:w="2392" w:type="dxa"/>
          </w:tcPr>
          <w:p w:rsidR="00730A1C" w:rsidRPr="00956879" w:rsidRDefault="00730A1C" w:rsidP="00D24D87">
            <w:pPr>
              <w:tabs>
                <w:tab w:val="left" w:pos="0"/>
              </w:tabs>
              <w:jc w:val="center"/>
              <w:rPr>
                <w:rFonts w:eastAsia="Calibri"/>
                <w:b/>
                <w:sz w:val="24"/>
                <w:szCs w:val="24"/>
              </w:rPr>
            </w:pPr>
          </w:p>
        </w:tc>
        <w:tc>
          <w:tcPr>
            <w:tcW w:w="2393" w:type="dxa"/>
          </w:tcPr>
          <w:p w:rsidR="00730A1C" w:rsidRPr="00956879" w:rsidRDefault="00730A1C" w:rsidP="00D24D87">
            <w:pPr>
              <w:tabs>
                <w:tab w:val="left" w:pos="0"/>
              </w:tabs>
              <w:jc w:val="center"/>
              <w:rPr>
                <w:rFonts w:eastAsia="Calibri"/>
                <w:b/>
                <w:sz w:val="24"/>
                <w:szCs w:val="24"/>
              </w:rPr>
            </w:pPr>
          </w:p>
        </w:tc>
        <w:tc>
          <w:tcPr>
            <w:tcW w:w="2393" w:type="dxa"/>
          </w:tcPr>
          <w:p w:rsidR="00730A1C" w:rsidRPr="00956879" w:rsidRDefault="00730A1C" w:rsidP="00D24D87">
            <w:pPr>
              <w:tabs>
                <w:tab w:val="left" w:pos="0"/>
              </w:tabs>
              <w:jc w:val="center"/>
              <w:rPr>
                <w:rFonts w:eastAsia="Calibri"/>
                <w:b/>
                <w:sz w:val="24"/>
                <w:szCs w:val="24"/>
              </w:rPr>
            </w:pPr>
          </w:p>
        </w:tc>
        <w:tc>
          <w:tcPr>
            <w:tcW w:w="2711" w:type="dxa"/>
          </w:tcPr>
          <w:p w:rsidR="00730A1C" w:rsidRPr="00956879" w:rsidRDefault="00730A1C" w:rsidP="00D24D87">
            <w:pPr>
              <w:tabs>
                <w:tab w:val="left" w:pos="0"/>
              </w:tabs>
              <w:jc w:val="center"/>
              <w:rPr>
                <w:rFonts w:eastAsia="Calibri"/>
                <w:b/>
                <w:sz w:val="24"/>
                <w:szCs w:val="24"/>
              </w:rPr>
            </w:pPr>
          </w:p>
        </w:tc>
      </w:tr>
    </w:tbl>
    <w:p w:rsidR="00730A1C" w:rsidRPr="00956879" w:rsidRDefault="00730A1C" w:rsidP="00730A1C">
      <w:pPr>
        <w:shd w:val="clear" w:color="auto" w:fill="FFFFFF"/>
        <w:tabs>
          <w:tab w:val="left" w:pos="0"/>
        </w:tabs>
        <w:rPr>
          <w:sz w:val="24"/>
          <w:szCs w:val="24"/>
        </w:rPr>
      </w:pPr>
    </w:p>
    <w:p w:rsidR="00730A1C" w:rsidRPr="00956879" w:rsidRDefault="00730A1C" w:rsidP="00730A1C">
      <w:pPr>
        <w:keepNext/>
        <w:spacing w:before="240"/>
        <w:jc w:val="center"/>
        <w:outlineLvl w:val="2"/>
        <w:rPr>
          <w:bCs/>
          <w:sz w:val="24"/>
          <w:szCs w:val="24"/>
        </w:rPr>
      </w:pPr>
      <w:bookmarkStart w:id="31" w:name="_Toc366490602"/>
      <w:r w:rsidRPr="00956879">
        <w:rPr>
          <w:bCs/>
          <w:sz w:val="24"/>
          <w:szCs w:val="24"/>
        </w:rPr>
        <w:t>2.1.2.2. Котельная СПБ СТИН</w:t>
      </w:r>
      <w:bookmarkEnd w:id="31"/>
    </w:p>
    <w:p w:rsidR="00730A1C" w:rsidRPr="00956879" w:rsidRDefault="00730A1C" w:rsidP="00730A1C">
      <w:pPr>
        <w:widowControl w:val="0"/>
        <w:suppressAutoHyphens/>
        <w:autoSpaceDE w:val="0"/>
        <w:autoSpaceDN w:val="0"/>
        <w:adjustRightInd w:val="0"/>
        <w:ind w:firstLine="550"/>
        <w:jc w:val="both"/>
        <w:rPr>
          <w:sz w:val="24"/>
          <w:szCs w:val="24"/>
        </w:rPr>
      </w:pPr>
      <w:r w:rsidRPr="00956879">
        <w:rPr>
          <w:sz w:val="24"/>
          <w:szCs w:val="24"/>
        </w:rPr>
        <w:t>Вырабатывает тепловую энергию на собственные нужды психиатрической больницы.</w:t>
      </w:r>
    </w:p>
    <w:p w:rsidR="00730A1C" w:rsidRPr="00956879" w:rsidRDefault="00730A1C" w:rsidP="00730A1C">
      <w:pPr>
        <w:widowControl w:val="0"/>
        <w:suppressAutoHyphens/>
        <w:autoSpaceDE w:val="0"/>
        <w:autoSpaceDN w:val="0"/>
        <w:adjustRightInd w:val="0"/>
        <w:ind w:firstLine="550"/>
        <w:jc w:val="both"/>
        <w:rPr>
          <w:sz w:val="24"/>
          <w:szCs w:val="24"/>
        </w:rPr>
      </w:pPr>
      <w:r w:rsidRPr="00956879">
        <w:rPr>
          <w:sz w:val="24"/>
          <w:szCs w:val="24"/>
        </w:rPr>
        <w:t>Общие сведения о котельной</w:t>
      </w:r>
    </w:p>
    <w:p w:rsidR="00730A1C" w:rsidRPr="00956879" w:rsidRDefault="00730A1C" w:rsidP="00730A1C">
      <w:pPr>
        <w:shd w:val="clear" w:color="auto" w:fill="FFFFFF"/>
        <w:rPr>
          <w:sz w:val="24"/>
          <w:szCs w:val="24"/>
        </w:rPr>
      </w:pPr>
    </w:p>
    <w:p w:rsidR="00730A1C" w:rsidRPr="00956879" w:rsidRDefault="00730A1C" w:rsidP="00730A1C">
      <w:pPr>
        <w:shd w:val="clear" w:color="auto" w:fill="FFFFFF"/>
        <w:tabs>
          <w:tab w:val="left" w:pos="0"/>
        </w:tabs>
        <w:rPr>
          <w:sz w:val="24"/>
          <w:szCs w:val="24"/>
        </w:rPr>
      </w:pPr>
      <w:r w:rsidRPr="00956879">
        <w:rPr>
          <w:sz w:val="24"/>
          <w:szCs w:val="24"/>
        </w:rPr>
        <w:t>Населенный пункт    г. Сычевка</w:t>
      </w:r>
    </w:p>
    <w:p w:rsidR="00730A1C" w:rsidRPr="00956879" w:rsidRDefault="00730A1C" w:rsidP="00730A1C">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730A1C" w:rsidRPr="00956879" w:rsidRDefault="00730A1C" w:rsidP="00730A1C">
      <w:pPr>
        <w:shd w:val="clear" w:color="auto" w:fill="FFFFFF"/>
        <w:tabs>
          <w:tab w:val="left" w:pos="0"/>
        </w:tabs>
        <w:rPr>
          <w:sz w:val="24"/>
          <w:szCs w:val="24"/>
        </w:rPr>
      </w:pPr>
      <w:r w:rsidRPr="00956879">
        <w:rPr>
          <w:sz w:val="24"/>
          <w:szCs w:val="24"/>
        </w:rPr>
        <w:t>Проектная мощность котельной  4.0Гкал/час</w:t>
      </w:r>
    </w:p>
    <w:p w:rsidR="00730A1C" w:rsidRPr="00956879" w:rsidRDefault="00730A1C" w:rsidP="00730A1C">
      <w:pPr>
        <w:shd w:val="clear" w:color="auto" w:fill="FFFFFF"/>
        <w:rPr>
          <w:sz w:val="24"/>
          <w:szCs w:val="24"/>
        </w:rPr>
      </w:pPr>
      <w:r w:rsidRPr="00956879">
        <w:rPr>
          <w:sz w:val="24"/>
          <w:szCs w:val="24"/>
        </w:rPr>
        <w:t>Число часов работы в год 8640. в т.ч.   в осенне-зимний период (далее - ОЗП)   4680</w:t>
      </w:r>
    </w:p>
    <w:p w:rsidR="00730A1C" w:rsidRPr="00956879" w:rsidRDefault="00730A1C" w:rsidP="00730A1C">
      <w:pPr>
        <w:shd w:val="clear" w:color="auto" w:fill="FFFFFF"/>
        <w:tabs>
          <w:tab w:val="left" w:pos="6946"/>
        </w:tabs>
        <w:rPr>
          <w:sz w:val="24"/>
          <w:szCs w:val="24"/>
        </w:rPr>
      </w:pPr>
      <w:r w:rsidRPr="00956879">
        <w:rPr>
          <w:sz w:val="24"/>
          <w:szCs w:val="24"/>
        </w:rPr>
        <w:lastRenderedPageBreak/>
        <w:t>Установленная электрическая мощность котельной</w:t>
      </w:r>
      <w:r w:rsidRPr="00956879">
        <w:rPr>
          <w:sz w:val="24"/>
          <w:szCs w:val="24"/>
        </w:rPr>
        <w:tab/>
        <w:t>242 кВт.ч.</w:t>
      </w:r>
    </w:p>
    <w:p w:rsidR="00730A1C" w:rsidRPr="00956879" w:rsidRDefault="00730A1C" w:rsidP="00730A1C">
      <w:pPr>
        <w:shd w:val="clear" w:color="auto" w:fill="FFFFFF"/>
        <w:rPr>
          <w:sz w:val="24"/>
          <w:szCs w:val="24"/>
        </w:rPr>
      </w:pPr>
      <w:r w:rsidRPr="00956879">
        <w:rPr>
          <w:sz w:val="24"/>
          <w:szCs w:val="24"/>
        </w:rPr>
        <w:t>Резервный источник электроснабжения (тип) дизельная подстанция.</w:t>
      </w:r>
    </w:p>
    <w:p w:rsidR="00730A1C" w:rsidRPr="00956879" w:rsidRDefault="00730A1C" w:rsidP="00730A1C">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730A1C" w:rsidRPr="00956879" w:rsidRDefault="00730A1C" w:rsidP="00730A1C">
      <w:pPr>
        <w:shd w:val="clear" w:color="auto" w:fill="FFFFFF"/>
        <w:rPr>
          <w:sz w:val="24"/>
          <w:szCs w:val="24"/>
        </w:rPr>
      </w:pPr>
      <w:r w:rsidRPr="00956879">
        <w:rPr>
          <w:sz w:val="24"/>
          <w:szCs w:val="24"/>
        </w:rPr>
        <w:t>Вид топлива (природн. газ, уголь, торф, мазут, д/топливо, дрова) – уголь</w:t>
      </w:r>
    </w:p>
    <w:p w:rsidR="00730A1C" w:rsidRPr="00956879" w:rsidRDefault="00730A1C" w:rsidP="00730A1C">
      <w:pPr>
        <w:shd w:val="clear" w:color="auto" w:fill="FFFFFF"/>
        <w:spacing w:before="19"/>
        <w:ind w:left="86"/>
        <w:rPr>
          <w:sz w:val="24"/>
          <w:szCs w:val="24"/>
        </w:rPr>
      </w:pPr>
      <w:r w:rsidRPr="00956879">
        <w:rPr>
          <w:sz w:val="24"/>
          <w:szCs w:val="24"/>
        </w:rPr>
        <w:t>Котельное оборудование</w:t>
      </w:r>
    </w:p>
    <w:p w:rsidR="00730A1C" w:rsidRPr="00956879" w:rsidRDefault="00730A1C" w:rsidP="00730A1C">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730A1C" w:rsidRPr="00956879" w:rsidTr="00D24D87">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Тип котла (вода, пар)</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Год проведение режимно-наладочных работ</w:t>
            </w:r>
          </w:p>
          <w:p w:rsidR="00730A1C" w:rsidRPr="00956879" w:rsidRDefault="00730A1C" w:rsidP="00D24D87">
            <w:pPr>
              <w:jc w:val="center"/>
              <w:rPr>
                <w:rFonts w:eastAsia="Calibri"/>
                <w:sz w:val="24"/>
                <w:szCs w:val="24"/>
              </w:rPr>
            </w:pPr>
            <w:r w:rsidRPr="00956879">
              <w:rPr>
                <w:rFonts w:eastAsia="Calibri"/>
                <w:sz w:val="24"/>
                <w:szCs w:val="24"/>
              </w:rPr>
              <w:t>(РНР)</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КПД  котла  паспортны</w:t>
            </w:r>
          </w:p>
          <w:p w:rsidR="00730A1C" w:rsidRPr="00956879" w:rsidRDefault="00730A1C" w:rsidP="00D24D87">
            <w:pPr>
              <w:jc w:val="center"/>
              <w:rPr>
                <w:rFonts w:eastAsia="Calibri"/>
                <w:sz w:val="24"/>
                <w:szCs w:val="24"/>
              </w:rPr>
            </w:pPr>
            <w:r w:rsidRPr="00956879">
              <w:rPr>
                <w:rFonts w:eastAsia="Calibri"/>
                <w:sz w:val="24"/>
                <w:szCs w:val="24"/>
              </w:rPr>
              <w:t>%</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КПД по результатам</w:t>
            </w:r>
          </w:p>
          <w:p w:rsidR="00730A1C" w:rsidRPr="00956879" w:rsidRDefault="00730A1C" w:rsidP="00D24D87">
            <w:pPr>
              <w:jc w:val="center"/>
              <w:rPr>
                <w:rFonts w:eastAsia="Calibri"/>
                <w:sz w:val="24"/>
                <w:szCs w:val="24"/>
              </w:rPr>
            </w:pPr>
            <w:r w:rsidRPr="00956879">
              <w:rPr>
                <w:rFonts w:eastAsia="Calibri"/>
                <w:sz w:val="24"/>
                <w:szCs w:val="24"/>
              </w:rPr>
              <w:t>РНР</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Техническое состояние котла</w:t>
            </w:r>
          </w:p>
          <w:p w:rsidR="00730A1C" w:rsidRPr="00956879" w:rsidRDefault="00730A1C" w:rsidP="00D24D87">
            <w:pPr>
              <w:jc w:val="center"/>
              <w:rPr>
                <w:rFonts w:eastAsia="Calibri"/>
                <w:sz w:val="24"/>
                <w:szCs w:val="24"/>
              </w:rPr>
            </w:pPr>
            <w:r w:rsidRPr="00956879">
              <w:rPr>
                <w:rFonts w:eastAsia="Calibri"/>
                <w:sz w:val="24"/>
                <w:szCs w:val="24"/>
              </w:rPr>
              <w:t>(испр, /неиспр)</w:t>
            </w:r>
          </w:p>
        </w:tc>
      </w:tr>
      <w:tr w:rsidR="00730A1C" w:rsidRPr="00956879" w:rsidTr="00D24D87">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КВТ 1/95 – 2шт</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Вода</w:t>
            </w:r>
          </w:p>
          <w:p w:rsidR="00730A1C" w:rsidRPr="00956879" w:rsidRDefault="00730A1C" w:rsidP="00D24D87">
            <w:pPr>
              <w:jc w:val="center"/>
              <w:rPr>
                <w:rFonts w:eastAsia="Calibri"/>
                <w:sz w:val="24"/>
                <w:szCs w:val="24"/>
              </w:rPr>
            </w:pP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0.86</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2004</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2008</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2009</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81.9</w:t>
            </w:r>
          </w:p>
        </w:tc>
        <w:tc>
          <w:tcPr>
            <w:tcW w:w="0" w:type="auto"/>
            <w:vAlign w:val="center"/>
          </w:tcPr>
          <w:p w:rsidR="00730A1C" w:rsidRPr="00956879" w:rsidRDefault="00730A1C" w:rsidP="00D24D87">
            <w:pPr>
              <w:jc w:val="center"/>
              <w:rPr>
                <w:rFonts w:eastAsia="Calibri"/>
                <w:sz w:val="24"/>
                <w:szCs w:val="24"/>
              </w:rPr>
            </w:pP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испр.</w:t>
            </w:r>
          </w:p>
        </w:tc>
      </w:tr>
      <w:tr w:rsidR="00730A1C" w:rsidRPr="00956879" w:rsidTr="00D24D87">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КВР 0,95 – 4шт</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Вода</w:t>
            </w:r>
          </w:p>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испр.</w:t>
            </w:r>
          </w:p>
        </w:tc>
      </w:tr>
      <w:tr w:rsidR="00730A1C" w:rsidRPr="00956879" w:rsidTr="00D24D87">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p>
        </w:tc>
      </w:tr>
    </w:tbl>
    <w:p w:rsidR="00730A1C" w:rsidRPr="00956879" w:rsidRDefault="00730A1C" w:rsidP="00730A1C">
      <w:pPr>
        <w:shd w:val="clear" w:color="auto" w:fill="FFFFFF"/>
        <w:tabs>
          <w:tab w:val="left" w:pos="0"/>
        </w:tabs>
        <w:rPr>
          <w:sz w:val="24"/>
          <w:szCs w:val="24"/>
        </w:rPr>
      </w:pPr>
    </w:p>
    <w:p w:rsidR="00730A1C" w:rsidRPr="00956879" w:rsidRDefault="00730A1C" w:rsidP="00730A1C">
      <w:pPr>
        <w:keepNext/>
        <w:spacing w:before="240"/>
        <w:jc w:val="center"/>
        <w:outlineLvl w:val="2"/>
        <w:rPr>
          <w:bCs/>
          <w:sz w:val="24"/>
          <w:szCs w:val="24"/>
        </w:rPr>
      </w:pPr>
      <w:bookmarkStart w:id="32" w:name="_Toc366490603"/>
      <w:r w:rsidRPr="00956879">
        <w:rPr>
          <w:bCs/>
          <w:sz w:val="24"/>
          <w:szCs w:val="24"/>
        </w:rPr>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730A1C" w:rsidRPr="00956879" w:rsidRDefault="00730A1C" w:rsidP="00730A1C">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730A1C" w:rsidRPr="00956879" w:rsidRDefault="00730A1C" w:rsidP="00730A1C">
      <w:pPr>
        <w:jc w:val="center"/>
        <w:rPr>
          <w:sz w:val="24"/>
          <w:szCs w:val="24"/>
        </w:rPr>
      </w:pPr>
    </w:p>
    <w:p w:rsidR="00730A1C" w:rsidRPr="00956879" w:rsidRDefault="00730A1C" w:rsidP="00730A1C">
      <w:pPr>
        <w:jc w:val="center"/>
        <w:rPr>
          <w:sz w:val="24"/>
          <w:szCs w:val="24"/>
        </w:rPr>
      </w:pPr>
      <w:r w:rsidRPr="00956879">
        <w:rPr>
          <w:sz w:val="24"/>
          <w:szCs w:val="24"/>
        </w:rPr>
        <w:t>Технические параметры котлоагрегатов</w:t>
      </w: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730A1C" w:rsidRPr="00956879" w:rsidTr="00D24D87">
        <w:trPr>
          <w:trHeight w:val="360"/>
          <w:jc w:val="center"/>
        </w:trPr>
        <w:tc>
          <w:tcPr>
            <w:tcW w:w="1980" w:type="dxa"/>
            <w:vAlign w:val="center"/>
          </w:tcPr>
          <w:p w:rsidR="00730A1C" w:rsidRPr="00956879" w:rsidRDefault="00730A1C" w:rsidP="00D24D87">
            <w:pPr>
              <w:ind w:left="-108" w:firstLine="108"/>
              <w:jc w:val="center"/>
              <w:rPr>
                <w:sz w:val="24"/>
                <w:szCs w:val="24"/>
              </w:rPr>
            </w:pPr>
            <w:r w:rsidRPr="00956879">
              <w:rPr>
                <w:sz w:val="24"/>
                <w:szCs w:val="24"/>
              </w:rPr>
              <w:t>Марка котлоагрегата</w:t>
            </w:r>
          </w:p>
        </w:tc>
        <w:tc>
          <w:tcPr>
            <w:tcW w:w="2160" w:type="dxa"/>
            <w:vAlign w:val="center"/>
          </w:tcPr>
          <w:p w:rsidR="00730A1C" w:rsidRPr="00956879" w:rsidRDefault="00730A1C" w:rsidP="00D24D87">
            <w:pPr>
              <w:ind w:left="-108" w:firstLine="108"/>
              <w:jc w:val="center"/>
              <w:rPr>
                <w:sz w:val="24"/>
                <w:szCs w:val="24"/>
              </w:rPr>
            </w:pPr>
            <w:r w:rsidRPr="00956879">
              <w:rPr>
                <w:sz w:val="24"/>
                <w:szCs w:val="24"/>
              </w:rPr>
              <w:t>Тип котлоагрегата</w:t>
            </w:r>
          </w:p>
        </w:tc>
        <w:tc>
          <w:tcPr>
            <w:tcW w:w="1620" w:type="dxa"/>
            <w:vAlign w:val="center"/>
          </w:tcPr>
          <w:p w:rsidR="00730A1C" w:rsidRPr="00956879" w:rsidRDefault="00730A1C" w:rsidP="00D24D87">
            <w:pPr>
              <w:ind w:left="-108" w:firstLine="108"/>
              <w:jc w:val="center"/>
              <w:rPr>
                <w:sz w:val="24"/>
                <w:szCs w:val="24"/>
              </w:rPr>
            </w:pPr>
            <w:r w:rsidRPr="00956879">
              <w:rPr>
                <w:sz w:val="24"/>
                <w:szCs w:val="24"/>
              </w:rPr>
              <w:t>Вид топлива</w:t>
            </w:r>
          </w:p>
        </w:tc>
        <w:tc>
          <w:tcPr>
            <w:tcW w:w="1327" w:type="dxa"/>
            <w:vAlign w:val="center"/>
          </w:tcPr>
          <w:p w:rsidR="00730A1C" w:rsidRPr="00956879" w:rsidRDefault="00730A1C" w:rsidP="00D24D87">
            <w:pPr>
              <w:ind w:left="-108" w:firstLine="108"/>
              <w:jc w:val="center"/>
              <w:rPr>
                <w:sz w:val="24"/>
                <w:szCs w:val="24"/>
              </w:rPr>
            </w:pPr>
            <w:r w:rsidRPr="00956879">
              <w:rPr>
                <w:sz w:val="24"/>
                <w:szCs w:val="24"/>
              </w:rPr>
              <w:t>КПД брутто,%</w:t>
            </w:r>
          </w:p>
        </w:tc>
        <w:tc>
          <w:tcPr>
            <w:tcW w:w="2717" w:type="dxa"/>
            <w:vAlign w:val="center"/>
          </w:tcPr>
          <w:p w:rsidR="00730A1C" w:rsidRPr="00956879" w:rsidRDefault="00730A1C" w:rsidP="00D24D87">
            <w:pPr>
              <w:ind w:left="-108" w:firstLine="108"/>
              <w:jc w:val="center"/>
              <w:rPr>
                <w:sz w:val="24"/>
                <w:szCs w:val="24"/>
              </w:rPr>
            </w:pPr>
            <w:r w:rsidRPr="00956879">
              <w:rPr>
                <w:sz w:val="24"/>
                <w:szCs w:val="24"/>
              </w:rPr>
              <w:t>Номинальная производительность</w:t>
            </w:r>
          </w:p>
          <w:p w:rsidR="00730A1C" w:rsidRPr="00956879" w:rsidRDefault="00730A1C" w:rsidP="00D24D87">
            <w:pPr>
              <w:ind w:left="-108" w:firstLine="108"/>
              <w:jc w:val="center"/>
              <w:rPr>
                <w:sz w:val="24"/>
                <w:szCs w:val="24"/>
              </w:rPr>
            </w:pPr>
            <w:r w:rsidRPr="00956879">
              <w:rPr>
                <w:sz w:val="24"/>
                <w:szCs w:val="24"/>
              </w:rPr>
              <w:t>(Гкал/час)</w:t>
            </w:r>
          </w:p>
        </w:tc>
      </w:tr>
      <w:tr w:rsidR="00730A1C" w:rsidRPr="00956879" w:rsidTr="00D24D87">
        <w:trPr>
          <w:trHeight w:val="360"/>
          <w:jc w:val="center"/>
        </w:trPr>
        <w:tc>
          <w:tcPr>
            <w:tcW w:w="9804" w:type="dxa"/>
            <w:gridSpan w:val="5"/>
            <w:vAlign w:val="center"/>
          </w:tcPr>
          <w:p w:rsidR="00730A1C" w:rsidRPr="00956879" w:rsidRDefault="00730A1C" w:rsidP="00D24D87">
            <w:pPr>
              <w:ind w:left="-108" w:firstLine="108"/>
              <w:jc w:val="center"/>
              <w:rPr>
                <w:sz w:val="24"/>
                <w:szCs w:val="24"/>
              </w:rPr>
            </w:pPr>
            <w:r w:rsidRPr="00956879">
              <w:rPr>
                <w:sz w:val="24"/>
                <w:szCs w:val="24"/>
              </w:rPr>
              <w:t>Площадка №1 котельная №1</w:t>
            </w:r>
          </w:p>
        </w:tc>
      </w:tr>
      <w:tr w:rsidR="00730A1C" w:rsidRPr="00956879" w:rsidTr="00D24D87">
        <w:trPr>
          <w:trHeight w:val="360"/>
          <w:jc w:val="center"/>
        </w:trPr>
        <w:tc>
          <w:tcPr>
            <w:tcW w:w="1980" w:type="dxa"/>
            <w:vAlign w:val="center"/>
          </w:tcPr>
          <w:p w:rsidR="00730A1C" w:rsidRPr="00956879" w:rsidRDefault="00730A1C" w:rsidP="00D24D87">
            <w:pPr>
              <w:jc w:val="center"/>
              <w:rPr>
                <w:sz w:val="24"/>
                <w:szCs w:val="24"/>
              </w:rPr>
            </w:pPr>
            <w:r w:rsidRPr="00956879">
              <w:rPr>
                <w:sz w:val="24"/>
                <w:szCs w:val="24"/>
              </w:rPr>
              <w:t>КВа- 2,5 №1</w:t>
            </w:r>
          </w:p>
        </w:tc>
        <w:tc>
          <w:tcPr>
            <w:tcW w:w="2160" w:type="dxa"/>
            <w:vAlign w:val="center"/>
          </w:tcPr>
          <w:p w:rsidR="00730A1C" w:rsidRPr="00956879" w:rsidRDefault="00730A1C" w:rsidP="00D24D87">
            <w:pPr>
              <w:jc w:val="center"/>
              <w:rPr>
                <w:sz w:val="24"/>
                <w:szCs w:val="24"/>
              </w:rPr>
            </w:pPr>
            <w:r w:rsidRPr="00956879">
              <w:rPr>
                <w:sz w:val="24"/>
                <w:szCs w:val="24"/>
              </w:rPr>
              <w:t>водогрейный</w:t>
            </w:r>
          </w:p>
        </w:tc>
        <w:tc>
          <w:tcPr>
            <w:tcW w:w="1620" w:type="dxa"/>
            <w:vAlign w:val="center"/>
          </w:tcPr>
          <w:p w:rsidR="00730A1C" w:rsidRPr="00956879" w:rsidRDefault="00730A1C" w:rsidP="00D24D87">
            <w:pPr>
              <w:jc w:val="center"/>
              <w:rPr>
                <w:sz w:val="24"/>
                <w:szCs w:val="24"/>
              </w:rPr>
            </w:pPr>
            <w:r w:rsidRPr="00956879">
              <w:rPr>
                <w:sz w:val="24"/>
                <w:szCs w:val="24"/>
              </w:rPr>
              <w:t>газ</w:t>
            </w:r>
          </w:p>
        </w:tc>
        <w:tc>
          <w:tcPr>
            <w:tcW w:w="1327" w:type="dxa"/>
            <w:vAlign w:val="center"/>
          </w:tcPr>
          <w:p w:rsidR="00730A1C" w:rsidRPr="00956879" w:rsidRDefault="00730A1C" w:rsidP="00D24D87">
            <w:pPr>
              <w:jc w:val="center"/>
              <w:rPr>
                <w:sz w:val="24"/>
                <w:szCs w:val="24"/>
              </w:rPr>
            </w:pPr>
            <w:r w:rsidRPr="00956879">
              <w:rPr>
                <w:sz w:val="24"/>
                <w:szCs w:val="24"/>
              </w:rPr>
              <w:t>91,5</w:t>
            </w:r>
          </w:p>
        </w:tc>
        <w:tc>
          <w:tcPr>
            <w:tcW w:w="2717" w:type="dxa"/>
            <w:vAlign w:val="center"/>
          </w:tcPr>
          <w:p w:rsidR="00730A1C" w:rsidRPr="00956879" w:rsidRDefault="00730A1C" w:rsidP="00D24D87">
            <w:pPr>
              <w:jc w:val="center"/>
              <w:rPr>
                <w:sz w:val="24"/>
                <w:szCs w:val="24"/>
              </w:rPr>
            </w:pPr>
            <w:r w:rsidRPr="00956879">
              <w:rPr>
                <w:sz w:val="24"/>
                <w:szCs w:val="24"/>
              </w:rPr>
              <w:t>2,15</w:t>
            </w:r>
          </w:p>
        </w:tc>
      </w:tr>
      <w:tr w:rsidR="00730A1C" w:rsidRPr="00956879" w:rsidTr="00D24D87">
        <w:trPr>
          <w:trHeight w:val="360"/>
          <w:jc w:val="center"/>
        </w:trPr>
        <w:tc>
          <w:tcPr>
            <w:tcW w:w="1980" w:type="dxa"/>
            <w:vAlign w:val="center"/>
          </w:tcPr>
          <w:p w:rsidR="00730A1C" w:rsidRPr="00956879" w:rsidRDefault="00730A1C" w:rsidP="00D24D87">
            <w:pPr>
              <w:jc w:val="center"/>
              <w:rPr>
                <w:sz w:val="24"/>
                <w:szCs w:val="24"/>
              </w:rPr>
            </w:pPr>
            <w:r w:rsidRPr="00956879">
              <w:rPr>
                <w:sz w:val="24"/>
                <w:szCs w:val="24"/>
              </w:rPr>
              <w:t>КВа- 2,5 №2</w:t>
            </w:r>
          </w:p>
        </w:tc>
        <w:tc>
          <w:tcPr>
            <w:tcW w:w="2160" w:type="dxa"/>
            <w:vAlign w:val="center"/>
          </w:tcPr>
          <w:p w:rsidR="00730A1C" w:rsidRPr="00956879" w:rsidRDefault="00730A1C" w:rsidP="00D24D87">
            <w:pPr>
              <w:jc w:val="center"/>
              <w:rPr>
                <w:sz w:val="24"/>
                <w:szCs w:val="24"/>
              </w:rPr>
            </w:pPr>
            <w:r w:rsidRPr="00956879">
              <w:rPr>
                <w:sz w:val="24"/>
                <w:szCs w:val="24"/>
              </w:rPr>
              <w:t>водогрейный</w:t>
            </w:r>
          </w:p>
        </w:tc>
        <w:tc>
          <w:tcPr>
            <w:tcW w:w="1620" w:type="dxa"/>
            <w:vAlign w:val="center"/>
          </w:tcPr>
          <w:p w:rsidR="00730A1C" w:rsidRPr="00956879" w:rsidRDefault="00730A1C" w:rsidP="00D24D87">
            <w:pPr>
              <w:jc w:val="center"/>
              <w:rPr>
                <w:sz w:val="24"/>
                <w:szCs w:val="24"/>
              </w:rPr>
            </w:pPr>
            <w:r w:rsidRPr="00956879">
              <w:rPr>
                <w:sz w:val="24"/>
                <w:szCs w:val="24"/>
              </w:rPr>
              <w:t>газ</w:t>
            </w:r>
          </w:p>
        </w:tc>
        <w:tc>
          <w:tcPr>
            <w:tcW w:w="1327" w:type="dxa"/>
            <w:vAlign w:val="center"/>
          </w:tcPr>
          <w:p w:rsidR="00730A1C" w:rsidRPr="00956879" w:rsidRDefault="00730A1C" w:rsidP="00D24D87">
            <w:pPr>
              <w:jc w:val="center"/>
              <w:rPr>
                <w:sz w:val="24"/>
                <w:szCs w:val="24"/>
              </w:rPr>
            </w:pPr>
            <w:r w:rsidRPr="00956879">
              <w:rPr>
                <w:sz w:val="24"/>
                <w:szCs w:val="24"/>
              </w:rPr>
              <w:t>91,5</w:t>
            </w:r>
          </w:p>
        </w:tc>
        <w:tc>
          <w:tcPr>
            <w:tcW w:w="2717" w:type="dxa"/>
            <w:vAlign w:val="center"/>
          </w:tcPr>
          <w:p w:rsidR="00730A1C" w:rsidRPr="00956879" w:rsidRDefault="00730A1C" w:rsidP="00D24D87">
            <w:pPr>
              <w:jc w:val="center"/>
              <w:rPr>
                <w:sz w:val="24"/>
                <w:szCs w:val="24"/>
              </w:rPr>
            </w:pPr>
            <w:r w:rsidRPr="00956879">
              <w:rPr>
                <w:sz w:val="24"/>
                <w:szCs w:val="24"/>
              </w:rPr>
              <w:t>2,15</w:t>
            </w:r>
          </w:p>
        </w:tc>
      </w:tr>
      <w:tr w:rsidR="00730A1C" w:rsidRPr="00956879" w:rsidTr="00D24D87">
        <w:trPr>
          <w:trHeight w:val="360"/>
          <w:jc w:val="center"/>
        </w:trPr>
        <w:tc>
          <w:tcPr>
            <w:tcW w:w="1980" w:type="dxa"/>
            <w:vAlign w:val="center"/>
          </w:tcPr>
          <w:p w:rsidR="00730A1C" w:rsidRPr="00956879" w:rsidRDefault="00730A1C" w:rsidP="00D24D87">
            <w:pPr>
              <w:jc w:val="center"/>
              <w:rPr>
                <w:sz w:val="24"/>
                <w:szCs w:val="24"/>
              </w:rPr>
            </w:pPr>
            <w:r w:rsidRPr="00956879">
              <w:rPr>
                <w:sz w:val="24"/>
                <w:szCs w:val="24"/>
              </w:rPr>
              <w:t>КВа- 2,5 №2</w:t>
            </w:r>
          </w:p>
        </w:tc>
        <w:tc>
          <w:tcPr>
            <w:tcW w:w="2160" w:type="dxa"/>
            <w:vAlign w:val="center"/>
          </w:tcPr>
          <w:p w:rsidR="00730A1C" w:rsidRPr="00956879" w:rsidRDefault="00730A1C" w:rsidP="00D24D87">
            <w:pPr>
              <w:jc w:val="center"/>
              <w:rPr>
                <w:sz w:val="24"/>
                <w:szCs w:val="24"/>
              </w:rPr>
            </w:pPr>
            <w:r w:rsidRPr="00956879">
              <w:rPr>
                <w:sz w:val="24"/>
                <w:szCs w:val="24"/>
              </w:rPr>
              <w:t>водогрейный</w:t>
            </w:r>
          </w:p>
        </w:tc>
        <w:tc>
          <w:tcPr>
            <w:tcW w:w="1620" w:type="dxa"/>
            <w:vAlign w:val="center"/>
          </w:tcPr>
          <w:p w:rsidR="00730A1C" w:rsidRPr="00956879" w:rsidRDefault="00730A1C" w:rsidP="00D24D87">
            <w:pPr>
              <w:jc w:val="center"/>
              <w:rPr>
                <w:sz w:val="24"/>
                <w:szCs w:val="24"/>
              </w:rPr>
            </w:pPr>
            <w:r w:rsidRPr="00956879">
              <w:rPr>
                <w:sz w:val="24"/>
                <w:szCs w:val="24"/>
              </w:rPr>
              <w:t>газ</w:t>
            </w:r>
          </w:p>
        </w:tc>
        <w:tc>
          <w:tcPr>
            <w:tcW w:w="1327" w:type="dxa"/>
            <w:vAlign w:val="center"/>
          </w:tcPr>
          <w:p w:rsidR="00730A1C" w:rsidRPr="00956879" w:rsidRDefault="00730A1C" w:rsidP="00D24D87">
            <w:pPr>
              <w:jc w:val="center"/>
              <w:rPr>
                <w:sz w:val="24"/>
                <w:szCs w:val="24"/>
              </w:rPr>
            </w:pPr>
            <w:r w:rsidRPr="00956879">
              <w:rPr>
                <w:sz w:val="24"/>
                <w:szCs w:val="24"/>
              </w:rPr>
              <w:t>91,5</w:t>
            </w:r>
          </w:p>
        </w:tc>
        <w:tc>
          <w:tcPr>
            <w:tcW w:w="2717" w:type="dxa"/>
            <w:vAlign w:val="center"/>
          </w:tcPr>
          <w:p w:rsidR="00730A1C" w:rsidRPr="00956879" w:rsidRDefault="00730A1C" w:rsidP="00D24D87">
            <w:pPr>
              <w:jc w:val="center"/>
              <w:rPr>
                <w:sz w:val="24"/>
                <w:szCs w:val="24"/>
              </w:rPr>
            </w:pPr>
            <w:r w:rsidRPr="00956879">
              <w:rPr>
                <w:sz w:val="24"/>
                <w:szCs w:val="24"/>
              </w:rPr>
              <w:t>2,15</w:t>
            </w:r>
          </w:p>
        </w:tc>
      </w:tr>
      <w:tr w:rsidR="00730A1C" w:rsidRPr="00956879" w:rsidTr="00D24D87">
        <w:trPr>
          <w:trHeight w:val="360"/>
          <w:jc w:val="center"/>
        </w:trPr>
        <w:tc>
          <w:tcPr>
            <w:tcW w:w="9804" w:type="dxa"/>
            <w:gridSpan w:val="5"/>
            <w:vAlign w:val="center"/>
          </w:tcPr>
          <w:p w:rsidR="00730A1C" w:rsidRPr="00956879" w:rsidRDefault="00730A1C" w:rsidP="00D24D87">
            <w:pPr>
              <w:jc w:val="center"/>
              <w:rPr>
                <w:sz w:val="24"/>
                <w:szCs w:val="24"/>
              </w:rPr>
            </w:pPr>
            <w:r w:rsidRPr="00956879">
              <w:rPr>
                <w:sz w:val="24"/>
                <w:szCs w:val="24"/>
              </w:rPr>
              <w:t>Площадка №2 котельная №2</w:t>
            </w:r>
          </w:p>
        </w:tc>
      </w:tr>
      <w:tr w:rsidR="00730A1C" w:rsidRPr="00956879" w:rsidTr="00D24D87">
        <w:trPr>
          <w:trHeight w:val="360"/>
          <w:jc w:val="center"/>
        </w:trPr>
        <w:tc>
          <w:tcPr>
            <w:tcW w:w="1980" w:type="dxa"/>
            <w:vAlign w:val="center"/>
          </w:tcPr>
          <w:p w:rsidR="00730A1C" w:rsidRPr="00956879" w:rsidRDefault="00730A1C" w:rsidP="00D24D87">
            <w:pPr>
              <w:jc w:val="center"/>
              <w:rPr>
                <w:sz w:val="24"/>
                <w:szCs w:val="24"/>
              </w:rPr>
            </w:pPr>
            <w:r w:rsidRPr="00956879">
              <w:rPr>
                <w:sz w:val="24"/>
                <w:szCs w:val="24"/>
              </w:rPr>
              <w:t>КВа- 2,5 №1</w:t>
            </w:r>
          </w:p>
        </w:tc>
        <w:tc>
          <w:tcPr>
            <w:tcW w:w="2160" w:type="dxa"/>
            <w:vAlign w:val="center"/>
          </w:tcPr>
          <w:p w:rsidR="00730A1C" w:rsidRPr="00956879" w:rsidRDefault="00730A1C" w:rsidP="00D24D87">
            <w:pPr>
              <w:jc w:val="center"/>
              <w:rPr>
                <w:sz w:val="24"/>
                <w:szCs w:val="24"/>
              </w:rPr>
            </w:pPr>
            <w:r w:rsidRPr="00956879">
              <w:rPr>
                <w:sz w:val="24"/>
                <w:szCs w:val="24"/>
              </w:rPr>
              <w:t>водогрейный</w:t>
            </w:r>
          </w:p>
        </w:tc>
        <w:tc>
          <w:tcPr>
            <w:tcW w:w="1620" w:type="dxa"/>
            <w:vAlign w:val="center"/>
          </w:tcPr>
          <w:p w:rsidR="00730A1C" w:rsidRPr="00956879" w:rsidRDefault="00730A1C" w:rsidP="00D24D87">
            <w:pPr>
              <w:jc w:val="center"/>
              <w:rPr>
                <w:sz w:val="24"/>
                <w:szCs w:val="24"/>
              </w:rPr>
            </w:pPr>
            <w:r w:rsidRPr="00956879">
              <w:rPr>
                <w:sz w:val="24"/>
                <w:szCs w:val="24"/>
              </w:rPr>
              <w:t>газ</w:t>
            </w:r>
          </w:p>
        </w:tc>
        <w:tc>
          <w:tcPr>
            <w:tcW w:w="1327" w:type="dxa"/>
            <w:vAlign w:val="center"/>
          </w:tcPr>
          <w:p w:rsidR="00730A1C" w:rsidRPr="00956879" w:rsidRDefault="00730A1C" w:rsidP="00D24D87">
            <w:pPr>
              <w:jc w:val="center"/>
              <w:rPr>
                <w:sz w:val="24"/>
                <w:szCs w:val="24"/>
              </w:rPr>
            </w:pPr>
            <w:r w:rsidRPr="00956879">
              <w:rPr>
                <w:sz w:val="24"/>
                <w:szCs w:val="24"/>
              </w:rPr>
              <w:t>91,5</w:t>
            </w:r>
          </w:p>
        </w:tc>
        <w:tc>
          <w:tcPr>
            <w:tcW w:w="2717" w:type="dxa"/>
            <w:vAlign w:val="center"/>
          </w:tcPr>
          <w:p w:rsidR="00730A1C" w:rsidRPr="00956879" w:rsidRDefault="00730A1C" w:rsidP="00D24D87">
            <w:pPr>
              <w:jc w:val="center"/>
              <w:rPr>
                <w:sz w:val="24"/>
                <w:szCs w:val="24"/>
              </w:rPr>
            </w:pPr>
            <w:r w:rsidRPr="00956879">
              <w:rPr>
                <w:sz w:val="24"/>
                <w:szCs w:val="24"/>
              </w:rPr>
              <w:t>2,15</w:t>
            </w:r>
          </w:p>
        </w:tc>
      </w:tr>
      <w:tr w:rsidR="00730A1C" w:rsidRPr="00956879" w:rsidTr="00D24D87">
        <w:trPr>
          <w:trHeight w:val="360"/>
          <w:jc w:val="center"/>
        </w:trPr>
        <w:tc>
          <w:tcPr>
            <w:tcW w:w="1980" w:type="dxa"/>
            <w:vAlign w:val="center"/>
          </w:tcPr>
          <w:p w:rsidR="00730A1C" w:rsidRPr="00956879" w:rsidRDefault="00730A1C" w:rsidP="00D24D87">
            <w:pPr>
              <w:jc w:val="center"/>
              <w:rPr>
                <w:sz w:val="24"/>
                <w:szCs w:val="24"/>
              </w:rPr>
            </w:pPr>
            <w:r w:rsidRPr="00956879">
              <w:rPr>
                <w:sz w:val="24"/>
                <w:szCs w:val="24"/>
              </w:rPr>
              <w:t>КВа- 2,5 №1</w:t>
            </w:r>
          </w:p>
        </w:tc>
        <w:tc>
          <w:tcPr>
            <w:tcW w:w="2160" w:type="dxa"/>
            <w:vAlign w:val="center"/>
          </w:tcPr>
          <w:p w:rsidR="00730A1C" w:rsidRPr="00956879" w:rsidRDefault="00730A1C" w:rsidP="00D24D87">
            <w:pPr>
              <w:jc w:val="center"/>
              <w:rPr>
                <w:sz w:val="24"/>
                <w:szCs w:val="24"/>
              </w:rPr>
            </w:pPr>
            <w:r w:rsidRPr="00956879">
              <w:rPr>
                <w:sz w:val="24"/>
                <w:szCs w:val="24"/>
              </w:rPr>
              <w:t>водогрейный</w:t>
            </w:r>
          </w:p>
        </w:tc>
        <w:tc>
          <w:tcPr>
            <w:tcW w:w="1620" w:type="dxa"/>
            <w:vAlign w:val="center"/>
          </w:tcPr>
          <w:p w:rsidR="00730A1C" w:rsidRPr="00956879" w:rsidRDefault="00730A1C" w:rsidP="00D24D87">
            <w:pPr>
              <w:jc w:val="center"/>
              <w:rPr>
                <w:sz w:val="24"/>
                <w:szCs w:val="24"/>
              </w:rPr>
            </w:pPr>
            <w:r w:rsidRPr="00956879">
              <w:rPr>
                <w:sz w:val="24"/>
                <w:szCs w:val="24"/>
              </w:rPr>
              <w:t>газ</w:t>
            </w:r>
          </w:p>
        </w:tc>
        <w:tc>
          <w:tcPr>
            <w:tcW w:w="1327" w:type="dxa"/>
            <w:vAlign w:val="center"/>
          </w:tcPr>
          <w:p w:rsidR="00730A1C" w:rsidRPr="00956879" w:rsidRDefault="00730A1C" w:rsidP="00D24D87">
            <w:pPr>
              <w:jc w:val="center"/>
              <w:rPr>
                <w:sz w:val="24"/>
                <w:szCs w:val="24"/>
              </w:rPr>
            </w:pPr>
            <w:r w:rsidRPr="00956879">
              <w:rPr>
                <w:sz w:val="24"/>
                <w:szCs w:val="24"/>
              </w:rPr>
              <w:t>91,5</w:t>
            </w:r>
          </w:p>
        </w:tc>
        <w:tc>
          <w:tcPr>
            <w:tcW w:w="2717" w:type="dxa"/>
            <w:vAlign w:val="center"/>
          </w:tcPr>
          <w:p w:rsidR="00730A1C" w:rsidRPr="00956879" w:rsidRDefault="00730A1C" w:rsidP="00D24D87">
            <w:pPr>
              <w:jc w:val="center"/>
              <w:rPr>
                <w:sz w:val="24"/>
                <w:szCs w:val="24"/>
              </w:rPr>
            </w:pPr>
            <w:r w:rsidRPr="00956879">
              <w:rPr>
                <w:sz w:val="24"/>
                <w:szCs w:val="24"/>
              </w:rPr>
              <w:t>2,15</w:t>
            </w:r>
          </w:p>
        </w:tc>
      </w:tr>
    </w:tbl>
    <w:p w:rsidR="00730A1C" w:rsidRPr="00956879" w:rsidRDefault="00730A1C" w:rsidP="00730A1C">
      <w:pPr>
        <w:jc w:val="center"/>
        <w:rPr>
          <w:sz w:val="24"/>
          <w:szCs w:val="24"/>
        </w:rPr>
      </w:pPr>
    </w:p>
    <w:p w:rsidR="00730A1C" w:rsidRPr="00956879" w:rsidRDefault="00730A1C" w:rsidP="00730A1C">
      <w:pPr>
        <w:shd w:val="clear" w:color="auto" w:fill="FFFFFF"/>
        <w:jc w:val="center"/>
        <w:rPr>
          <w:sz w:val="24"/>
          <w:szCs w:val="24"/>
        </w:rPr>
      </w:pPr>
      <w:r w:rsidRPr="00956879">
        <w:rPr>
          <w:spacing w:val="-2"/>
          <w:sz w:val="24"/>
          <w:szCs w:val="24"/>
        </w:rPr>
        <w:t>Общие сведения о котельной  №1</w:t>
      </w:r>
    </w:p>
    <w:p w:rsidR="00730A1C" w:rsidRPr="00956879" w:rsidRDefault="00730A1C" w:rsidP="00730A1C">
      <w:pPr>
        <w:shd w:val="clear" w:color="auto" w:fill="FFFFFF"/>
        <w:tabs>
          <w:tab w:val="left" w:pos="0"/>
        </w:tabs>
        <w:rPr>
          <w:sz w:val="24"/>
          <w:szCs w:val="24"/>
        </w:rPr>
      </w:pPr>
      <w:r w:rsidRPr="00956879">
        <w:rPr>
          <w:sz w:val="24"/>
          <w:szCs w:val="24"/>
        </w:rPr>
        <w:t>Населенный пункт    г. Сычевка</w:t>
      </w:r>
    </w:p>
    <w:p w:rsidR="00730A1C" w:rsidRPr="00956879" w:rsidRDefault="00730A1C" w:rsidP="00730A1C">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730A1C" w:rsidRPr="00956879" w:rsidRDefault="00730A1C" w:rsidP="00730A1C">
      <w:pPr>
        <w:shd w:val="clear" w:color="auto" w:fill="FFFFFF"/>
        <w:tabs>
          <w:tab w:val="left" w:pos="0"/>
        </w:tabs>
        <w:rPr>
          <w:sz w:val="24"/>
          <w:szCs w:val="24"/>
        </w:rPr>
      </w:pPr>
      <w:r w:rsidRPr="00956879">
        <w:rPr>
          <w:sz w:val="24"/>
          <w:szCs w:val="24"/>
        </w:rPr>
        <w:lastRenderedPageBreak/>
        <w:t>Проектная мощность котельной  6,45 Гкал/час</w:t>
      </w:r>
    </w:p>
    <w:p w:rsidR="00730A1C" w:rsidRPr="00956879" w:rsidRDefault="00730A1C" w:rsidP="00730A1C">
      <w:pPr>
        <w:shd w:val="clear" w:color="auto" w:fill="FFFFFF"/>
        <w:rPr>
          <w:sz w:val="24"/>
          <w:szCs w:val="24"/>
        </w:rPr>
      </w:pPr>
      <w:r w:rsidRPr="00956879">
        <w:rPr>
          <w:sz w:val="24"/>
          <w:szCs w:val="24"/>
        </w:rPr>
        <w:t>Число часов работы в год 7916 в т.ч.   в осенне-зимний период (далее - ОЗП)   5208</w:t>
      </w:r>
    </w:p>
    <w:p w:rsidR="00730A1C" w:rsidRPr="00956879" w:rsidRDefault="00730A1C" w:rsidP="00730A1C">
      <w:pPr>
        <w:shd w:val="clear" w:color="auto" w:fill="FFFFFF"/>
        <w:tabs>
          <w:tab w:val="left" w:pos="6946"/>
        </w:tabs>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730A1C" w:rsidRPr="00956879" w:rsidRDefault="00730A1C" w:rsidP="00730A1C">
      <w:pPr>
        <w:shd w:val="clear" w:color="auto" w:fill="FFFFFF"/>
        <w:rPr>
          <w:sz w:val="24"/>
          <w:szCs w:val="24"/>
        </w:rPr>
      </w:pPr>
      <w:r w:rsidRPr="00956879">
        <w:rPr>
          <w:sz w:val="24"/>
          <w:szCs w:val="24"/>
        </w:rPr>
        <w:t>Резервный источник электроснабжения (тип) - нет.</w:t>
      </w:r>
    </w:p>
    <w:p w:rsidR="00730A1C" w:rsidRPr="00956879" w:rsidRDefault="00730A1C" w:rsidP="00730A1C">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730A1C" w:rsidRPr="00956879" w:rsidRDefault="00730A1C" w:rsidP="00730A1C">
      <w:pPr>
        <w:shd w:val="clear" w:color="auto" w:fill="FFFFFF"/>
        <w:rPr>
          <w:sz w:val="24"/>
          <w:szCs w:val="24"/>
        </w:rPr>
      </w:pPr>
      <w:r w:rsidRPr="00956879">
        <w:rPr>
          <w:sz w:val="24"/>
          <w:szCs w:val="24"/>
        </w:rPr>
        <w:t>Вид топлива (природн. газ, уголь, торф, мазут, д/топливо, дрова) – природный газ</w:t>
      </w:r>
    </w:p>
    <w:p w:rsidR="00730A1C" w:rsidRPr="00956879" w:rsidRDefault="00730A1C" w:rsidP="00730A1C">
      <w:pPr>
        <w:shd w:val="clear" w:color="auto" w:fill="FFFFFF"/>
        <w:rPr>
          <w:sz w:val="24"/>
          <w:szCs w:val="24"/>
        </w:rPr>
      </w:pPr>
      <w:r w:rsidRPr="00956879">
        <w:rPr>
          <w:sz w:val="24"/>
          <w:szCs w:val="24"/>
        </w:rPr>
        <w:t>Удельный расход топлива на выработку тепловой энергии 158,1 кг усл. т/Г кал</w:t>
      </w:r>
    </w:p>
    <w:p w:rsidR="00730A1C" w:rsidRPr="00956879" w:rsidRDefault="00730A1C" w:rsidP="00730A1C">
      <w:pPr>
        <w:rPr>
          <w:sz w:val="24"/>
          <w:szCs w:val="24"/>
        </w:rPr>
      </w:pPr>
    </w:p>
    <w:p w:rsidR="00730A1C" w:rsidRPr="00956879" w:rsidRDefault="00730A1C" w:rsidP="00730A1C">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730A1C" w:rsidRPr="00956879" w:rsidTr="00D24D87">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Тип котла (вода, пар)</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Год проведение режимно-наладочных работ</w:t>
            </w:r>
          </w:p>
          <w:p w:rsidR="00730A1C" w:rsidRPr="00956879" w:rsidRDefault="00730A1C" w:rsidP="00D24D87">
            <w:pPr>
              <w:jc w:val="center"/>
              <w:rPr>
                <w:rFonts w:eastAsia="Calibri"/>
                <w:sz w:val="24"/>
                <w:szCs w:val="24"/>
              </w:rPr>
            </w:pPr>
            <w:r w:rsidRPr="00956879">
              <w:rPr>
                <w:rFonts w:eastAsia="Calibri"/>
                <w:sz w:val="24"/>
                <w:szCs w:val="24"/>
              </w:rPr>
              <w:t>(РНР)</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КПД  котла  паспортны</w:t>
            </w:r>
          </w:p>
          <w:p w:rsidR="00730A1C" w:rsidRPr="00956879" w:rsidRDefault="00730A1C" w:rsidP="00D24D87">
            <w:pPr>
              <w:jc w:val="center"/>
              <w:rPr>
                <w:rFonts w:eastAsia="Calibri"/>
                <w:sz w:val="24"/>
                <w:szCs w:val="24"/>
              </w:rPr>
            </w:pPr>
            <w:r w:rsidRPr="00956879">
              <w:rPr>
                <w:rFonts w:eastAsia="Calibri"/>
                <w:sz w:val="24"/>
                <w:szCs w:val="24"/>
              </w:rPr>
              <w:t>%</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КПД по результатам</w:t>
            </w:r>
          </w:p>
          <w:p w:rsidR="00730A1C" w:rsidRPr="00956879" w:rsidRDefault="00730A1C" w:rsidP="00D24D87">
            <w:pPr>
              <w:jc w:val="center"/>
              <w:rPr>
                <w:rFonts w:eastAsia="Calibri"/>
                <w:sz w:val="24"/>
                <w:szCs w:val="24"/>
              </w:rPr>
            </w:pPr>
            <w:r w:rsidRPr="00956879">
              <w:rPr>
                <w:rFonts w:eastAsia="Calibri"/>
                <w:sz w:val="24"/>
                <w:szCs w:val="24"/>
              </w:rPr>
              <w:t>РНР</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Техническое состояние котла</w:t>
            </w:r>
          </w:p>
          <w:p w:rsidR="00730A1C" w:rsidRPr="00956879" w:rsidRDefault="00730A1C" w:rsidP="00D24D87">
            <w:pPr>
              <w:jc w:val="center"/>
              <w:rPr>
                <w:rFonts w:eastAsia="Calibri"/>
                <w:sz w:val="24"/>
                <w:szCs w:val="24"/>
              </w:rPr>
            </w:pPr>
            <w:r w:rsidRPr="00956879">
              <w:rPr>
                <w:rFonts w:eastAsia="Calibri"/>
                <w:sz w:val="24"/>
                <w:szCs w:val="24"/>
              </w:rPr>
              <w:t>(испр, /неиспр)</w:t>
            </w:r>
          </w:p>
        </w:tc>
      </w:tr>
      <w:tr w:rsidR="00730A1C" w:rsidRPr="00956879" w:rsidTr="00D24D87">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КВА-2.5</w:t>
            </w:r>
          </w:p>
          <w:p w:rsidR="00730A1C" w:rsidRPr="00956879" w:rsidRDefault="00730A1C" w:rsidP="00D24D87">
            <w:pPr>
              <w:jc w:val="center"/>
              <w:rPr>
                <w:rFonts w:eastAsia="Calibri"/>
                <w:sz w:val="24"/>
                <w:szCs w:val="24"/>
              </w:rPr>
            </w:pP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вода</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2.15</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1995</w:t>
            </w:r>
          </w:p>
        </w:tc>
        <w:tc>
          <w:tcPr>
            <w:tcW w:w="0" w:type="auto"/>
            <w:vAlign w:val="center"/>
          </w:tcPr>
          <w:p w:rsidR="00730A1C" w:rsidRPr="00956879" w:rsidRDefault="00730A1C" w:rsidP="00D24D87">
            <w:pPr>
              <w:jc w:val="center"/>
              <w:rPr>
                <w:rFonts w:eastAsia="Calibri"/>
                <w:sz w:val="24"/>
                <w:szCs w:val="24"/>
              </w:rPr>
            </w:pP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2009</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91.5</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90.0</w:t>
            </w:r>
          </w:p>
        </w:tc>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испр.</w:t>
            </w:r>
          </w:p>
        </w:tc>
      </w:tr>
      <w:tr w:rsidR="00730A1C" w:rsidRPr="00956879" w:rsidTr="00D24D87">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КВА-2.5</w:t>
            </w:r>
          </w:p>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испр.</w:t>
            </w:r>
          </w:p>
        </w:tc>
      </w:tr>
      <w:tr w:rsidR="00730A1C" w:rsidRPr="00956879" w:rsidTr="00D24D87">
        <w:tc>
          <w:tcPr>
            <w:tcW w:w="0" w:type="auto"/>
            <w:vAlign w:val="center"/>
          </w:tcPr>
          <w:p w:rsidR="00730A1C" w:rsidRPr="00956879" w:rsidRDefault="00730A1C" w:rsidP="00D24D87">
            <w:pPr>
              <w:jc w:val="center"/>
              <w:rPr>
                <w:rFonts w:eastAsia="Calibri"/>
                <w:sz w:val="24"/>
                <w:szCs w:val="24"/>
              </w:rPr>
            </w:pPr>
            <w:r w:rsidRPr="00956879">
              <w:rPr>
                <w:rFonts w:eastAsia="Calibri"/>
                <w:sz w:val="24"/>
                <w:szCs w:val="24"/>
              </w:rPr>
              <w:t>КВА-2.5</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730A1C" w:rsidRPr="00956879" w:rsidRDefault="00730A1C" w:rsidP="00D24D87">
            <w:pPr>
              <w:tabs>
                <w:tab w:val="left" w:pos="10279"/>
              </w:tabs>
              <w:jc w:val="center"/>
              <w:rPr>
                <w:rFonts w:eastAsia="Calibri"/>
                <w:sz w:val="24"/>
                <w:szCs w:val="24"/>
              </w:rPr>
            </w:pP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730A1C" w:rsidRPr="00956879" w:rsidRDefault="00730A1C" w:rsidP="00D24D87">
            <w:pPr>
              <w:tabs>
                <w:tab w:val="left" w:pos="10279"/>
              </w:tabs>
              <w:jc w:val="center"/>
              <w:rPr>
                <w:rFonts w:eastAsia="Calibri"/>
                <w:sz w:val="24"/>
                <w:szCs w:val="24"/>
              </w:rPr>
            </w:pPr>
            <w:r w:rsidRPr="00956879">
              <w:rPr>
                <w:rFonts w:eastAsia="Calibri"/>
                <w:sz w:val="24"/>
                <w:szCs w:val="24"/>
              </w:rPr>
              <w:t>испр.</w:t>
            </w:r>
          </w:p>
        </w:tc>
      </w:tr>
    </w:tbl>
    <w:p w:rsidR="00730A1C" w:rsidRPr="00956879" w:rsidRDefault="00730A1C" w:rsidP="00730A1C">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730A1C" w:rsidRPr="00956879" w:rsidTr="00D24D87">
        <w:tc>
          <w:tcPr>
            <w:tcW w:w="9807" w:type="dxa"/>
            <w:gridSpan w:val="8"/>
          </w:tcPr>
          <w:p w:rsidR="00730A1C" w:rsidRPr="00956879" w:rsidRDefault="00730A1C" w:rsidP="00D24D87">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730A1C" w:rsidRPr="00956879" w:rsidTr="00D24D87">
        <w:tc>
          <w:tcPr>
            <w:tcW w:w="2637" w:type="dxa"/>
            <w:gridSpan w:val="2"/>
          </w:tcPr>
          <w:p w:rsidR="00730A1C" w:rsidRPr="00956879" w:rsidRDefault="00730A1C" w:rsidP="00D24D87">
            <w:pPr>
              <w:jc w:val="center"/>
              <w:rPr>
                <w:rFonts w:eastAsia="Calibri"/>
                <w:sz w:val="24"/>
                <w:szCs w:val="24"/>
              </w:rPr>
            </w:pPr>
            <w:r w:rsidRPr="00956879">
              <w:rPr>
                <w:rFonts w:eastAsia="Calibri"/>
                <w:sz w:val="24"/>
                <w:szCs w:val="24"/>
              </w:rPr>
              <w:t>Топливо</w:t>
            </w:r>
          </w:p>
        </w:tc>
        <w:tc>
          <w:tcPr>
            <w:tcW w:w="2404" w:type="dxa"/>
            <w:gridSpan w:val="2"/>
          </w:tcPr>
          <w:p w:rsidR="00730A1C" w:rsidRPr="00956879" w:rsidRDefault="00730A1C" w:rsidP="00D24D87">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730A1C" w:rsidRPr="00956879" w:rsidRDefault="00730A1C" w:rsidP="00D24D87">
            <w:pPr>
              <w:jc w:val="center"/>
              <w:rPr>
                <w:rFonts w:eastAsia="Calibri"/>
                <w:sz w:val="24"/>
                <w:szCs w:val="24"/>
              </w:rPr>
            </w:pPr>
            <w:r w:rsidRPr="00956879">
              <w:rPr>
                <w:rFonts w:eastAsia="Calibri"/>
                <w:sz w:val="24"/>
                <w:szCs w:val="24"/>
              </w:rPr>
              <w:t>Горячая вода</w:t>
            </w:r>
          </w:p>
        </w:tc>
        <w:tc>
          <w:tcPr>
            <w:tcW w:w="2377" w:type="dxa"/>
            <w:gridSpan w:val="2"/>
          </w:tcPr>
          <w:p w:rsidR="00730A1C" w:rsidRPr="00956879" w:rsidRDefault="00730A1C" w:rsidP="00D24D87">
            <w:pPr>
              <w:jc w:val="center"/>
              <w:rPr>
                <w:rFonts w:eastAsia="Calibri"/>
                <w:sz w:val="24"/>
                <w:szCs w:val="24"/>
              </w:rPr>
            </w:pPr>
            <w:r w:rsidRPr="00956879">
              <w:rPr>
                <w:rFonts w:eastAsia="Calibri"/>
                <w:sz w:val="24"/>
                <w:szCs w:val="24"/>
              </w:rPr>
              <w:t>Подпитка тепловой сети</w:t>
            </w:r>
          </w:p>
        </w:tc>
      </w:tr>
      <w:tr w:rsidR="00730A1C" w:rsidRPr="00956879" w:rsidTr="00D24D87">
        <w:tc>
          <w:tcPr>
            <w:tcW w:w="1398" w:type="dxa"/>
          </w:tcPr>
          <w:p w:rsidR="00730A1C" w:rsidRPr="00956879" w:rsidRDefault="00730A1C" w:rsidP="00D24D87">
            <w:pPr>
              <w:jc w:val="center"/>
              <w:rPr>
                <w:rFonts w:eastAsia="Calibri"/>
                <w:sz w:val="24"/>
                <w:szCs w:val="24"/>
              </w:rPr>
            </w:pPr>
            <w:r w:rsidRPr="00956879">
              <w:rPr>
                <w:rFonts w:eastAsia="Calibri"/>
                <w:sz w:val="24"/>
                <w:szCs w:val="24"/>
              </w:rPr>
              <w:t>Тип прибора учета</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Год установка</w:t>
            </w:r>
          </w:p>
        </w:tc>
        <w:tc>
          <w:tcPr>
            <w:tcW w:w="1165" w:type="dxa"/>
          </w:tcPr>
          <w:p w:rsidR="00730A1C" w:rsidRPr="00956879" w:rsidRDefault="00730A1C" w:rsidP="00D24D87">
            <w:pPr>
              <w:jc w:val="center"/>
              <w:rPr>
                <w:rFonts w:eastAsia="Calibri"/>
                <w:sz w:val="24"/>
                <w:szCs w:val="24"/>
              </w:rPr>
            </w:pPr>
            <w:r w:rsidRPr="00956879">
              <w:rPr>
                <w:rFonts w:eastAsia="Calibri"/>
                <w:sz w:val="24"/>
                <w:szCs w:val="24"/>
              </w:rPr>
              <w:t>Тип прибора учета</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Год установка</w:t>
            </w:r>
          </w:p>
        </w:tc>
        <w:tc>
          <w:tcPr>
            <w:tcW w:w="1150" w:type="dxa"/>
          </w:tcPr>
          <w:p w:rsidR="00730A1C" w:rsidRPr="00956879" w:rsidRDefault="00730A1C" w:rsidP="00D24D87">
            <w:pPr>
              <w:jc w:val="center"/>
              <w:rPr>
                <w:rFonts w:eastAsia="Calibri"/>
                <w:sz w:val="24"/>
                <w:szCs w:val="24"/>
              </w:rPr>
            </w:pPr>
            <w:r w:rsidRPr="00956879">
              <w:rPr>
                <w:rFonts w:eastAsia="Calibri"/>
                <w:sz w:val="24"/>
                <w:szCs w:val="24"/>
              </w:rPr>
              <w:t>Тип прибора учета</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Год установка</w:t>
            </w:r>
          </w:p>
        </w:tc>
        <w:tc>
          <w:tcPr>
            <w:tcW w:w="1138" w:type="dxa"/>
          </w:tcPr>
          <w:p w:rsidR="00730A1C" w:rsidRPr="00956879" w:rsidRDefault="00730A1C" w:rsidP="00D24D87">
            <w:pPr>
              <w:jc w:val="center"/>
              <w:rPr>
                <w:rFonts w:eastAsia="Calibri"/>
                <w:sz w:val="24"/>
                <w:szCs w:val="24"/>
              </w:rPr>
            </w:pPr>
            <w:r w:rsidRPr="00956879">
              <w:rPr>
                <w:rFonts w:eastAsia="Calibri"/>
                <w:sz w:val="24"/>
                <w:szCs w:val="24"/>
              </w:rPr>
              <w:t>Тип прибора учета</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Год установка</w:t>
            </w:r>
          </w:p>
        </w:tc>
      </w:tr>
      <w:tr w:rsidR="00730A1C" w:rsidRPr="00956879" w:rsidTr="00D24D87">
        <w:tc>
          <w:tcPr>
            <w:tcW w:w="1398" w:type="dxa"/>
          </w:tcPr>
          <w:p w:rsidR="00730A1C" w:rsidRPr="00956879" w:rsidRDefault="00730A1C" w:rsidP="00D24D87">
            <w:pPr>
              <w:jc w:val="center"/>
              <w:rPr>
                <w:rFonts w:eastAsia="Calibri"/>
                <w:sz w:val="24"/>
                <w:szCs w:val="24"/>
              </w:rPr>
            </w:pPr>
            <w:r w:rsidRPr="00956879">
              <w:rPr>
                <w:rFonts w:eastAsia="Calibri"/>
                <w:sz w:val="24"/>
                <w:szCs w:val="24"/>
              </w:rPr>
              <w:t>СГ 16-200</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1995</w:t>
            </w:r>
          </w:p>
        </w:tc>
        <w:tc>
          <w:tcPr>
            <w:tcW w:w="1165" w:type="dxa"/>
          </w:tcPr>
          <w:p w:rsidR="00730A1C" w:rsidRPr="00956879" w:rsidRDefault="00730A1C" w:rsidP="00D24D87">
            <w:pPr>
              <w:jc w:val="center"/>
              <w:rPr>
                <w:rFonts w:eastAsia="Calibri"/>
                <w:sz w:val="24"/>
                <w:szCs w:val="24"/>
              </w:rPr>
            </w:pPr>
            <w:r w:rsidRPr="00956879">
              <w:rPr>
                <w:rFonts w:eastAsia="Calibri"/>
                <w:sz w:val="24"/>
                <w:szCs w:val="24"/>
              </w:rPr>
              <w:t>-</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w:t>
            </w:r>
          </w:p>
        </w:tc>
        <w:tc>
          <w:tcPr>
            <w:tcW w:w="1150" w:type="dxa"/>
          </w:tcPr>
          <w:p w:rsidR="00730A1C" w:rsidRPr="00956879" w:rsidRDefault="00730A1C" w:rsidP="00D24D87">
            <w:pPr>
              <w:jc w:val="center"/>
              <w:rPr>
                <w:rFonts w:eastAsia="Calibri"/>
                <w:sz w:val="24"/>
                <w:szCs w:val="24"/>
              </w:rPr>
            </w:pPr>
            <w:r w:rsidRPr="00956879">
              <w:rPr>
                <w:rFonts w:eastAsia="Calibri"/>
                <w:sz w:val="24"/>
                <w:szCs w:val="24"/>
              </w:rPr>
              <w:t>ВСХ-50</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1995</w:t>
            </w:r>
          </w:p>
        </w:tc>
        <w:tc>
          <w:tcPr>
            <w:tcW w:w="1138" w:type="dxa"/>
          </w:tcPr>
          <w:p w:rsidR="00730A1C" w:rsidRPr="00956879" w:rsidRDefault="00730A1C" w:rsidP="00D24D87">
            <w:pPr>
              <w:jc w:val="center"/>
              <w:rPr>
                <w:rFonts w:eastAsia="Calibri"/>
                <w:sz w:val="24"/>
                <w:szCs w:val="24"/>
              </w:rPr>
            </w:pPr>
            <w:r w:rsidRPr="00956879">
              <w:rPr>
                <w:rFonts w:eastAsia="Calibri"/>
                <w:sz w:val="24"/>
                <w:szCs w:val="24"/>
              </w:rPr>
              <w:t>СТВ-80</w:t>
            </w:r>
          </w:p>
        </w:tc>
        <w:tc>
          <w:tcPr>
            <w:tcW w:w="1239" w:type="dxa"/>
          </w:tcPr>
          <w:p w:rsidR="00730A1C" w:rsidRPr="00956879" w:rsidRDefault="00730A1C" w:rsidP="00D24D87">
            <w:pPr>
              <w:jc w:val="center"/>
              <w:rPr>
                <w:rFonts w:eastAsia="Calibri"/>
                <w:sz w:val="24"/>
                <w:szCs w:val="24"/>
              </w:rPr>
            </w:pPr>
            <w:r w:rsidRPr="00956879">
              <w:rPr>
                <w:rFonts w:eastAsia="Calibri"/>
                <w:sz w:val="24"/>
                <w:szCs w:val="24"/>
              </w:rPr>
              <w:t>1995</w:t>
            </w:r>
          </w:p>
        </w:tc>
      </w:tr>
      <w:tr w:rsidR="00730A1C" w:rsidRPr="00956879" w:rsidTr="00D24D87">
        <w:tc>
          <w:tcPr>
            <w:tcW w:w="1398" w:type="dxa"/>
          </w:tcPr>
          <w:p w:rsidR="00730A1C" w:rsidRPr="00956879" w:rsidRDefault="00730A1C" w:rsidP="00D24D87">
            <w:pPr>
              <w:rPr>
                <w:rFonts w:eastAsia="Calibri"/>
                <w:sz w:val="24"/>
                <w:szCs w:val="24"/>
              </w:rPr>
            </w:pPr>
          </w:p>
        </w:tc>
        <w:tc>
          <w:tcPr>
            <w:tcW w:w="1239" w:type="dxa"/>
          </w:tcPr>
          <w:p w:rsidR="00730A1C" w:rsidRPr="00956879" w:rsidRDefault="00730A1C" w:rsidP="00D24D87">
            <w:pPr>
              <w:rPr>
                <w:rFonts w:eastAsia="Calibri"/>
                <w:sz w:val="24"/>
                <w:szCs w:val="24"/>
              </w:rPr>
            </w:pPr>
          </w:p>
        </w:tc>
        <w:tc>
          <w:tcPr>
            <w:tcW w:w="1165" w:type="dxa"/>
          </w:tcPr>
          <w:p w:rsidR="00730A1C" w:rsidRPr="00956879" w:rsidRDefault="00730A1C" w:rsidP="00D24D87">
            <w:pPr>
              <w:rPr>
                <w:rFonts w:eastAsia="Calibri"/>
                <w:sz w:val="24"/>
                <w:szCs w:val="24"/>
              </w:rPr>
            </w:pPr>
          </w:p>
        </w:tc>
        <w:tc>
          <w:tcPr>
            <w:tcW w:w="1239" w:type="dxa"/>
          </w:tcPr>
          <w:p w:rsidR="00730A1C" w:rsidRPr="00956879" w:rsidRDefault="00730A1C" w:rsidP="00D24D87">
            <w:pPr>
              <w:rPr>
                <w:rFonts w:eastAsia="Calibri"/>
                <w:sz w:val="24"/>
                <w:szCs w:val="24"/>
              </w:rPr>
            </w:pPr>
          </w:p>
        </w:tc>
        <w:tc>
          <w:tcPr>
            <w:tcW w:w="1150" w:type="dxa"/>
          </w:tcPr>
          <w:p w:rsidR="00730A1C" w:rsidRPr="00956879" w:rsidRDefault="00730A1C" w:rsidP="00D24D87">
            <w:pPr>
              <w:rPr>
                <w:rFonts w:eastAsia="Calibri"/>
                <w:sz w:val="24"/>
                <w:szCs w:val="24"/>
              </w:rPr>
            </w:pPr>
          </w:p>
        </w:tc>
        <w:tc>
          <w:tcPr>
            <w:tcW w:w="1239" w:type="dxa"/>
          </w:tcPr>
          <w:p w:rsidR="00730A1C" w:rsidRPr="00956879" w:rsidRDefault="00730A1C" w:rsidP="00D24D87">
            <w:pPr>
              <w:rPr>
                <w:rFonts w:eastAsia="Calibri"/>
                <w:sz w:val="24"/>
                <w:szCs w:val="24"/>
              </w:rPr>
            </w:pPr>
          </w:p>
        </w:tc>
        <w:tc>
          <w:tcPr>
            <w:tcW w:w="1138" w:type="dxa"/>
          </w:tcPr>
          <w:p w:rsidR="00730A1C" w:rsidRPr="00956879" w:rsidRDefault="00730A1C" w:rsidP="00D24D87">
            <w:pPr>
              <w:rPr>
                <w:rFonts w:eastAsia="Calibri"/>
                <w:sz w:val="24"/>
                <w:szCs w:val="24"/>
              </w:rPr>
            </w:pPr>
          </w:p>
        </w:tc>
        <w:tc>
          <w:tcPr>
            <w:tcW w:w="1239" w:type="dxa"/>
          </w:tcPr>
          <w:p w:rsidR="00730A1C" w:rsidRPr="00956879" w:rsidRDefault="00730A1C" w:rsidP="00D24D87">
            <w:pPr>
              <w:rPr>
                <w:rFonts w:eastAsia="Calibri"/>
                <w:sz w:val="24"/>
                <w:szCs w:val="24"/>
              </w:rPr>
            </w:pPr>
          </w:p>
        </w:tc>
      </w:tr>
    </w:tbl>
    <w:p w:rsidR="00730A1C" w:rsidRPr="00956879" w:rsidRDefault="00730A1C" w:rsidP="00730A1C">
      <w:pPr>
        <w:jc w:val="center"/>
        <w:rPr>
          <w:bCs/>
          <w:sz w:val="24"/>
          <w:szCs w:val="24"/>
        </w:rPr>
      </w:pPr>
    </w:p>
    <w:p w:rsidR="00730A1C" w:rsidRPr="00956879" w:rsidRDefault="00730A1C" w:rsidP="00730A1C">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730A1C" w:rsidRPr="00956879" w:rsidRDefault="00730A1C" w:rsidP="00730A1C">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919"/>
        <w:gridCol w:w="1294"/>
        <w:gridCol w:w="944"/>
        <w:gridCol w:w="1141"/>
        <w:gridCol w:w="1962"/>
      </w:tblGrid>
      <w:tr w:rsidR="00730A1C" w:rsidRPr="00956879" w:rsidTr="00D24D87">
        <w:trPr>
          <w:trHeight w:val="1095"/>
        </w:trPr>
        <w:tc>
          <w:tcPr>
            <w:tcW w:w="0" w:type="auto"/>
            <w:shd w:val="clear" w:color="auto" w:fill="auto"/>
            <w:vAlign w:val="center"/>
          </w:tcPr>
          <w:p w:rsidR="00730A1C" w:rsidRPr="00956879" w:rsidRDefault="00730A1C" w:rsidP="00D24D87">
            <w:pPr>
              <w:jc w:val="center"/>
              <w:rPr>
                <w:sz w:val="24"/>
                <w:szCs w:val="24"/>
              </w:rPr>
            </w:pPr>
            <w:r w:rsidRPr="00956879">
              <w:rPr>
                <w:sz w:val="24"/>
                <w:szCs w:val="24"/>
              </w:rPr>
              <w:t>Наименование  объекта</w:t>
            </w:r>
          </w:p>
        </w:tc>
        <w:tc>
          <w:tcPr>
            <w:tcW w:w="0" w:type="auto"/>
            <w:shd w:val="clear" w:color="auto" w:fill="auto"/>
            <w:vAlign w:val="center"/>
          </w:tcPr>
          <w:p w:rsidR="00730A1C" w:rsidRPr="00956879" w:rsidRDefault="00730A1C" w:rsidP="00D24D87">
            <w:pPr>
              <w:jc w:val="center"/>
              <w:rPr>
                <w:sz w:val="24"/>
                <w:szCs w:val="24"/>
              </w:rPr>
            </w:pPr>
            <w:r w:rsidRPr="00956879">
              <w:rPr>
                <w:sz w:val="24"/>
                <w:szCs w:val="24"/>
              </w:rPr>
              <w:t>Год постройки</w:t>
            </w:r>
          </w:p>
        </w:tc>
        <w:tc>
          <w:tcPr>
            <w:tcW w:w="0" w:type="auto"/>
            <w:shd w:val="clear" w:color="auto" w:fill="auto"/>
            <w:vAlign w:val="center"/>
          </w:tcPr>
          <w:p w:rsidR="00730A1C" w:rsidRPr="00956879" w:rsidRDefault="00730A1C" w:rsidP="00D24D87">
            <w:pPr>
              <w:jc w:val="center"/>
              <w:rPr>
                <w:sz w:val="24"/>
                <w:szCs w:val="24"/>
              </w:rPr>
            </w:pPr>
            <w:r w:rsidRPr="00956879">
              <w:rPr>
                <w:sz w:val="24"/>
                <w:szCs w:val="24"/>
              </w:rPr>
              <w:t>Конструктивные особенности (кол-во этажей,кол-во подъездов)</w:t>
            </w:r>
          </w:p>
        </w:tc>
        <w:tc>
          <w:tcPr>
            <w:tcW w:w="0" w:type="auto"/>
            <w:shd w:val="clear" w:color="auto" w:fill="auto"/>
            <w:vAlign w:val="center"/>
          </w:tcPr>
          <w:p w:rsidR="00730A1C" w:rsidRPr="00956879" w:rsidRDefault="00730A1C" w:rsidP="00D24D87">
            <w:pPr>
              <w:jc w:val="center"/>
              <w:rPr>
                <w:sz w:val="24"/>
                <w:szCs w:val="24"/>
              </w:rPr>
            </w:pPr>
            <w:r w:rsidRPr="00956879">
              <w:rPr>
                <w:sz w:val="24"/>
                <w:szCs w:val="24"/>
              </w:rPr>
              <w:t xml:space="preserve">Объем здания по наружному обмеру, </w:t>
            </w:r>
            <w:r w:rsidRPr="00956879">
              <w:rPr>
                <w:b/>
                <w:bCs/>
                <w:sz w:val="24"/>
                <w:szCs w:val="24"/>
              </w:rPr>
              <w:t>Vн(м</w:t>
            </w:r>
            <w:r w:rsidRPr="00956879">
              <w:rPr>
                <w:b/>
                <w:bCs/>
                <w:sz w:val="24"/>
                <w:szCs w:val="24"/>
                <w:vertAlign w:val="superscript"/>
              </w:rPr>
              <w:t>3</w:t>
            </w:r>
            <w:r w:rsidRPr="00956879">
              <w:rPr>
                <w:b/>
                <w:bCs/>
                <w:sz w:val="24"/>
                <w:szCs w:val="24"/>
              </w:rPr>
              <w:t>)</w:t>
            </w:r>
          </w:p>
        </w:tc>
        <w:tc>
          <w:tcPr>
            <w:tcW w:w="0" w:type="auto"/>
            <w:shd w:val="clear" w:color="auto" w:fill="auto"/>
            <w:vAlign w:val="center"/>
          </w:tcPr>
          <w:p w:rsidR="00730A1C" w:rsidRPr="00956879" w:rsidRDefault="00730A1C" w:rsidP="00D24D87">
            <w:pPr>
              <w:jc w:val="center"/>
              <w:rPr>
                <w:sz w:val="24"/>
                <w:szCs w:val="24"/>
              </w:rPr>
            </w:pPr>
            <w:r w:rsidRPr="00956879">
              <w:rPr>
                <w:sz w:val="24"/>
                <w:szCs w:val="24"/>
              </w:rPr>
              <w:t>Фактический отапливаемый объем здания, (м3)</w:t>
            </w:r>
          </w:p>
        </w:tc>
        <w:tc>
          <w:tcPr>
            <w:tcW w:w="0" w:type="auto"/>
            <w:shd w:val="clear" w:color="auto" w:fill="auto"/>
            <w:vAlign w:val="center"/>
          </w:tcPr>
          <w:p w:rsidR="00730A1C" w:rsidRPr="00956879" w:rsidRDefault="00730A1C" w:rsidP="00D24D87">
            <w:pPr>
              <w:jc w:val="center"/>
              <w:rPr>
                <w:sz w:val="24"/>
                <w:szCs w:val="24"/>
              </w:rPr>
            </w:pPr>
            <w:r w:rsidRPr="00956879">
              <w:rPr>
                <w:sz w:val="24"/>
                <w:szCs w:val="24"/>
              </w:rPr>
              <w:t>Наименование источника теплоснабжения</w:t>
            </w:r>
          </w:p>
        </w:tc>
      </w:tr>
      <w:tr w:rsidR="00730A1C" w:rsidRPr="00956879" w:rsidTr="00D24D87">
        <w:trPr>
          <w:trHeight w:val="42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БЮДЖЕТ МО</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vMerge w:val="restart"/>
            <w:shd w:val="clear" w:color="auto" w:fill="auto"/>
            <w:noWrap/>
            <w:vAlign w:val="bottom"/>
          </w:tcPr>
          <w:p w:rsidR="00730A1C" w:rsidRPr="00956879" w:rsidRDefault="00730A1C" w:rsidP="00D24D87">
            <w:pPr>
              <w:jc w:val="center"/>
              <w:rPr>
                <w:sz w:val="24"/>
                <w:szCs w:val="24"/>
              </w:rPr>
            </w:pPr>
            <w:r w:rsidRPr="00956879">
              <w:rPr>
                <w:sz w:val="24"/>
                <w:szCs w:val="24"/>
              </w:rPr>
              <w:t>Ул. Саратовская (Школа)</w:t>
            </w: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Отд.обр-ср.школа N2 ул.Алексеевс</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15"/>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Население</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w:t>
            </w:r>
          </w:p>
        </w:tc>
        <w:tc>
          <w:tcPr>
            <w:tcW w:w="0" w:type="auto"/>
            <w:vMerge w:val="restart"/>
            <w:shd w:val="clear" w:color="auto" w:fill="auto"/>
            <w:noWrap/>
            <w:vAlign w:val="bottom"/>
          </w:tcPr>
          <w:p w:rsidR="00730A1C" w:rsidRPr="00956879" w:rsidRDefault="00730A1C" w:rsidP="00D24D87">
            <w:pPr>
              <w:jc w:val="center"/>
              <w:rPr>
                <w:sz w:val="24"/>
                <w:szCs w:val="24"/>
              </w:rPr>
            </w:pPr>
            <w:r w:rsidRPr="00956879">
              <w:rPr>
                <w:sz w:val="24"/>
                <w:szCs w:val="24"/>
              </w:rPr>
              <w:t>Ул. Пушкина (роддома)</w:t>
            </w: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20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xml:space="preserve">после </w:t>
            </w:r>
            <w:r w:rsidRPr="00956879">
              <w:rPr>
                <w:sz w:val="24"/>
                <w:szCs w:val="24"/>
              </w:rPr>
              <w:lastRenderedPageBreak/>
              <w:t>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lastRenderedPageBreak/>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1548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1548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lastRenderedPageBreak/>
              <w:t>Ж.д.ул.Крыленко 22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3572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2864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2214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1614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1510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33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1713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1713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36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3728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3128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37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2537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2537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38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1123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502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39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1638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1078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Ж.д.ул.Крыленко 40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366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366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Ж.д.ул.Бычкова 7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1251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644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Ж.д.ул.Бычкова 10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2837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1658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Ж.д.ул.Бычкова 12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1954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1954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Ж.д.ул.Бычкова 13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2795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2795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Ж.д.ул.Бычкова 15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3822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2839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Ж.д.ул.Комсомольская 36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1257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612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Ж.д.ул.Гоголя 39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1692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1692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Ж.д.ул.Луначарского 54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2040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918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Ж.д.ул.Луначарского 60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1437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1437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Ж.д.ул.Луначарского 79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347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347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Ж.д.ул.В.Кожиной 12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4047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2536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Ж.д.ул.В.Кожиной 14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4187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2700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Ж.д.ул.Пролетарская 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1590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712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Ж.д.ул.Пролетарская 19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3234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3234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Ж.д.ул.Коммунистов 8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1704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1004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Ж.д.ул.Интернацион.22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xml:space="preserve">после </w:t>
            </w:r>
            <w:r w:rsidRPr="00956879">
              <w:rPr>
                <w:sz w:val="24"/>
                <w:szCs w:val="24"/>
              </w:rPr>
              <w:lastRenderedPageBreak/>
              <w:t>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lastRenderedPageBreak/>
              <w:t>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2814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1380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lastRenderedPageBreak/>
              <w:t>Ж.д.ул.Ломоносова 4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1352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734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Ж.д.ул.Ломоносова 8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620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620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Ж.д.ул.Пушкина 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1272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833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Ж.д.ул.Пушкина 20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270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270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Ж.д.ул.Пушкина д.27а(Роддом -женск.консульт.ул.Рабоч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473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473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Ж.д.ул.Б.Советская 21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926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926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Ж.д.ул.Б.Советская 22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1086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1086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Ж.д.ул.Б.Советская 23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1523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1523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Ж.д.ул.Б.Советская 24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1249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1249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Ж.д.ул.Б.Советская 26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1232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1232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Ж.д.ул.Рабочая 5(ЦРБ)</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Ж.д.ул.Рабочая 3(ЦРБ -стоматол.ул.Рабочая 4)</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645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645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 ул.Луначарского 81</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456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456</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68988</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53581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БЮДЖЕТ МО</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Администрация -АБК пл.Революц.1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3160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3160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Администрац-гараж пл.Революц.1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330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330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Администрация -гараж ул.Пушкина 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709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709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Администр.здание ЗАГС ул.Б.Пролетарская,18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441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441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Администрация ул.Пушкина 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601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601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Админ.Упр.с/х -ул.Пролетар.13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2539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2539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Админ.Упр.с/х -гараж ул.Пролет.1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753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753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Ком.культ -ДК ул.Пушкина 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9081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9081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Ком.культ -гаражи ул.Пушкина 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Ком.культ -муз.школа ул.Крыленко</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1571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1571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Ком.культ -музей ул.Б.Пролетар.3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1451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1451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Ком.культ -дет.библ.ул.Б.Пролетар</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625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 -дет.ясли ул.Пушкина 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1745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1745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 -д/с N1 пищебл ул.Пушки</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Отд.обр-дет.сад N1 ул.Пушкина 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2910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2910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Отд.обр-ср.школа N1 ул.Крылен.45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11736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11736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Отд.образ -ср.школа N1 ул.Коммун,5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8029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8029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 xml:space="preserve">Отд.обр-ср.шк.N1 спортзал </w:t>
            </w:r>
            <w:r w:rsidRPr="00956879">
              <w:rPr>
                <w:sz w:val="24"/>
                <w:szCs w:val="24"/>
              </w:rPr>
              <w:lastRenderedPageBreak/>
              <w:t>пр.Коммун,5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lastRenderedPageBreak/>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3014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3014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lastRenderedPageBreak/>
              <w:t>Отд.обр-нач.школа N2 пр.Коммун,9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4409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4409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Отд.образ -спортзал ДЮСШ ул.Коммунистов,1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2928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2928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Отд.образ -Дом дет.творчества ул.Крыленк</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2014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2014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Отд.образ -класс ОБЖ Крыленко,45.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210</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58811</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58811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Промышленные</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Смолэнерго -адм.здан.ул.Совет.17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1535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1535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Смолэнерго -гаражи ул.Советск.17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1242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1242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Эл.зд -гостиница ул.Б.Пролетар.5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1593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1593</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4370</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4370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600"/>
        </w:trPr>
        <w:tc>
          <w:tcPr>
            <w:tcW w:w="0" w:type="auto"/>
            <w:shd w:val="clear" w:color="auto" w:fill="auto"/>
            <w:vAlign w:val="bottom"/>
          </w:tcPr>
          <w:p w:rsidR="00730A1C" w:rsidRPr="00956879" w:rsidRDefault="00730A1C" w:rsidP="00D24D87">
            <w:pPr>
              <w:rPr>
                <w:sz w:val="24"/>
                <w:szCs w:val="24"/>
              </w:rPr>
            </w:pPr>
            <w:r w:rsidRPr="00956879">
              <w:rPr>
                <w:sz w:val="24"/>
                <w:szCs w:val="24"/>
              </w:rPr>
              <w:t>Помещение КЦСОН,ул.Б.Пролетарская,18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179</w:t>
            </w:r>
          </w:p>
        </w:tc>
        <w:tc>
          <w:tcPr>
            <w:tcW w:w="0" w:type="auto"/>
            <w:vMerge/>
            <w:vAlign w:val="center"/>
          </w:tcPr>
          <w:p w:rsidR="00730A1C" w:rsidRPr="00956879" w:rsidRDefault="00730A1C" w:rsidP="00D24D87">
            <w:pPr>
              <w:rPr>
                <w:sz w:val="24"/>
                <w:szCs w:val="24"/>
              </w:rPr>
            </w:pPr>
          </w:p>
        </w:tc>
      </w:tr>
      <w:tr w:rsidR="00730A1C" w:rsidRPr="00956879" w:rsidTr="00D24D87">
        <w:trPr>
          <w:trHeight w:val="194"/>
        </w:trPr>
        <w:tc>
          <w:tcPr>
            <w:tcW w:w="0" w:type="auto"/>
            <w:shd w:val="clear" w:color="auto" w:fill="auto"/>
            <w:vAlign w:val="bottom"/>
          </w:tcPr>
          <w:p w:rsidR="00730A1C" w:rsidRPr="00956879" w:rsidRDefault="00730A1C" w:rsidP="00D24D87">
            <w:pPr>
              <w:rPr>
                <w:sz w:val="24"/>
                <w:szCs w:val="24"/>
              </w:rPr>
            </w:pPr>
            <w:r w:rsidRPr="00956879">
              <w:rPr>
                <w:sz w:val="24"/>
                <w:szCs w:val="24"/>
              </w:rPr>
              <w:t>Помещение сектора,ул.Б.Советская,18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446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446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-прачечная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3086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3086</w:t>
            </w:r>
          </w:p>
        </w:tc>
        <w:tc>
          <w:tcPr>
            <w:tcW w:w="0" w:type="auto"/>
            <w:vMerge/>
            <w:vAlign w:val="center"/>
          </w:tcPr>
          <w:p w:rsidR="00730A1C" w:rsidRPr="00956879" w:rsidRDefault="00730A1C" w:rsidP="00D24D87">
            <w:pPr>
              <w:rPr>
                <w:sz w:val="24"/>
                <w:szCs w:val="24"/>
              </w:rPr>
            </w:pPr>
          </w:p>
        </w:tc>
      </w:tr>
      <w:tr w:rsidR="00730A1C" w:rsidRPr="00956879" w:rsidTr="00D24D87">
        <w:trPr>
          <w:trHeight w:val="709"/>
        </w:trPr>
        <w:tc>
          <w:tcPr>
            <w:tcW w:w="0" w:type="auto"/>
            <w:shd w:val="clear" w:color="auto" w:fill="auto"/>
            <w:vAlign w:val="bottom"/>
          </w:tcPr>
          <w:p w:rsidR="00730A1C" w:rsidRPr="00956879" w:rsidRDefault="00730A1C" w:rsidP="00D24D87">
            <w:pPr>
              <w:rPr>
                <w:sz w:val="24"/>
                <w:szCs w:val="24"/>
              </w:rPr>
            </w:pPr>
            <w:r w:rsidRPr="00956879">
              <w:rPr>
                <w:sz w:val="24"/>
                <w:szCs w:val="24"/>
              </w:rPr>
              <w:t>ЦРБ -лечебный корпус новый (хирургическое и тераперавевтическое отд) ул.Рабоч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14296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14296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-поликлиника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3189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3189</w:t>
            </w:r>
          </w:p>
        </w:tc>
        <w:tc>
          <w:tcPr>
            <w:tcW w:w="0" w:type="auto"/>
            <w:vMerge/>
            <w:vAlign w:val="center"/>
          </w:tcPr>
          <w:p w:rsidR="00730A1C" w:rsidRPr="00956879" w:rsidRDefault="00730A1C" w:rsidP="00D24D87">
            <w:pPr>
              <w:rPr>
                <w:sz w:val="24"/>
                <w:szCs w:val="24"/>
              </w:rPr>
            </w:pPr>
          </w:p>
        </w:tc>
      </w:tr>
      <w:tr w:rsidR="00730A1C" w:rsidRPr="00956879" w:rsidTr="00D24D87">
        <w:trPr>
          <w:trHeight w:val="600"/>
        </w:trPr>
        <w:tc>
          <w:tcPr>
            <w:tcW w:w="0" w:type="auto"/>
            <w:shd w:val="clear" w:color="auto" w:fill="auto"/>
            <w:vAlign w:val="bottom"/>
          </w:tcPr>
          <w:p w:rsidR="00730A1C" w:rsidRPr="00956879" w:rsidRDefault="00730A1C" w:rsidP="00D24D87">
            <w:pPr>
              <w:rPr>
                <w:sz w:val="24"/>
                <w:szCs w:val="24"/>
              </w:rPr>
            </w:pPr>
            <w:r w:rsidRPr="00956879">
              <w:rPr>
                <w:sz w:val="24"/>
                <w:szCs w:val="24"/>
              </w:rPr>
              <w:t>ЦРБ -массажный кабинет( бывш.пищеблок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243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243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-дет.отделение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1885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1885</w:t>
            </w:r>
          </w:p>
        </w:tc>
        <w:tc>
          <w:tcPr>
            <w:tcW w:w="0" w:type="auto"/>
            <w:vMerge/>
            <w:vAlign w:val="center"/>
          </w:tcPr>
          <w:p w:rsidR="00730A1C" w:rsidRPr="00956879" w:rsidRDefault="00730A1C" w:rsidP="00D24D87">
            <w:pPr>
              <w:rPr>
                <w:sz w:val="24"/>
                <w:szCs w:val="24"/>
              </w:rPr>
            </w:pPr>
          </w:p>
        </w:tc>
      </w:tr>
      <w:tr w:rsidR="00730A1C" w:rsidRPr="00956879" w:rsidTr="00D24D87">
        <w:trPr>
          <w:trHeight w:val="600"/>
        </w:trPr>
        <w:tc>
          <w:tcPr>
            <w:tcW w:w="0" w:type="auto"/>
            <w:shd w:val="clear" w:color="auto" w:fill="auto"/>
            <w:vAlign w:val="bottom"/>
          </w:tcPr>
          <w:p w:rsidR="00730A1C" w:rsidRPr="00956879" w:rsidRDefault="00730A1C" w:rsidP="00D24D87">
            <w:pPr>
              <w:rPr>
                <w:sz w:val="24"/>
                <w:szCs w:val="24"/>
              </w:rPr>
            </w:pPr>
            <w:r w:rsidRPr="00956879">
              <w:rPr>
                <w:sz w:val="24"/>
                <w:szCs w:val="24"/>
              </w:rPr>
              <w:t>ЦРБ -лечебный корпус (хирургич.отд.ул.Рабочая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4311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4311</w:t>
            </w:r>
          </w:p>
        </w:tc>
        <w:tc>
          <w:tcPr>
            <w:tcW w:w="0" w:type="auto"/>
            <w:vMerge/>
            <w:vAlign w:val="center"/>
          </w:tcPr>
          <w:p w:rsidR="00730A1C" w:rsidRPr="00956879" w:rsidRDefault="00730A1C" w:rsidP="00D24D87">
            <w:pPr>
              <w:rPr>
                <w:sz w:val="24"/>
                <w:szCs w:val="24"/>
              </w:rPr>
            </w:pPr>
          </w:p>
        </w:tc>
      </w:tr>
      <w:tr w:rsidR="00730A1C" w:rsidRPr="00956879" w:rsidTr="00D24D87">
        <w:trPr>
          <w:trHeight w:val="228"/>
        </w:trPr>
        <w:tc>
          <w:tcPr>
            <w:tcW w:w="0" w:type="auto"/>
            <w:shd w:val="clear" w:color="auto" w:fill="auto"/>
            <w:vAlign w:val="bottom"/>
          </w:tcPr>
          <w:p w:rsidR="00730A1C" w:rsidRPr="00956879" w:rsidRDefault="00730A1C" w:rsidP="00D24D87">
            <w:pPr>
              <w:rPr>
                <w:sz w:val="24"/>
                <w:szCs w:val="24"/>
              </w:rPr>
            </w:pPr>
            <w:r w:rsidRPr="00956879">
              <w:rPr>
                <w:sz w:val="24"/>
                <w:szCs w:val="24"/>
              </w:rPr>
              <w:t>ЦРБ -детская консульт.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434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434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-инфекцион.отд.ул.Рабочая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3291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3291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-админ.корпус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765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765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-стоматол.ул.Рабочая,4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2178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2178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-род.отделение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1883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1883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vAlign w:val="bottom"/>
          </w:tcPr>
          <w:p w:rsidR="00730A1C" w:rsidRPr="00956879" w:rsidRDefault="00730A1C" w:rsidP="00D24D87">
            <w:pPr>
              <w:rPr>
                <w:sz w:val="24"/>
                <w:szCs w:val="24"/>
              </w:rPr>
            </w:pPr>
            <w:r w:rsidRPr="00956879">
              <w:rPr>
                <w:sz w:val="24"/>
                <w:szCs w:val="24"/>
              </w:rPr>
              <w:t>ЦРБ -гаражи ул.Рабочая 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243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243</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36429</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36429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Федеральный бюджет</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Аренд.Адм.пом.Судеб.приставы,ул.Пушкина,3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705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705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Аренд.Адм.пом.Росимущество,ул.Пушкина,3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1604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1604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КЭЧ-Военкомат Сыч.ул.Свободы 35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1533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1533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РОВД -админ.здание ул.Б.Советс</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2298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2298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РОВД -гараж ул.Б.Советская 15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664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664</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6804</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6804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Прочие</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Аренд.Адм.пом.Ростехинвентар.ул.Пушкина,3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72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Аренд.Адм.пом.Управ.компания.ул.</w:t>
            </w:r>
            <w:r w:rsidRPr="00956879">
              <w:rPr>
                <w:sz w:val="24"/>
                <w:szCs w:val="24"/>
              </w:rPr>
              <w:lastRenderedPageBreak/>
              <w:t>Пушкина,3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lastRenderedPageBreak/>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865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865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lastRenderedPageBreak/>
              <w:t>Аренд.Адм.пом.Архитек.бюро.ул.Пушкина,3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Офис Нотариус,ул.Б.Пролетраская,18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ФСС-Админ.помещ. Ул.Б.Пролетарская,18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Админ.пом.Пенсион.фонд,ул.Б.пролетарская,18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554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554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Помещение Т/у ул.Б.Прлетарская,18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 xml:space="preserve">ОСБ-адм.здание ул.К.Маркса 1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Аптека Сычевка ул.Б.Советская 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2075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2075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Аптеч.киоск Сычевка ул.В.Кожиной</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РАЙПО -р-н "Вазуза" ул.Бычкова 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2683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2683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РАЙПО -кафе "Молодость" ул.Б.Сов</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1351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1351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РАЙПО -крыт.рынок ул.Б.Совет.16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1599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1599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РАЙПО -м-н N1 ул.Б.Советская 12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РАЙПО -м-н N12 ул.Б.Советск.12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421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421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Магазин Багатурия ул.Б.Советск.1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235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235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Магазин Багатурия ул.Б.Советск.1а</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1356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1356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Собственникова  ул.Пушкин 11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550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550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"Юлия" Багочунене ул.Пушкина</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Магазин Чекмарева ул.Бычкова 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Черняевой пл.Революции 1а</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540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540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Налбандян пр.Коммунист.6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Соколовой ул.К.Маркса 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ИП Исаенков уд.Б.Советская,22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1252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М-н "Бакалея"   ИП Дергунов ул.Бычкова,13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3786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300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 xml:space="preserve">Столовая Василенко ул.пр.Коммунистов,д.5а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492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492</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19278</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14706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Хоз. Нужды</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ВФ-админ.помещ ул.Пушкина 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601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601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ВФ-гараж ул.Пушкина 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1026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1026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ВФ-мастерские ул.Пушкина 25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471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471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ВФ-гаражи  ул.Советская 17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624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624</w:t>
            </w:r>
          </w:p>
        </w:tc>
        <w:tc>
          <w:tcPr>
            <w:tcW w:w="0" w:type="auto"/>
            <w:vMerge/>
            <w:vAlign w:val="center"/>
          </w:tcPr>
          <w:p w:rsidR="00730A1C" w:rsidRPr="00956879" w:rsidRDefault="00730A1C" w:rsidP="00D24D87">
            <w:pPr>
              <w:rPr>
                <w:sz w:val="24"/>
                <w:szCs w:val="24"/>
              </w:rPr>
            </w:pPr>
          </w:p>
        </w:tc>
      </w:tr>
      <w:tr w:rsidR="00730A1C" w:rsidRPr="00956879" w:rsidTr="00D24D87">
        <w:trPr>
          <w:trHeight w:val="285"/>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2722</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2722</w:t>
            </w:r>
          </w:p>
        </w:tc>
        <w:tc>
          <w:tcPr>
            <w:tcW w:w="0" w:type="auto"/>
            <w:vMerge/>
            <w:vAlign w:val="center"/>
          </w:tcPr>
          <w:p w:rsidR="00730A1C" w:rsidRPr="00956879" w:rsidRDefault="00730A1C" w:rsidP="00D24D87">
            <w:pPr>
              <w:rPr>
                <w:sz w:val="24"/>
                <w:szCs w:val="24"/>
              </w:rPr>
            </w:pPr>
          </w:p>
        </w:tc>
      </w:tr>
      <w:tr w:rsidR="00730A1C" w:rsidRPr="00956879" w:rsidTr="00D24D87">
        <w:trPr>
          <w:trHeight w:val="106"/>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Население</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restart"/>
            <w:shd w:val="clear" w:color="auto" w:fill="auto"/>
            <w:noWrap/>
            <w:vAlign w:val="bottom"/>
          </w:tcPr>
          <w:p w:rsidR="00730A1C" w:rsidRPr="00956879" w:rsidRDefault="00730A1C" w:rsidP="00D24D87">
            <w:pPr>
              <w:jc w:val="center"/>
              <w:rPr>
                <w:sz w:val="24"/>
                <w:szCs w:val="24"/>
              </w:rPr>
            </w:pPr>
            <w:r w:rsidRPr="00956879">
              <w:rPr>
                <w:sz w:val="24"/>
                <w:szCs w:val="24"/>
              </w:rPr>
              <w:t>Ул.Б.Пролетарская ГДРСУ</w:t>
            </w: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Ж.д.ул.Ст.шоссе 11 Сычевка</w:t>
            </w:r>
          </w:p>
        </w:tc>
        <w:tc>
          <w:tcPr>
            <w:tcW w:w="0" w:type="auto"/>
            <w:shd w:val="clear" w:color="auto" w:fill="auto"/>
            <w:noWrap/>
            <w:vAlign w:val="bottom"/>
          </w:tcPr>
          <w:p w:rsidR="00730A1C" w:rsidRPr="00956879" w:rsidRDefault="00730A1C" w:rsidP="00D24D87">
            <w:pPr>
              <w:jc w:val="center"/>
              <w:rPr>
                <w:sz w:val="24"/>
                <w:szCs w:val="24"/>
              </w:rPr>
            </w:pPr>
            <w:r w:rsidRPr="00956879">
              <w:rPr>
                <w:sz w:val="24"/>
                <w:szCs w:val="24"/>
              </w:rPr>
              <w:t>до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601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601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Ж.д.ул.Ст.шоссе 20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663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Ж.д.ул.Ст.шоссе 20а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Ж.д.ул.Ст.шоссе 20б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Ж.д.ул.Ст.шоссе 20в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 xml:space="preserve">после </w:t>
            </w:r>
            <w:r w:rsidRPr="00956879">
              <w:rPr>
                <w:sz w:val="24"/>
                <w:szCs w:val="24"/>
              </w:rPr>
              <w:lastRenderedPageBreak/>
              <w:t>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lastRenderedPageBreak/>
              <w:t>2</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lastRenderedPageBreak/>
              <w:t>Ж.д.ул.Ст.шоссе 22а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42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2569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1489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42а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2521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2072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44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2537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1093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67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1665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1057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69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230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230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73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247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247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Ж.д.ул.Б.Пролетарская 75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Ж.д.ул.Луначар.10а (общ)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4207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4207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Ж.д.ул.Луначар.10б (общ)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4207</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4207</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Ж.д.ул.Гусева 15в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д.1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1840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1840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д.3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1932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1932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д.4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1483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1483</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д.6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222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д.7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261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261</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д.8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455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252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д.9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д.9а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115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115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д.9б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80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Ж.д.СПТУ д.16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290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290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Ж.д.ул.Лесная 12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1960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1960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Ж.д.ул.Лесная 13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2610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1579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Ж.д.ул.8 Марта 11 Сычевка</w:t>
            </w:r>
          </w:p>
        </w:tc>
        <w:tc>
          <w:tcPr>
            <w:tcW w:w="0" w:type="auto"/>
            <w:shd w:val="clear" w:color="auto" w:fill="auto"/>
            <w:noWrap/>
            <w:vAlign w:val="bottom"/>
          </w:tcPr>
          <w:p w:rsidR="00730A1C" w:rsidRPr="00956879" w:rsidRDefault="00730A1C" w:rsidP="00D24D87">
            <w:pPr>
              <w:rPr>
                <w:sz w:val="24"/>
                <w:szCs w:val="24"/>
              </w:rPr>
            </w:pPr>
            <w:r w:rsidRPr="00956879">
              <w:rPr>
                <w:sz w:val="24"/>
                <w:szCs w:val="24"/>
              </w:rPr>
              <w:t>после 1958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2153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1625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33461</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28002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lastRenderedPageBreak/>
              <w:t>Промышленные</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ДРСУ -мастерские ул.Пролетар.58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18905</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18905</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Мясокомб.Адм.ул.Пролетар,д.63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1489</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1489</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Мясок.мясожир.ул.Пролетар,д.63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950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950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Мясокомб.колб.ул.Пролетар,д.63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382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382</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Мясокомб.прох.ул.Пролетар,д.63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134</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134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Мясокомб.убойн.ул.Пролетар,д.63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368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368</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Мясокомб.шкуроп.ул.Пролетар,д.63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320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320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Мясокомб.остыв.ул.Пролетар,д.63</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376</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376</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ДРСУ -АБК ул.Б.Пролетарская 58.</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5840</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5840</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28764</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28764</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ПУ27 -учебный корпус N1</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ПУ27 -учебный корпус N2</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ПУ27 -корпус ЛПЗ</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ПУ27 -мастерские</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ПУ27 -столовая</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sz w:val="24"/>
                <w:szCs w:val="24"/>
              </w:rPr>
            </w:pPr>
            <w:r w:rsidRPr="00956879">
              <w:rPr>
                <w:sz w:val="24"/>
                <w:szCs w:val="24"/>
              </w:rPr>
              <w:t>ПУ27 -общежитие</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shd w:val="clear" w:color="auto" w:fill="auto"/>
            <w:noWrap/>
            <w:vAlign w:val="bottom"/>
          </w:tcPr>
          <w:p w:rsidR="00730A1C" w:rsidRPr="00956879" w:rsidRDefault="00730A1C" w:rsidP="00D24D87">
            <w:pPr>
              <w:jc w:val="right"/>
              <w:rPr>
                <w:sz w:val="24"/>
                <w:szCs w:val="24"/>
              </w:rPr>
            </w:pPr>
            <w:r w:rsidRPr="00956879">
              <w:rPr>
                <w:sz w:val="24"/>
                <w:szCs w:val="24"/>
              </w:rPr>
              <w:t> </w:t>
            </w:r>
          </w:p>
        </w:tc>
        <w:tc>
          <w:tcPr>
            <w:tcW w:w="0" w:type="auto"/>
            <w:gridSpan w:val="2"/>
            <w:shd w:val="clear" w:color="auto" w:fill="auto"/>
            <w:noWrap/>
            <w:vAlign w:val="bottom"/>
          </w:tcPr>
          <w:p w:rsidR="00730A1C" w:rsidRPr="00956879" w:rsidRDefault="00730A1C" w:rsidP="00D24D87">
            <w:pPr>
              <w:jc w:val="center"/>
              <w:rPr>
                <w:sz w:val="24"/>
                <w:szCs w:val="24"/>
              </w:rPr>
            </w:pPr>
            <w:r w:rsidRPr="00956879">
              <w:rPr>
                <w:sz w:val="24"/>
                <w:szCs w:val="24"/>
              </w:rPr>
              <w:t> </w:t>
            </w:r>
          </w:p>
        </w:tc>
        <w:tc>
          <w:tcPr>
            <w:tcW w:w="0" w:type="auto"/>
            <w:vMerge/>
            <w:vAlign w:val="center"/>
          </w:tcPr>
          <w:p w:rsidR="00730A1C" w:rsidRPr="00956879" w:rsidRDefault="00730A1C" w:rsidP="00D24D87">
            <w:pPr>
              <w:rPr>
                <w:sz w:val="24"/>
                <w:szCs w:val="24"/>
              </w:rPr>
            </w:pPr>
          </w:p>
        </w:tc>
      </w:tr>
      <w:tr w:rsidR="00730A1C" w:rsidRPr="00956879" w:rsidTr="00D24D87">
        <w:trPr>
          <w:trHeight w:val="300"/>
        </w:trPr>
        <w:tc>
          <w:tcPr>
            <w:tcW w:w="0" w:type="auto"/>
            <w:shd w:val="clear" w:color="auto" w:fill="auto"/>
            <w:noWrap/>
            <w:vAlign w:val="bottom"/>
          </w:tcPr>
          <w:p w:rsidR="00730A1C" w:rsidRPr="00956879" w:rsidRDefault="00730A1C" w:rsidP="00D24D87">
            <w:pPr>
              <w:rPr>
                <w:b/>
                <w:bCs/>
                <w:sz w:val="24"/>
                <w:szCs w:val="24"/>
              </w:rPr>
            </w:pPr>
            <w:r w:rsidRPr="00956879">
              <w:rPr>
                <w:b/>
                <w:bCs/>
                <w:sz w:val="24"/>
                <w:szCs w:val="24"/>
              </w:rPr>
              <w:t>Итого</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shd w:val="clear" w:color="auto" w:fill="auto"/>
            <w:noWrap/>
            <w:vAlign w:val="bottom"/>
          </w:tcPr>
          <w:p w:rsidR="00730A1C" w:rsidRPr="00956879" w:rsidRDefault="00730A1C" w:rsidP="00D24D87">
            <w:pPr>
              <w:jc w:val="right"/>
              <w:rPr>
                <w:b/>
                <w:bCs/>
                <w:sz w:val="24"/>
                <w:szCs w:val="24"/>
              </w:rPr>
            </w:pPr>
            <w:r w:rsidRPr="00956879">
              <w:rPr>
                <w:b/>
                <w:bCs/>
                <w:sz w:val="24"/>
                <w:szCs w:val="24"/>
              </w:rPr>
              <w:t> </w:t>
            </w:r>
          </w:p>
        </w:tc>
        <w:tc>
          <w:tcPr>
            <w:tcW w:w="0" w:type="auto"/>
            <w:vMerge/>
            <w:vAlign w:val="center"/>
          </w:tcPr>
          <w:p w:rsidR="00730A1C" w:rsidRPr="00956879" w:rsidRDefault="00730A1C" w:rsidP="00D24D87">
            <w:pPr>
              <w:rPr>
                <w:sz w:val="24"/>
                <w:szCs w:val="24"/>
              </w:rPr>
            </w:pPr>
          </w:p>
        </w:tc>
      </w:tr>
    </w:tbl>
    <w:p w:rsidR="00730A1C" w:rsidRPr="00956879" w:rsidRDefault="00730A1C" w:rsidP="00730A1C">
      <w:pPr>
        <w:ind w:left="-540" w:firstLine="540"/>
        <w:jc w:val="both"/>
        <w:rPr>
          <w:sz w:val="24"/>
          <w:szCs w:val="24"/>
        </w:rPr>
      </w:pPr>
    </w:p>
    <w:p w:rsidR="00730A1C" w:rsidRPr="00956879" w:rsidRDefault="00730A1C" w:rsidP="00730A1C">
      <w:pPr>
        <w:ind w:firstLine="709"/>
        <w:jc w:val="both"/>
        <w:rPr>
          <w:sz w:val="24"/>
          <w:szCs w:val="24"/>
        </w:rPr>
      </w:pPr>
      <w:r w:rsidRPr="00956879">
        <w:rPr>
          <w:sz w:val="24"/>
          <w:szCs w:val="24"/>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730A1C" w:rsidRPr="00956879" w:rsidRDefault="00730A1C" w:rsidP="00730A1C">
      <w:pPr>
        <w:ind w:firstLine="709"/>
        <w:jc w:val="both"/>
        <w:rPr>
          <w:sz w:val="24"/>
          <w:szCs w:val="24"/>
        </w:rPr>
      </w:pPr>
    </w:p>
    <w:p w:rsidR="00730A1C" w:rsidRPr="00956879" w:rsidRDefault="00730A1C" w:rsidP="00730A1C">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730A1C" w:rsidRPr="00956879" w:rsidRDefault="00730A1C" w:rsidP="00730A1C">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730A1C" w:rsidRPr="00956879" w:rsidRDefault="00730A1C" w:rsidP="00730A1C">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730A1C" w:rsidRPr="00956879" w:rsidRDefault="00730A1C" w:rsidP="00730A1C">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730A1C" w:rsidRPr="00956879" w:rsidRDefault="00730A1C" w:rsidP="00730A1C">
      <w:pPr>
        <w:tabs>
          <w:tab w:val="left" w:pos="1870"/>
        </w:tabs>
        <w:suppressAutoHyphens/>
        <w:ind w:firstLine="709"/>
        <w:jc w:val="both"/>
        <w:rPr>
          <w:sz w:val="24"/>
          <w:szCs w:val="24"/>
        </w:rPr>
      </w:pPr>
      <w:r w:rsidRPr="00956879">
        <w:rPr>
          <w:sz w:val="24"/>
          <w:szCs w:val="24"/>
        </w:rPr>
        <w:t xml:space="preserve">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w:t>
      </w:r>
      <w:r w:rsidR="00B36BE1">
        <w:rPr>
          <w:sz w:val="24"/>
          <w:szCs w:val="24"/>
        </w:rPr>
        <w:t>помощи газа или электроэнергии.</w:t>
      </w:r>
    </w:p>
    <w:p w:rsidR="00730A1C" w:rsidRPr="00956879" w:rsidRDefault="00730A1C" w:rsidP="00730A1C">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730A1C" w:rsidRDefault="00730A1C"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Default="00B36BE1" w:rsidP="00730A1C">
      <w:pPr>
        <w:jc w:val="both"/>
        <w:rPr>
          <w:b/>
          <w:sz w:val="24"/>
          <w:szCs w:val="24"/>
        </w:rPr>
      </w:pPr>
    </w:p>
    <w:p w:rsidR="00B36BE1" w:rsidRPr="00956879" w:rsidRDefault="00B36BE1" w:rsidP="00730A1C">
      <w:pPr>
        <w:jc w:val="both"/>
        <w:rPr>
          <w:b/>
          <w:sz w:val="24"/>
          <w:szCs w:val="24"/>
        </w:rPr>
      </w:pPr>
    </w:p>
    <w:p w:rsidR="00730A1C" w:rsidRPr="00956879" w:rsidRDefault="00730A1C" w:rsidP="00730A1C">
      <w:pPr>
        <w:jc w:val="center"/>
        <w:rPr>
          <w:sz w:val="24"/>
          <w:szCs w:val="24"/>
        </w:rPr>
      </w:pPr>
      <w:r w:rsidRPr="00956879">
        <w:rPr>
          <w:sz w:val="24"/>
          <w:szCs w:val="24"/>
        </w:rPr>
        <w:t>Перспективное потребление тепловой энергии для теплоснабжения</w:t>
      </w:r>
    </w:p>
    <w:p w:rsidR="00730A1C" w:rsidRPr="00956879" w:rsidRDefault="00730A1C" w:rsidP="00730A1C">
      <w:pPr>
        <w:ind w:firstLine="540"/>
        <w:jc w:val="center"/>
        <w:rPr>
          <w:sz w:val="24"/>
          <w:szCs w:val="24"/>
        </w:rPr>
      </w:pPr>
      <w:r w:rsidRPr="00956879">
        <w:rPr>
          <w:sz w:val="24"/>
          <w:szCs w:val="24"/>
        </w:rPr>
        <w:t>жилого фонда</w:t>
      </w:r>
    </w:p>
    <w:tbl>
      <w:tblPr>
        <w:tblW w:w="10211" w:type="dxa"/>
        <w:tblInd w:w="103" w:type="dxa"/>
        <w:tblLayout w:type="fixed"/>
        <w:tblLook w:val="0000"/>
      </w:tblPr>
      <w:tblGrid>
        <w:gridCol w:w="1139"/>
        <w:gridCol w:w="709"/>
        <w:gridCol w:w="851"/>
        <w:gridCol w:w="850"/>
        <w:gridCol w:w="851"/>
        <w:gridCol w:w="850"/>
        <w:gridCol w:w="851"/>
        <w:gridCol w:w="850"/>
        <w:gridCol w:w="709"/>
        <w:gridCol w:w="992"/>
        <w:gridCol w:w="851"/>
        <w:gridCol w:w="708"/>
      </w:tblGrid>
      <w:tr w:rsidR="00730A1C" w:rsidRPr="00956879" w:rsidTr="00D24D87">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730A1C" w:rsidRPr="00956879" w:rsidRDefault="00730A1C" w:rsidP="00D24D87">
            <w:pPr>
              <w:jc w:val="center"/>
              <w:rPr>
                <w:bCs/>
                <w:sz w:val="24"/>
                <w:szCs w:val="24"/>
              </w:rPr>
            </w:pPr>
            <w:r w:rsidRPr="00956879">
              <w:rPr>
                <w:bCs/>
                <w:sz w:val="24"/>
                <w:szCs w:val="24"/>
              </w:rPr>
              <w:t>Итого выработка котельной, Гкал/год</w:t>
            </w:r>
          </w:p>
        </w:tc>
      </w:tr>
      <w:tr w:rsidR="00730A1C" w:rsidRPr="00956879" w:rsidTr="00D24D87">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730A1C" w:rsidRPr="00956879" w:rsidRDefault="00730A1C" w:rsidP="00D24D87">
            <w:pPr>
              <w:rPr>
                <w:sz w:val="24"/>
                <w:szCs w:val="24"/>
              </w:rPr>
            </w:pPr>
            <w:r w:rsidRPr="00956879">
              <w:rPr>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730A1C" w:rsidRPr="00956879" w:rsidRDefault="00730A1C" w:rsidP="00D24D87">
            <w:pPr>
              <w:jc w:val="right"/>
              <w:rPr>
                <w:sz w:val="24"/>
                <w:szCs w:val="24"/>
              </w:rPr>
            </w:pPr>
            <w:r w:rsidRPr="00956879">
              <w:rPr>
                <w:sz w:val="24"/>
                <w:szCs w:val="24"/>
              </w:rPr>
              <w:t>23,34</w:t>
            </w:r>
          </w:p>
        </w:tc>
      </w:tr>
    </w:tbl>
    <w:p w:rsidR="00730A1C" w:rsidRPr="00956879" w:rsidRDefault="00730A1C" w:rsidP="00730A1C">
      <w:pPr>
        <w:keepNext/>
        <w:spacing w:before="240"/>
        <w:jc w:val="center"/>
        <w:outlineLvl w:val="2"/>
        <w:rPr>
          <w:bCs/>
          <w:sz w:val="24"/>
          <w:szCs w:val="24"/>
        </w:rPr>
      </w:pPr>
      <w:bookmarkStart w:id="40" w:name="_Toc366490607"/>
      <w:r w:rsidRPr="00956879">
        <w:rPr>
          <w:bCs/>
          <w:sz w:val="24"/>
          <w:szCs w:val="24"/>
        </w:rPr>
        <w:t>2.5.Перспективные балансы тепловой мощности и тепловой нагрузки в перспективных зонах действия источников тепловой энергии</w:t>
      </w:r>
      <w:bookmarkEnd w:id="40"/>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В соответствии со статьёй 13 Федерального закона от 27.07.2010 №190-ФЗ «О теплоснабжении»:</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7"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730A1C" w:rsidRPr="00956879" w:rsidRDefault="00730A1C" w:rsidP="00730A1C">
      <w:pPr>
        <w:suppressAutoHyphens/>
        <w:autoSpaceDE w:val="0"/>
        <w:autoSpaceDN w:val="0"/>
        <w:adjustRightInd w:val="0"/>
        <w:ind w:firstLine="709"/>
        <w:jc w:val="both"/>
        <w:rPr>
          <w:sz w:val="24"/>
          <w:szCs w:val="24"/>
        </w:rPr>
      </w:pPr>
      <w:r w:rsidRPr="00956879">
        <w:rPr>
          <w:bCs/>
          <w:iCs/>
          <w:sz w:val="24"/>
          <w:szCs w:val="24"/>
        </w:rPr>
        <w:lastRenderedPageBreak/>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730A1C" w:rsidRPr="00956879" w:rsidRDefault="00730A1C" w:rsidP="00730A1C">
      <w:pPr>
        <w:ind w:firstLine="709"/>
        <w:rPr>
          <w:b/>
          <w:sz w:val="24"/>
          <w:szCs w:val="24"/>
        </w:rPr>
      </w:pPr>
    </w:p>
    <w:p w:rsidR="00730A1C" w:rsidRPr="00956879" w:rsidRDefault="00730A1C" w:rsidP="00730A1C">
      <w:pPr>
        <w:rPr>
          <w:sz w:val="24"/>
          <w:szCs w:val="24"/>
        </w:rPr>
      </w:pPr>
    </w:p>
    <w:p w:rsidR="00730A1C" w:rsidRPr="00956879" w:rsidRDefault="00730A1C" w:rsidP="00730A1C">
      <w:pPr>
        <w:ind w:firstLine="540"/>
        <w:jc w:val="center"/>
        <w:rPr>
          <w:sz w:val="24"/>
          <w:szCs w:val="24"/>
        </w:rPr>
      </w:pPr>
      <w:r w:rsidRPr="00956879">
        <w:rPr>
          <w:sz w:val="24"/>
          <w:szCs w:val="24"/>
        </w:rPr>
        <w:t>Перспективная установленная мощность котельных г. Сычевка</w:t>
      </w:r>
    </w:p>
    <w:p w:rsidR="00730A1C" w:rsidRPr="00956879" w:rsidRDefault="00730A1C" w:rsidP="00730A1C">
      <w:pPr>
        <w:ind w:firstLine="540"/>
        <w:jc w:val="center"/>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1137"/>
        <w:gridCol w:w="60"/>
        <w:gridCol w:w="1150"/>
        <w:gridCol w:w="65"/>
        <w:gridCol w:w="787"/>
        <w:gridCol w:w="64"/>
        <w:gridCol w:w="614"/>
        <w:gridCol w:w="95"/>
        <w:gridCol w:w="567"/>
        <w:gridCol w:w="16"/>
        <w:gridCol w:w="678"/>
        <w:gridCol w:w="14"/>
        <w:gridCol w:w="1362"/>
        <w:gridCol w:w="56"/>
        <w:gridCol w:w="1320"/>
        <w:gridCol w:w="97"/>
        <w:gridCol w:w="1050"/>
        <w:gridCol w:w="758"/>
      </w:tblGrid>
      <w:tr w:rsidR="00730A1C" w:rsidRPr="00956879" w:rsidTr="00B36BE1">
        <w:trPr>
          <w:trHeight w:val="1455"/>
        </w:trPr>
        <w:tc>
          <w:tcPr>
            <w:tcW w:w="428" w:type="dxa"/>
            <w:vMerge w:val="restart"/>
            <w:shd w:val="clear" w:color="auto" w:fill="auto"/>
          </w:tcPr>
          <w:p w:rsidR="00730A1C" w:rsidRPr="00956879" w:rsidRDefault="00730A1C" w:rsidP="00D24D87">
            <w:pPr>
              <w:jc w:val="center"/>
              <w:rPr>
                <w:bCs/>
                <w:sz w:val="24"/>
                <w:szCs w:val="24"/>
              </w:rPr>
            </w:pPr>
            <w:r w:rsidRPr="00956879">
              <w:rPr>
                <w:bCs/>
                <w:sz w:val="24"/>
                <w:szCs w:val="24"/>
              </w:rPr>
              <w:t>дисп №</w:t>
            </w:r>
          </w:p>
        </w:tc>
        <w:tc>
          <w:tcPr>
            <w:tcW w:w="1197" w:type="dxa"/>
            <w:gridSpan w:val="2"/>
            <w:vMerge w:val="restart"/>
            <w:shd w:val="clear" w:color="auto" w:fill="auto"/>
          </w:tcPr>
          <w:p w:rsidR="00730A1C" w:rsidRPr="00956879" w:rsidRDefault="00730A1C" w:rsidP="00D24D87">
            <w:pPr>
              <w:jc w:val="center"/>
              <w:rPr>
                <w:bCs/>
                <w:sz w:val="24"/>
                <w:szCs w:val="24"/>
              </w:rPr>
            </w:pPr>
            <w:r w:rsidRPr="00956879">
              <w:rPr>
                <w:bCs/>
                <w:sz w:val="24"/>
                <w:szCs w:val="24"/>
              </w:rPr>
              <w:t>Источник теплоснабжения</w:t>
            </w:r>
          </w:p>
        </w:tc>
        <w:tc>
          <w:tcPr>
            <w:tcW w:w="1150" w:type="dxa"/>
            <w:vMerge w:val="restart"/>
            <w:shd w:val="clear" w:color="auto" w:fill="auto"/>
            <w:textDirection w:val="btLr"/>
          </w:tcPr>
          <w:p w:rsidR="00730A1C" w:rsidRPr="00956879" w:rsidRDefault="00730A1C" w:rsidP="00D24D87">
            <w:pPr>
              <w:jc w:val="center"/>
              <w:rPr>
                <w:bCs/>
                <w:sz w:val="24"/>
                <w:szCs w:val="24"/>
              </w:rPr>
            </w:pPr>
            <w:r w:rsidRPr="00956879">
              <w:rPr>
                <w:bCs/>
                <w:sz w:val="24"/>
                <w:szCs w:val="24"/>
              </w:rPr>
              <w:t>Балансодержатель</w:t>
            </w:r>
          </w:p>
        </w:tc>
        <w:tc>
          <w:tcPr>
            <w:tcW w:w="852" w:type="dxa"/>
            <w:gridSpan w:val="2"/>
            <w:vMerge w:val="restart"/>
            <w:shd w:val="clear" w:color="auto" w:fill="auto"/>
          </w:tcPr>
          <w:p w:rsidR="00730A1C" w:rsidRPr="00956879" w:rsidRDefault="00730A1C" w:rsidP="00D24D87">
            <w:pPr>
              <w:jc w:val="center"/>
              <w:rPr>
                <w:bCs/>
                <w:sz w:val="24"/>
                <w:szCs w:val="24"/>
              </w:rPr>
            </w:pPr>
            <w:r w:rsidRPr="00956879">
              <w:rPr>
                <w:bCs/>
                <w:sz w:val="24"/>
                <w:szCs w:val="24"/>
              </w:rPr>
              <w:t>Год ввода в эксплуатацию котлов</w:t>
            </w:r>
          </w:p>
        </w:tc>
        <w:tc>
          <w:tcPr>
            <w:tcW w:w="678" w:type="dxa"/>
            <w:gridSpan w:val="2"/>
            <w:vMerge w:val="restart"/>
            <w:shd w:val="clear" w:color="auto" w:fill="auto"/>
          </w:tcPr>
          <w:p w:rsidR="00730A1C" w:rsidRPr="00956879" w:rsidRDefault="00730A1C" w:rsidP="00D24D87">
            <w:pPr>
              <w:jc w:val="center"/>
              <w:rPr>
                <w:bCs/>
                <w:sz w:val="24"/>
                <w:szCs w:val="24"/>
              </w:rPr>
            </w:pPr>
            <w:r w:rsidRPr="00956879">
              <w:rPr>
                <w:bCs/>
                <w:sz w:val="24"/>
                <w:szCs w:val="24"/>
              </w:rPr>
              <w:t>Тип котлов на данный момент</w:t>
            </w:r>
          </w:p>
        </w:tc>
        <w:tc>
          <w:tcPr>
            <w:tcW w:w="678" w:type="dxa"/>
            <w:gridSpan w:val="3"/>
            <w:vMerge w:val="restart"/>
            <w:shd w:val="clear" w:color="auto" w:fill="auto"/>
          </w:tcPr>
          <w:p w:rsidR="00730A1C" w:rsidRPr="00956879" w:rsidRDefault="00730A1C" w:rsidP="00D24D87">
            <w:pPr>
              <w:jc w:val="center"/>
              <w:rPr>
                <w:bCs/>
                <w:sz w:val="24"/>
                <w:szCs w:val="24"/>
              </w:rPr>
            </w:pPr>
            <w:r w:rsidRPr="00956879">
              <w:rPr>
                <w:bCs/>
                <w:sz w:val="24"/>
                <w:szCs w:val="24"/>
              </w:rPr>
              <w:t>Кол-во котлов на данный момент</w:t>
            </w:r>
          </w:p>
        </w:tc>
        <w:tc>
          <w:tcPr>
            <w:tcW w:w="678" w:type="dxa"/>
            <w:vMerge w:val="restart"/>
            <w:shd w:val="clear" w:color="auto" w:fill="auto"/>
          </w:tcPr>
          <w:p w:rsidR="00730A1C" w:rsidRPr="00956879" w:rsidRDefault="00730A1C" w:rsidP="00D24D87">
            <w:pPr>
              <w:jc w:val="center"/>
              <w:rPr>
                <w:bCs/>
                <w:sz w:val="24"/>
                <w:szCs w:val="24"/>
              </w:rPr>
            </w:pPr>
            <w:r w:rsidRPr="00956879">
              <w:rPr>
                <w:bCs/>
                <w:sz w:val="24"/>
                <w:szCs w:val="24"/>
              </w:rPr>
              <w:t>КПД, % на данный момент</w:t>
            </w:r>
          </w:p>
        </w:tc>
        <w:tc>
          <w:tcPr>
            <w:tcW w:w="2752" w:type="dxa"/>
            <w:gridSpan w:val="4"/>
            <w:shd w:val="clear" w:color="auto" w:fill="auto"/>
            <w:noWrap/>
          </w:tcPr>
          <w:p w:rsidR="00730A1C" w:rsidRPr="00956879" w:rsidRDefault="00730A1C" w:rsidP="00D24D87">
            <w:pPr>
              <w:jc w:val="center"/>
              <w:rPr>
                <w:bCs/>
                <w:sz w:val="24"/>
                <w:szCs w:val="24"/>
              </w:rPr>
            </w:pPr>
            <w:r w:rsidRPr="00956879">
              <w:rPr>
                <w:bCs/>
                <w:sz w:val="24"/>
                <w:szCs w:val="24"/>
              </w:rPr>
              <w:t>Нагрузка котельной на данный момент Гкал/час</w:t>
            </w:r>
          </w:p>
        </w:tc>
        <w:tc>
          <w:tcPr>
            <w:tcW w:w="1147" w:type="dxa"/>
            <w:gridSpan w:val="2"/>
            <w:vMerge w:val="restart"/>
            <w:shd w:val="clear" w:color="auto" w:fill="auto"/>
          </w:tcPr>
          <w:p w:rsidR="00730A1C" w:rsidRPr="00956879" w:rsidRDefault="00730A1C" w:rsidP="00D24D87">
            <w:pPr>
              <w:jc w:val="center"/>
              <w:rPr>
                <w:bCs/>
                <w:sz w:val="24"/>
                <w:szCs w:val="24"/>
              </w:rPr>
            </w:pPr>
            <w:r w:rsidRPr="00956879">
              <w:rPr>
                <w:bCs/>
                <w:sz w:val="24"/>
                <w:szCs w:val="24"/>
              </w:rPr>
              <w:t xml:space="preserve">Перспективная установленная нагрузка котельной, Гкал/ч </w:t>
            </w:r>
          </w:p>
        </w:tc>
        <w:tc>
          <w:tcPr>
            <w:tcW w:w="758" w:type="dxa"/>
            <w:vMerge w:val="restart"/>
            <w:shd w:val="clear" w:color="auto" w:fill="auto"/>
          </w:tcPr>
          <w:p w:rsidR="00730A1C" w:rsidRPr="00956879" w:rsidRDefault="00730A1C" w:rsidP="00D24D87">
            <w:pPr>
              <w:jc w:val="center"/>
              <w:rPr>
                <w:bCs/>
                <w:sz w:val="24"/>
                <w:szCs w:val="24"/>
              </w:rPr>
            </w:pPr>
            <w:r w:rsidRPr="00956879">
              <w:rPr>
                <w:bCs/>
                <w:sz w:val="24"/>
                <w:szCs w:val="24"/>
              </w:rPr>
              <w:t>КПД,% новой котельной</w:t>
            </w:r>
          </w:p>
        </w:tc>
      </w:tr>
      <w:tr w:rsidR="00730A1C" w:rsidRPr="00956879" w:rsidTr="00B36BE1">
        <w:trPr>
          <w:trHeight w:val="255"/>
        </w:trPr>
        <w:tc>
          <w:tcPr>
            <w:tcW w:w="428" w:type="dxa"/>
            <w:vMerge/>
            <w:vAlign w:val="center"/>
          </w:tcPr>
          <w:p w:rsidR="00730A1C" w:rsidRPr="00956879" w:rsidRDefault="00730A1C" w:rsidP="00D24D87">
            <w:pPr>
              <w:rPr>
                <w:bCs/>
                <w:sz w:val="24"/>
                <w:szCs w:val="24"/>
              </w:rPr>
            </w:pPr>
          </w:p>
        </w:tc>
        <w:tc>
          <w:tcPr>
            <w:tcW w:w="1197" w:type="dxa"/>
            <w:gridSpan w:val="2"/>
            <w:vMerge/>
            <w:vAlign w:val="center"/>
          </w:tcPr>
          <w:p w:rsidR="00730A1C" w:rsidRPr="00956879" w:rsidRDefault="00730A1C" w:rsidP="00D24D87">
            <w:pPr>
              <w:rPr>
                <w:bCs/>
                <w:sz w:val="24"/>
                <w:szCs w:val="24"/>
              </w:rPr>
            </w:pPr>
          </w:p>
        </w:tc>
        <w:tc>
          <w:tcPr>
            <w:tcW w:w="1150" w:type="dxa"/>
            <w:vMerge/>
            <w:vAlign w:val="center"/>
          </w:tcPr>
          <w:p w:rsidR="00730A1C" w:rsidRPr="00956879" w:rsidRDefault="00730A1C" w:rsidP="00D24D87">
            <w:pPr>
              <w:rPr>
                <w:bCs/>
                <w:sz w:val="24"/>
                <w:szCs w:val="24"/>
              </w:rPr>
            </w:pPr>
          </w:p>
        </w:tc>
        <w:tc>
          <w:tcPr>
            <w:tcW w:w="852" w:type="dxa"/>
            <w:gridSpan w:val="2"/>
            <w:vMerge/>
            <w:vAlign w:val="center"/>
          </w:tcPr>
          <w:p w:rsidR="00730A1C" w:rsidRPr="00956879" w:rsidRDefault="00730A1C" w:rsidP="00D24D87">
            <w:pPr>
              <w:rPr>
                <w:bCs/>
                <w:sz w:val="24"/>
                <w:szCs w:val="24"/>
              </w:rPr>
            </w:pPr>
          </w:p>
        </w:tc>
        <w:tc>
          <w:tcPr>
            <w:tcW w:w="678" w:type="dxa"/>
            <w:gridSpan w:val="2"/>
            <w:vMerge/>
            <w:vAlign w:val="center"/>
          </w:tcPr>
          <w:p w:rsidR="00730A1C" w:rsidRPr="00956879" w:rsidRDefault="00730A1C" w:rsidP="00D24D87">
            <w:pPr>
              <w:rPr>
                <w:bCs/>
                <w:sz w:val="24"/>
                <w:szCs w:val="24"/>
              </w:rPr>
            </w:pPr>
          </w:p>
        </w:tc>
        <w:tc>
          <w:tcPr>
            <w:tcW w:w="678" w:type="dxa"/>
            <w:gridSpan w:val="3"/>
            <w:vMerge/>
            <w:vAlign w:val="center"/>
          </w:tcPr>
          <w:p w:rsidR="00730A1C" w:rsidRPr="00956879" w:rsidRDefault="00730A1C" w:rsidP="00D24D87">
            <w:pPr>
              <w:rPr>
                <w:bCs/>
                <w:sz w:val="24"/>
                <w:szCs w:val="24"/>
              </w:rPr>
            </w:pPr>
          </w:p>
        </w:tc>
        <w:tc>
          <w:tcPr>
            <w:tcW w:w="678" w:type="dxa"/>
            <w:vMerge/>
            <w:vAlign w:val="center"/>
          </w:tcPr>
          <w:p w:rsidR="00730A1C" w:rsidRPr="00956879" w:rsidRDefault="00730A1C" w:rsidP="00D24D87">
            <w:pPr>
              <w:rPr>
                <w:bCs/>
                <w:sz w:val="24"/>
                <w:szCs w:val="24"/>
              </w:rPr>
            </w:pPr>
          </w:p>
        </w:tc>
        <w:tc>
          <w:tcPr>
            <w:tcW w:w="1376" w:type="dxa"/>
            <w:gridSpan w:val="2"/>
            <w:shd w:val="clear" w:color="auto" w:fill="auto"/>
          </w:tcPr>
          <w:p w:rsidR="00730A1C" w:rsidRPr="00956879" w:rsidRDefault="00730A1C" w:rsidP="00D24D87">
            <w:pPr>
              <w:rPr>
                <w:bCs/>
                <w:sz w:val="24"/>
                <w:szCs w:val="24"/>
              </w:rPr>
            </w:pPr>
            <w:r w:rsidRPr="00956879">
              <w:rPr>
                <w:bCs/>
                <w:sz w:val="24"/>
                <w:szCs w:val="24"/>
              </w:rPr>
              <w:t>Установленная</w:t>
            </w:r>
          </w:p>
        </w:tc>
        <w:tc>
          <w:tcPr>
            <w:tcW w:w="1376" w:type="dxa"/>
            <w:gridSpan w:val="2"/>
            <w:shd w:val="clear" w:color="auto" w:fill="auto"/>
          </w:tcPr>
          <w:p w:rsidR="00730A1C" w:rsidRPr="00956879" w:rsidRDefault="00730A1C" w:rsidP="00D24D87">
            <w:pPr>
              <w:rPr>
                <w:bCs/>
                <w:sz w:val="24"/>
                <w:szCs w:val="24"/>
              </w:rPr>
            </w:pPr>
            <w:r w:rsidRPr="00956879">
              <w:rPr>
                <w:bCs/>
                <w:sz w:val="24"/>
                <w:szCs w:val="24"/>
              </w:rPr>
              <w:t>Присоединенная</w:t>
            </w:r>
          </w:p>
        </w:tc>
        <w:tc>
          <w:tcPr>
            <w:tcW w:w="1147" w:type="dxa"/>
            <w:gridSpan w:val="2"/>
            <w:vMerge/>
            <w:vAlign w:val="center"/>
          </w:tcPr>
          <w:p w:rsidR="00730A1C" w:rsidRPr="00956879" w:rsidRDefault="00730A1C" w:rsidP="00D24D87">
            <w:pPr>
              <w:rPr>
                <w:bCs/>
                <w:sz w:val="24"/>
                <w:szCs w:val="24"/>
              </w:rPr>
            </w:pPr>
          </w:p>
        </w:tc>
        <w:tc>
          <w:tcPr>
            <w:tcW w:w="758" w:type="dxa"/>
            <w:vMerge/>
            <w:vAlign w:val="center"/>
          </w:tcPr>
          <w:p w:rsidR="00730A1C" w:rsidRPr="00956879" w:rsidRDefault="00730A1C" w:rsidP="00D24D87">
            <w:pPr>
              <w:rPr>
                <w:bCs/>
                <w:sz w:val="24"/>
                <w:szCs w:val="24"/>
              </w:rPr>
            </w:pPr>
          </w:p>
        </w:tc>
      </w:tr>
      <w:tr w:rsidR="00730A1C" w:rsidRPr="00956879" w:rsidTr="00B36BE1">
        <w:trPr>
          <w:trHeight w:val="255"/>
        </w:trPr>
        <w:tc>
          <w:tcPr>
            <w:tcW w:w="10318" w:type="dxa"/>
            <w:gridSpan w:val="19"/>
            <w:shd w:val="clear" w:color="auto" w:fill="auto"/>
          </w:tcPr>
          <w:p w:rsidR="00730A1C" w:rsidRPr="00956879" w:rsidRDefault="00730A1C" w:rsidP="00D24D87">
            <w:pPr>
              <w:jc w:val="center"/>
              <w:rPr>
                <w:bCs/>
                <w:sz w:val="24"/>
                <w:szCs w:val="24"/>
              </w:rPr>
            </w:pPr>
            <w:r w:rsidRPr="00956879">
              <w:rPr>
                <w:bCs/>
                <w:sz w:val="24"/>
                <w:szCs w:val="24"/>
              </w:rPr>
              <w:t>Государственные котельные областной формы собственности</w:t>
            </w:r>
          </w:p>
        </w:tc>
      </w:tr>
      <w:tr w:rsidR="00730A1C" w:rsidRPr="00956879" w:rsidTr="00B36BE1">
        <w:trPr>
          <w:trHeight w:val="315"/>
        </w:trPr>
        <w:tc>
          <w:tcPr>
            <w:tcW w:w="428"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1</w:t>
            </w:r>
          </w:p>
        </w:tc>
        <w:tc>
          <w:tcPr>
            <w:tcW w:w="1197" w:type="dxa"/>
            <w:gridSpan w:val="2"/>
            <w:vMerge w:val="restart"/>
            <w:shd w:val="clear" w:color="auto" w:fill="auto"/>
            <w:vAlign w:val="center"/>
          </w:tcPr>
          <w:p w:rsidR="00730A1C" w:rsidRPr="00956879" w:rsidRDefault="00730A1C" w:rsidP="00D24D87">
            <w:pPr>
              <w:jc w:val="center"/>
              <w:rPr>
                <w:sz w:val="24"/>
                <w:szCs w:val="24"/>
              </w:rPr>
            </w:pPr>
            <w:r w:rsidRPr="00956879">
              <w:rPr>
                <w:sz w:val="24"/>
                <w:szCs w:val="24"/>
              </w:rPr>
              <w:t>Ул. Пушкина (роддома)</w:t>
            </w:r>
          </w:p>
        </w:tc>
        <w:tc>
          <w:tcPr>
            <w:tcW w:w="1150" w:type="dxa"/>
            <w:vMerge w:val="restart"/>
            <w:shd w:val="clear" w:color="auto" w:fill="auto"/>
            <w:vAlign w:val="center"/>
          </w:tcPr>
          <w:p w:rsidR="00730A1C" w:rsidRPr="00956879" w:rsidRDefault="00730A1C" w:rsidP="00D24D87">
            <w:pPr>
              <w:jc w:val="center"/>
              <w:rPr>
                <w:sz w:val="24"/>
                <w:szCs w:val="24"/>
              </w:rPr>
            </w:pPr>
            <w:r w:rsidRPr="00956879">
              <w:rPr>
                <w:sz w:val="24"/>
                <w:szCs w:val="24"/>
              </w:rPr>
              <w:t>СРТЭ</w:t>
            </w: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1998</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91</w:t>
            </w:r>
          </w:p>
        </w:tc>
        <w:tc>
          <w:tcPr>
            <w:tcW w:w="1376" w:type="dxa"/>
            <w:gridSpan w:val="2"/>
            <w:vMerge w:val="restart"/>
            <w:shd w:val="clear" w:color="auto" w:fill="auto"/>
            <w:vAlign w:val="center"/>
          </w:tcPr>
          <w:p w:rsidR="00730A1C" w:rsidRPr="00956879" w:rsidRDefault="00730A1C" w:rsidP="00D24D87">
            <w:pPr>
              <w:jc w:val="center"/>
              <w:rPr>
                <w:sz w:val="24"/>
                <w:szCs w:val="24"/>
              </w:rPr>
            </w:pPr>
            <w:r w:rsidRPr="00956879">
              <w:rPr>
                <w:sz w:val="24"/>
                <w:szCs w:val="24"/>
              </w:rPr>
              <w:t>6,36</w:t>
            </w:r>
          </w:p>
        </w:tc>
        <w:tc>
          <w:tcPr>
            <w:tcW w:w="1376" w:type="dxa"/>
            <w:gridSpan w:val="2"/>
            <w:vMerge w:val="restart"/>
            <w:shd w:val="clear" w:color="auto" w:fill="auto"/>
            <w:noWrap/>
            <w:vAlign w:val="center"/>
          </w:tcPr>
          <w:p w:rsidR="00730A1C" w:rsidRPr="00956879" w:rsidRDefault="00730A1C" w:rsidP="00D24D87">
            <w:pPr>
              <w:jc w:val="center"/>
              <w:rPr>
                <w:sz w:val="24"/>
                <w:szCs w:val="24"/>
              </w:rPr>
            </w:pPr>
            <w:r w:rsidRPr="00956879">
              <w:rPr>
                <w:sz w:val="24"/>
                <w:szCs w:val="24"/>
              </w:rPr>
              <w:t>3,63</w:t>
            </w:r>
          </w:p>
        </w:tc>
        <w:tc>
          <w:tcPr>
            <w:tcW w:w="1147" w:type="dxa"/>
            <w:gridSpan w:val="2"/>
            <w:vMerge w:val="restart"/>
            <w:shd w:val="clear" w:color="auto" w:fill="auto"/>
            <w:noWrap/>
            <w:vAlign w:val="center"/>
          </w:tcPr>
          <w:p w:rsidR="00730A1C" w:rsidRPr="00956879" w:rsidRDefault="00730A1C" w:rsidP="00D24D87">
            <w:pPr>
              <w:jc w:val="center"/>
              <w:rPr>
                <w:sz w:val="24"/>
                <w:szCs w:val="24"/>
              </w:rPr>
            </w:pPr>
            <w:r w:rsidRPr="00956879">
              <w:rPr>
                <w:sz w:val="24"/>
                <w:szCs w:val="24"/>
              </w:rPr>
              <w:t>4,7</w:t>
            </w:r>
          </w:p>
        </w:tc>
        <w:tc>
          <w:tcPr>
            <w:tcW w:w="758"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≥92%</w:t>
            </w: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1996</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91,4</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147" w:type="dxa"/>
            <w:gridSpan w:val="2"/>
            <w:vMerge/>
            <w:vAlign w:val="center"/>
          </w:tcPr>
          <w:p w:rsidR="00730A1C" w:rsidRPr="00956879" w:rsidRDefault="00730A1C" w:rsidP="00D24D87">
            <w:pPr>
              <w:rPr>
                <w:sz w:val="24"/>
                <w:szCs w:val="24"/>
              </w:rPr>
            </w:pPr>
          </w:p>
        </w:tc>
        <w:tc>
          <w:tcPr>
            <w:tcW w:w="758" w:type="dxa"/>
            <w:vMerge/>
            <w:vAlign w:val="center"/>
          </w:tcPr>
          <w:p w:rsidR="00730A1C" w:rsidRPr="00956879" w:rsidRDefault="00730A1C" w:rsidP="00D24D87">
            <w:pPr>
              <w:rPr>
                <w:sz w:val="24"/>
                <w:szCs w:val="24"/>
              </w:rPr>
            </w:pP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1996</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91,5</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147" w:type="dxa"/>
            <w:gridSpan w:val="2"/>
            <w:vMerge/>
            <w:vAlign w:val="center"/>
          </w:tcPr>
          <w:p w:rsidR="00730A1C" w:rsidRPr="00956879" w:rsidRDefault="00730A1C" w:rsidP="00D24D87">
            <w:pPr>
              <w:rPr>
                <w:sz w:val="24"/>
                <w:szCs w:val="24"/>
              </w:rPr>
            </w:pPr>
          </w:p>
        </w:tc>
        <w:tc>
          <w:tcPr>
            <w:tcW w:w="758" w:type="dxa"/>
            <w:vMerge/>
            <w:vAlign w:val="center"/>
          </w:tcPr>
          <w:p w:rsidR="00730A1C" w:rsidRPr="00956879" w:rsidRDefault="00730A1C" w:rsidP="00D24D87">
            <w:pPr>
              <w:rPr>
                <w:sz w:val="24"/>
                <w:szCs w:val="24"/>
              </w:rPr>
            </w:pP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1998</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КВА-1</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90</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147" w:type="dxa"/>
            <w:gridSpan w:val="2"/>
            <w:vMerge/>
            <w:vAlign w:val="center"/>
          </w:tcPr>
          <w:p w:rsidR="00730A1C" w:rsidRPr="00956879" w:rsidRDefault="00730A1C" w:rsidP="00D24D87">
            <w:pPr>
              <w:rPr>
                <w:sz w:val="24"/>
                <w:szCs w:val="24"/>
              </w:rPr>
            </w:pPr>
          </w:p>
        </w:tc>
        <w:tc>
          <w:tcPr>
            <w:tcW w:w="758" w:type="dxa"/>
            <w:vMerge/>
            <w:vAlign w:val="center"/>
          </w:tcPr>
          <w:p w:rsidR="00730A1C" w:rsidRPr="00956879" w:rsidRDefault="00730A1C" w:rsidP="00D24D87">
            <w:pPr>
              <w:rPr>
                <w:sz w:val="24"/>
                <w:szCs w:val="24"/>
              </w:rPr>
            </w:pP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1997</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КВА-0,4</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90</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147" w:type="dxa"/>
            <w:gridSpan w:val="2"/>
            <w:vMerge/>
            <w:vAlign w:val="center"/>
          </w:tcPr>
          <w:p w:rsidR="00730A1C" w:rsidRPr="00956879" w:rsidRDefault="00730A1C" w:rsidP="00D24D87">
            <w:pPr>
              <w:rPr>
                <w:sz w:val="24"/>
                <w:szCs w:val="24"/>
              </w:rPr>
            </w:pPr>
          </w:p>
        </w:tc>
        <w:tc>
          <w:tcPr>
            <w:tcW w:w="758" w:type="dxa"/>
            <w:vMerge/>
            <w:vAlign w:val="center"/>
          </w:tcPr>
          <w:p w:rsidR="00730A1C" w:rsidRPr="00956879" w:rsidRDefault="00730A1C" w:rsidP="00D24D87">
            <w:pPr>
              <w:rPr>
                <w:sz w:val="24"/>
                <w:szCs w:val="24"/>
              </w:rPr>
            </w:pPr>
          </w:p>
        </w:tc>
      </w:tr>
      <w:tr w:rsidR="00730A1C" w:rsidRPr="00956879" w:rsidTr="00B36BE1">
        <w:trPr>
          <w:trHeight w:val="315"/>
        </w:trPr>
        <w:tc>
          <w:tcPr>
            <w:tcW w:w="428"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2</w:t>
            </w:r>
          </w:p>
        </w:tc>
        <w:tc>
          <w:tcPr>
            <w:tcW w:w="1197" w:type="dxa"/>
            <w:gridSpan w:val="2"/>
            <w:vMerge w:val="restart"/>
            <w:shd w:val="clear" w:color="auto" w:fill="auto"/>
            <w:vAlign w:val="center"/>
          </w:tcPr>
          <w:p w:rsidR="00730A1C" w:rsidRPr="00956879" w:rsidRDefault="00730A1C" w:rsidP="00D24D87">
            <w:pPr>
              <w:jc w:val="center"/>
              <w:rPr>
                <w:sz w:val="24"/>
                <w:szCs w:val="24"/>
              </w:rPr>
            </w:pPr>
            <w:r w:rsidRPr="00956879">
              <w:rPr>
                <w:sz w:val="24"/>
                <w:szCs w:val="24"/>
              </w:rPr>
              <w:t>Ул.Б.Пролетарская ГДРСУ</w:t>
            </w:r>
          </w:p>
        </w:tc>
        <w:tc>
          <w:tcPr>
            <w:tcW w:w="1150" w:type="dxa"/>
            <w:vMerge w:val="restart"/>
            <w:shd w:val="clear" w:color="auto" w:fill="auto"/>
            <w:vAlign w:val="center"/>
          </w:tcPr>
          <w:p w:rsidR="00730A1C" w:rsidRPr="00956879" w:rsidRDefault="00730A1C" w:rsidP="00D24D87">
            <w:pPr>
              <w:jc w:val="center"/>
              <w:rPr>
                <w:sz w:val="24"/>
                <w:szCs w:val="24"/>
              </w:rPr>
            </w:pPr>
            <w:r w:rsidRPr="00956879">
              <w:rPr>
                <w:sz w:val="24"/>
                <w:szCs w:val="24"/>
              </w:rPr>
              <w:t>СРТЭ</w:t>
            </w: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1998</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91,5</w:t>
            </w:r>
          </w:p>
        </w:tc>
        <w:tc>
          <w:tcPr>
            <w:tcW w:w="1376" w:type="dxa"/>
            <w:gridSpan w:val="2"/>
            <w:vMerge w:val="restart"/>
            <w:shd w:val="clear" w:color="auto" w:fill="auto"/>
            <w:vAlign w:val="center"/>
          </w:tcPr>
          <w:p w:rsidR="00730A1C" w:rsidRPr="00956879" w:rsidRDefault="00730A1C" w:rsidP="00D24D87">
            <w:pPr>
              <w:jc w:val="center"/>
              <w:rPr>
                <w:sz w:val="24"/>
                <w:szCs w:val="24"/>
              </w:rPr>
            </w:pPr>
            <w:r w:rsidRPr="00956879">
              <w:rPr>
                <w:sz w:val="24"/>
                <w:szCs w:val="24"/>
              </w:rPr>
              <w:t>3,44</w:t>
            </w:r>
          </w:p>
        </w:tc>
        <w:tc>
          <w:tcPr>
            <w:tcW w:w="1376" w:type="dxa"/>
            <w:gridSpan w:val="2"/>
            <w:vMerge w:val="restart"/>
            <w:shd w:val="clear" w:color="auto" w:fill="auto"/>
            <w:noWrap/>
            <w:vAlign w:val="center"/>
          </w:tcPr>
          <w:p w:rsidR="00730A1C" w:rsidRPr="00956879" w:rsidRDefault="00730A1C" w:rsidP="00D24D87">
            <w:pPr>
              <w:jc w:val="center"/>
              <w:rPr>
                <w:sz w:val="24"/>
                <w:szCs w:val="24"/>
              </w:rPr>
            </w:pPr>
            <w:r w:rsidRPr="00956879">
              <w:rPr>
                <w:sz w:val="24"/>
                <w:szCs w:val="24"/>
              </w:rPr>
              <w:t>1,99</w:t>
            </w:r>
          </w:p>
        </w:tc>
        <w:tc>
          <w:tcPr>
            <w:tcW w:w="1147" w:type="dxa"/>
            <w:gridSpan w:val="2"/>
            <w:vMerge w:val="restart"/>
            <w:shd w:val="clear" w:color="auto" w:fill="auto"/>
            <w:noWrap/>
            <w:vAlign w:val="center"/>
          </w:tcPr>
          <w:p w:rsidR="00730A1C" w:rsidRPr="00956879" w:rsidRDefault="00730A1C" w:rsidP="00D24D87">
            <w:pPr>
              <w:jc w:val="center"/>
              <w:rPr>
                <w:sz w:val="24"/>
                <w:szCs w:val="24"/>
              </w:rPr>
            </w:pPr>
            <w:r w:rsidRPr="00956879">
              <w:rPr>
                <w:sz w:val="24"/>
                <w:szCs w:val="24"/>
              </w:rPr>
              <w:t>2,6</w:t>
            </w:r>
          </w:p>
        </w:tc>
        <w:tc>
          <w:tcPr>
            <w:tcW w:w="758"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≥92%</w:t>
            </w: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1998</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91,5</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147" w:type="dxa"/>
            <w:gridSpan w:val="2"/>
            <w:vMerge/>
            <w:vAlign w:val="center"/>
          </w:tcPr>
          <w:p w:rsidR="00730A1C" w:rsidRPr="00956879" w:rsidRDefault="00730A1C" w:rsidP="00D24D87">
            <w:pPr>
              <w:rPr>
                <w:sz w:val="24"/>
                <w:szCs w:val="24"/>
              </w:rPr>
            </w:pPr>
          </w:p>
        </w:tc>
        <w:tc>
          <w:tcPr>
            <w:tcW w:w="758" w:type="dxa"/>
            <w:vMerge/>
            <w:vAlign w:val="center"/>
          </w:tcPr>
          <w:p w:rsidR="00730A1C" w:rsidRPr="00956879" w:rsidRDefault="00730A1C" w:rsidP="00D24D87">
            <w:pPr>
              <w:rPr>
                <w:sz w:val="24"/>
                <w:szCs w:val="24"/>
              </w:rPr>
            </w:pPr>
          </w:p>
        </w:tc>
      </w:tr>
      <w:tr w:rsidR="00730A1C" w:rsidRPr="00956879" w:rsidTr="00B36BE1">
        <w:trPr>
          <w:trHeight w:val="315"/>
        </w:trPr>
        <w:tc>
          <w:tcPr>
            <w:tcW w:w="428" w:type="dxa"/>
            <w:shd w:val="clear" w:color="auto" w:fill="auto"/>
            <w:noWrap/>
            <w:vAlign w:val="center"/>
          </w:tcPr>
          <w:p w:rsidR="00730A1C" w:rsidRPr="00956879" w:rsidRDefault="00730A1C" w:rsidP="00D24D87">
            <w:pPr>
              <w:jc w:val="center"/>
              <w:rPr>
                <w:sz w:val="24"/>
                <w:szCs w:val="24"/>
              </w:rPr>
            </w:pPr>
            <w:r w:rsidRPr="00956879">
              <w:rPr>
                <w:sz w:val="24"/>
                <w:szCs w:val="24"/>
              </w:rPr>
              <w:t>3</w:t>
            </w:r>
          </w:p>
        </w:tc>
        <w:tc>
          <w:tcPr>
            <w:tcW w:w="1197" w:type="dxa"/>
            <w:gridSpan w:val="2"/>
            <w:shd w:val="clear" w:color="auto" w:fill="auto"/>
            <w:vAlign w:val="center"/>
          </w:tcPr>
          <w:p w:rsidR="00730A1C" w:rsidRPr="00956879" w:rsidRDefault="00730A1C" w:rsidP="00D24D87">
            <w:pPr>
              <w:jc w:val="center"/>
              <w:rPr>
                <w:sz w:val="24"/>
                <w:szCs w:val="24"/>
              </w:rPr>
            </w:pPr>
            <w:r w:rsidRPr="00956879">
              <w:rPr>
                <w:sz w:val="24"/>
                <w:szCs w:val="24"/>
              </w:rPr>
              <w:t>Ул. Саратовская (Школа)</w:t>
            </w:r>
          </w:p>
        </w:tc>
        <w:tc>
          <w:tcPr>
            <w:tcW w:w="1150" w:type="dxa"/>
            <w:shd w:val="clear" w:color="auto" w:fill="auto"/>
            <w:vAlign w:val="center"/>
          </w:tcPr>
          <w:p w:rsidR="00730A1C" w:rsidRPr="00956879" w:rsidRDefault="00730A1C" w:rsidP="00D24D87">
            <w:pPr>
              <w:jc w:val="center"/>
              <w:rPr>
                <w:sz w:val="24"/>
                <w:szCs w:val="24"/>
              </w:rPr>
            </w:pPr>
            <w:r w:rsidRPr="00956879">
              <w:rPr>
                <w:sz w:val="24"/>
                <w:szCs w:val="24"/>
              </w:rPr>
              <w:t>СРТЭ</w:t>
            </w: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2009</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КВаП-140</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2</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95</w:t>
            </w:r>
          </w:p>
        </w:tc>
        <w:tc>
          <w:tcPr>
            <w:tcW w:w="1376" w:type="dxa"/>
            <w:gridSpan w:val="2"/>
            <w:shd w:val="clear" w:color="auto" w:fill="auto"/>
            <w:vAlign w:val="center"/>
          </w:tcPr>
          <w:p w:rsidR="00730A1C" w:rsidRPr="00956879" w:rsidRDefault="00730A1C" w:rsidP="00D24D87">
            <w:pPr>
              <w:jc w:val="center"/>
              <w:rPr>
                <w:sz w:val="24"/>
                <w:szCs w:val="24"/>
              </w:rPr>
            </w:pPr>
            <w:r w:rsidRPr="00956879">
              <w:rPr>
                <w:sz w:val="24"/>
                <w:szCs w:val="24"/>
              </w:rPr>
              <w:t>0,24</w:t>
            </w:r>
          </w:p>
        </w:tc>
        <w:tc>
          <w:tcPr>
            <w:tcW w:w="1376" w:type="dxa"/>
            <w:gridSpan w:val="2"/>
            <w:shd w:val="clear" w:color="auto" w:fill="auto"/>
            <w:noWrap/>
            <w:vAlign w:val="center"/>
          </w:tcPr>
          <w:p w:rsidR="00730A1C" w:rsidRPr="00956879" w:rsidRDefault="00730A1C" w:rsidP="00D24D87">
            <w:pPr>
              <w:jc w:val="center"/>
              <w:rPr>
                <w:sz w:val="24"/>
                <w:szCs w:val="24"/>
              </w:rPr>
            </w:pPr>
            <w:r w:rsidRPr="00956879">
              <w:rPr>
                <w:sz w:val="24"/>
                <w:szCs w:val="24"/>
              </w:rPr>
              <w:t>0,15</w:t>
            </w:r>
          </w:p>
        </w:tc>
        <w:tc>
          <w:tcPr>
            <w:tcW w:w="1905" w:type="dxa"/>
            <w:gridSpan w:val="3"/>
            <w:shd w:val="clear" w:color="auto" w:fill="auto"/>
            <w:noWrap/>
            <w:vAlign w:val="bottom"/>
          </w:tcPr>
          <w:p w:rsidR="00730A1C" w:rsidRPr="00956879" w:rsidRDefault="00730A1C" w:rsidP="00D24D87">
            <w:pPr>
              <w:jc w:val="center"/>
              <w:rPr>
                <w:sz w:val="24"/>
                <w:szCs w:val="24"/>
              </w:rPr>
            </w:pPr>
            <w:r w:rsidRPr="00956879">
              <w:rPr>
                <w:sz w:val="24"/>
                <w:szCs w:val="24"/>
              </w:rPr>
              <w:t>остается без изменений</w:t>
            </w:r>
          </w:p>
        </w:tc>
      </w:tr>
      <w:tr w:rsidR="00730A1C" w:rsidRPr="00956879" w:rsidTr="00B36BE1">
        <w:trPr>
          <w:trHeight w:val="255"/>
        </w:trPr>
        <w:tc>
          <w:tcPr>
            <w:tcW w:w="10318" w:type="dxa"/>
            <w:gridSpan w:val="19"/>
            <w:shd w:val="clear" w:color="auto" w:fill="auto"/>
          </w:tcPr>
          <w:p w:rsidR="00730A1C" w:rsidRPr="00956879" w:rsidRDefault="00730A1C" w:rsidP="00D24D87">
            <w:pPr>
              <w:jc w:val="center"/>
              <w:rPr>
                <w:b/>
                <w:bCs/>
                <w:sz w:val="24"/>
                <w:szCs w:val="24"/>
              </w:rPr>
            </w:pPr>
            <w:r w:rsidRPr="00956879">
              <w:rPr>
                <w:b/>
                <w:bCs/>
                <w:sz w:val="24"/>
                <w:szCs w:val="24"/>
              </w:rPr>
              <w:t>Государственные котельные федеральной формы собственности</w:t>
            </w:r>
          </w:p>
        </w:tc>
      </w:tr>
      <w:tr w:rsidR="00730A1C" w:rsidRPr="00956879" w:rsidTr="00B36BE1">
        <w:trPr>
          <w:trHeight w:val="315"/>
        </w:trPr>
        <w:tc>
          <w:tcPr>
            <w:tcW w:w="428" w:type="dxa"/>
            <w:vMerge w:val="restart"/>
            <w:shd w:val="clear" w:color="auto" w:fill="auto"/>
            <w:noWrap/>
            <w:vAlign w:val="center"/>
          </w:tcPr>
          <w:p w:rsidR="00730A1C" w:rsidRPr="00956879" w:rsidRDefault="00730A1C" w:rsidP="00D24D87">
            <w:pPr>
              <w:jc w:val="center"/>
              <w:rPr>
                <w:sz w:val="24"/>
                <w:szCs w:val="24"/>
              </w:rPr>
            </w:pPr>
            <w:r w:rsidRPr="00956879">
              <w:rPr>
                <w:sz w:val="24"/>
                <w:szCs w:val="24"/>
              </w:rPr>
              <w:t>4</w:t>
            </w:r>
          </w:p>
        </w:tc>
        <w:tc>
          <w:tcPr>
            <w:tcW w:w="1197" w:type="dxa"/>
            <w:gridSpan w:val="2"/>
            <w:vMerge w:val="restart"/>
            <w:shd w:val="clear" w:color="auto" w:fill="auto"/>
            <w:vAlign w:val="center"/>
          </w:tcPr>
          <w:p w:rsidR="00730A1C" w:rsidRPr="00956879" w:rsidRDefault="00730A1C" w:rsidP="00D24D87">
            <w:pPr>
              <w:jc w:val="center"/>
              <w:rPr>
                <w:sz w:val="24"/>
                <w:szCs w:val="24"/>
              </w:rPr>
            </w:pPr>
            <w:r w:rsidRPr="00956879">
              <w:rPr>
                <w:sz w:val="24"/>
                <w:szCs w:val="24"/>
              </w:rPr>
              <w:t>ул.К.Маркса  д.71</w:t>
            </w:r>
          </w:p>
        </w:tc>
        <w:tc>
          <w:tcPr>
            <w:tcW w:w="1150" w:type="dxa"/>
            <w:vMerge w:val="restart"/>
            <w:shd w:val="clear" w:color="auto" w:fill="auto"/>
            <w:vAlign w:val="center"/>
          </w:tcPr>
          <w:p w:rsidR="00730A1C" w:rsidRPr="00956879" w:rsidRDefault="00730A1C" w:rsidP="00D24D87">
            <w:pPr>
              <w:jc w:val="center"/>
              <w:rPr>
                <w:sz w:val="24"/>
                <w:szCs w:val="24"/>
              </w:rPr>
            </w:pPr>
            <w:r w:rsidRPr="00956879">
              <w:rPr>
                <w:sz w:val="24"/>
                <w:szCs w:val="24"/>
              </w:rPr>
              <w:t>Смоленская псих. Больница (СПБ СТИН)</w:t>
            </w: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1994</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3</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82</w:t>
            </w:r>
          </w:p>
        </w:tc>
        <w:tc>
          <w:tcPr>
            <w:tcW w:w="1376" w:type="dxa"/>
            <w:gridSpan w:val="2"/>
            <w:vMerge w:val="restart"/>
            <w:shd w:val="clear" w:color="auto" w:fill="auto"/>
            <w:vAlign w:val="center"/>
          </w:tcPr>
          <w:p w:rsidR="00730A1C" w:rsidRPr="00956879" w:rsidRDefault="00730A1C" w:rsidP="00D24D87">
            <w:pPr>
              <w:jc w:val="center"/>
              <w:rPr>
                <w:sz w:val="24"/>
                <w:szCs w:val="24"/>
              </w:rPr>
            </w:pPr>
            <w:r w:rsidRPr="00956879">
              <w:rPr>
                <w:sz w:val="24"/>
                <w:szCs w:val="24"/>
              </w:rPr>
              <w:t>5,16</w:t>
            </w:r>
          </w:p>
        </w:tc>
        <w:tc>
          <w:tcPr>
            <w:tcW w:w="1376" w:type="dxa"/>
            <w:gridSpan w:val="2"/>
            <w:vMerge w:val="restart"/>
            <w:shd w:val="clear" w:color="auto" w:fill="auto"/>
            <w:noWrap/>
            <w:vAlign w:val="center"/>
          </w:tcPr>
          <w:p w:rsidR="00730A1C" w:rsidRPr="00956879" w:rsidRDefault="00730A1C" w:rsidP="00D24D87">
            <w:pPr>
              <w:jc w:val="center"/>
              <w:rPr>
                <w:sz w:val="24"/>
                <w:szCs w:val="24"/>
              </w:rPr>
            </w:pPr>
            <w:r w:rsidRPr="00956879">
              <w:rPr>
                <w:sz w:val="24"/>
                <w:szCs w:val="24"/>
              </w:rPr>
              <w:t>3,29</w:t>
            </w:r>
          </w:p>
        </w:tc>
        <w:tc>
          <w:tcPr>
            <w:tcW w:w="1905" w:type="dxa"/>
            <w:gridSpan w:val="3"/>
            <w:vMerge w:val="restart"/>
            <w:shd w:val="clear" w:color="auto" w:fill="auto"/>
            <w:noWrap/>
            <w:vAlign w:val="bottom"/>
          </w:tcPr>
          <w:p w:rsidR="00730A1C" w:rsidRPr="00956879" w:rsidRDefault="00730A1C" w:rsidP="00D24D87">
            <w:pPr>
              <w:jc w:val="center"/>
              <w:rPr>
                <w:sz w:val="24"/>
                <w:szCs w:val="24"/>
              </w:rPr>
            </w:pPr>
            <w:r w:rsidRPr="00956879">
              <w:rPr>
                <w:sz w:val="24"/>
                <w:szCs w:val="24"/>
              </w:rPr>
              <w:t>остается без изменений</w:t>
            </w: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1996</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82</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905" w:type="dxa"/>
            <w:gridSpan w:val="3"/>
            <w:vMerge/>
            <w:vAlign w:val="center"/>
          </w:tcPr>
          <w:p w:rsidR="00730A1C" w:rsidRPr="00956879" w:rsidRDefault="00730A1C" w:rsidP="00D24D87">
            <w:pPr>
              <w:rPr>
                <w:sz w:val="24"/>
                <w:szCs w:val="24"/>
              </w:rPr>
            </w:pP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2004</w:t>
            </w:r>
          </w:p>
        </w:tc>
        <w:tc>
          <w:tcPr>
            <w:tcW w:w="678" w:type="dxa"/>
            <w:gridSpan w:val="2"/>
            <w:shd w:val="clear" w:color="auto" w:fill="auto"/>
            <w:vAlign w:val="center"/>
          </w:tcPr>
          <w:p w:rsidR="00730A1C" w:rsidRPr="00956879" w:rsidRDefault="00730A1C" w:rsidP="00D24D87">
            <w:pPr>
              <w:jc w:val="center"/>
              <w:rPr>
                <w:sz w:val="24"/>
                <w:szCs w:val="24"/>
              </w:rPr>
            </w:pPr>
            <w:r w:rsidRPr="00956879">
              <w:rPr>
                <w:sz w:val="24"/>
                <w:szCs w:val="24"/>
              </w:rPr>
              <w:t>КВТ 1/95</w:t>
            </w: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82</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905" w:type="dxa"/>
            <w:gridSpan w:val="3"/>
            <w:vMerge/>
            <w:vAlign w:val="center"/>
          </w:tcPr>
          <w:p w:rsidR="00730A1C" w:rsidRPr="00956879" w:rsidRDefault="00730A1C" w:rsidP="00D24D87">
            <w:pPr>
              <w:rPr>
                <w:sz w:val="24"/>
                <w:szCs w:val="24"/>
              </w:rPr>
            </w:pPr>
          </w:p>
        </w:tc>
      </w:tr>
      <w:tr w:rsidR="00730A1C" w:rsidRPr="00956879" w:rsidTr="00B36BE1">
        <w:trPr>
          <w:trHeight w:val="315"/>
        </w:trPr>
        <w:tc>
          <w:tcPr>
            <w:tcW w:w="428" w:type="dxa"/>
            <w:vMerge/>
            <w:vAlign w:val="center"/>
          </w:tcPr>
          <w:p w:rsidR="00730A1C" w:rsidRPr="00956879" w:rsidRDefault="00730A1C" w:rsidP="00D24D87">
            <w:pPr>
              <w:rPr>
                <w:sz w:val="24"/>
                <w:szCs w:val="24"/>
              </w:rPr>
            </w:pPr>
          </w:p>
        </w:tc>
        <w:tc>
          <w:tcPr>
            <w:tcW w:w="1197" w:type="dxa"/>
            <w:gridSpan w:val="2"/>
            <w:vMerge/>
            <w:vAlign w:val="center"/>
          </w:tcPr>
          <w:p w:rsidR="00730A1C" w:rsidRPr="00956879" w:rsidRDefault="00730A1C" w:rsidP="00D24D87">
            <w:pPr>
              <w:rPr>
                <w:sz w:val="24"/>
                <w:szCs w:val="24"/>
              </w:rPr>
            </w:pPr>
          </w:p>
        </w:tc>
        <w:tc>
          <w:tcPr>
            <w:tcW w:w="1150" w:type="dxa"/>
            <w:vMerge/>
            <w:vAlign w:val="center"/>
          </w:tcPr>
          <w:p w:rsidR="00730A1C" w:rsidRPr="00956879" w:rsidRDefault="00730A1C" w:rsidP="00D24D87">
            <w:pPr>
              <w:rPr>
                <w:sz w:val="24"/>
                <w:szCs w:val="24"/>
              </w:rPr>
            </w:pPr>
          </w:p>
        </w:tc>
        <w:tc>
          <w:tcPr>
            <w:tcW w:w="852" w:type="dxa"/>
            <w:gridSpan w:val="2"/>
            <w:shd w:val="clear" w:color="auto" w:fill="auto"/>
            <w:vAlign w:val="center"/>
          </w:tcPr>
          <w:p w:rsidR="00730A1C" w:rsidRPr="00956879" w:rsidRDefault="00730A1C" w:rsidP="00D24D87">
            <w:pPr>
              <w:jc w:val="center"/>
              <w:rPr>
                <w:sz w:val="24"/>
                <w:szCs w:val="24"/>
              </w:rPr>
            </w:pPr>
            <w:r w:rsidRPr="00956879">
              <w:rPr>
                <w:sz w:val="24"/>
                <w:szCs w:val="24"/>
              </w:rPr>
              <w:t>2008</w:t>
            </w:r>
          </w:p>
        </w:tc>
        <w:tc>
          <w:tcPr>
            <w:tcW w:w="678" w:type="dxa"/>
            <w:gridSpan w:val="2"/>
            <w:shd w:val="clear" w:color="auto" w:fill="auto"/>
            <w:vAlign w:val="center"/>
          </w:tcPr>
          <w:p w:rsidR="00730A1C" w:rsidRDefault="00730A1C" w:rsidP="00D24D87">
            <w:pPr>
              <w:jc w:val="center"/>
              <w:rPr>
                <w:sz w:val="24"/>
                <w:szCs w:val="24"/>
              </w:rPr>
            </w:pPr>
            <w:r w:rsidRPr="00956879">
              <w:rPr>
                <w:sz w:val="24"/>
                <w:szCs w:val="24"/>
              </w:rPr>
              <w:t>КВТ 1/95</w:t>
            </w:r>
          </w:p>
          <w:p w:rsidR="00B36BE1" w:rsidRPr="00956879" w:rsidRDefault="00B36BE1" w:rsidP="00D24D87">
            <w:pPr>
              <w:jc w:val="center"/>
              <w:rPr>
                <w:sz w:val="24"/>
                <w:szCs w:val="24"/>
              </w:rPr>
            </w:pPr>
          </w:p>
        </w:tc>
        <w:tc>
          <w:tcPr>
            <w:tcW w:w="678" w:type="dxa"/>
            <w:gridSpan w:val="3"/>
            <w:shd w:val="clear" w:color="auto" w:fill="auto"/>
            <w:vAlign w:val="center"/>
          </w:tcPr>
          <w:p w:rsidR="00730A1C" w:rsidRPr="00956879" w:rsidRDefault="00730A1C" w:rsidP="00D24D87">
            <w:pPr>
              <w:jc w:val="center"/>
              <w:rPr>
                <w:sz w:val="24"/>
                <w:szCs w:val="24"/>
              </w:rPr>
            </w:pPr>
            <w:r w:rsidRPr="00956879">
              <w:rPr>
                <w:sz w:val="24"/>
                <w:szCs w:val="24"/>
              </w:rPr>
              <w:lastRenderedPageBreak/>
              <w:t>1</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82</w:t>
            </w:r>
          </w:p>
        </w:tc>
        <w:tc>
          <w:tcPr>
            <w:tcW w:w="1376" w:type="dxa"/>
            <w:gridSpan w:val="2"/>
            <w:vMerge/>
            <w:vAlign w:val="center"/>
          </w:tcPr>
          <w:p w:rsidR="00730A1C" w:rsidRPr="00956879" w:rsidRDefault="00730A1C" w:rsidP="00D24D87">
            <w:pPr>
              <w:rPr>
                <w:sz w:val="24"/>
                <w:szCs w:val="24"/>
              </w:rPr>
            </w:pPr>
          </w:p>
        </w:tc>
        <w:tc>
          <w:tcPr>
            <w:tcW w:w="1376" w:type="dxa"/>
            <w:gridSpan w:val="2"/>
            <w:vMerge/>
            <w:vAlign w:val="center"/>
          </w:tcPr>
          <w:p w:rsidR="00730A1C" w:rsidRPr="00956879" w:rsidRDefault="00730A1C" w:rsidP="00D24D87">
            <w:pPr>
              <w:rPr>
                <w:sz w:val="24"/>
                <w:szCs w:val="24"/>
              </w:rPr>
            </w:pPr>
          </w:p>
        </w:tc>
        <w:tc>
          <w:tcPr>
            <w:tcW w:w="1905" w:type="dxa"/>
            <w:gridSpan w:val="3"/>
            <w:vMerge/>
            <w:vAlign w:val="center"/>
          </w:tcPr>
          <w:p w:rsidR="00730A1C" w:rsidRPr="00956879" w:rsidRDefault="00730A1C" w:rsidP="00D24D87">
            <w:pPr>
              <w:rPr>
                <w:sz w:val="24"/>
                <w:szCs w:val="24"/>
              </w:rPr>
            </w:pPr>
          </w:p>
        </w:tc>
      </w:tr>
      <w:tr w:rsidR="00730A1C" w:rsidRPr="00956879" w:rsidTr="00B36BE1">
        <w:trPr>
          <w:trHeight w:val="255"/>
        </w:trPr>
        <w:tc>
          <w:tcPr>
            <w:tcW w:w="10318" w:type="dxa"/>
            <w:gridSpan w:val="19"/>
            <w:shd w:val="clear" w:color="auto" w:fill="auto"/>
          </w:tcPr>
          <w:p w:rsidR="00730A1C" w:rsidRPr="00956879" w:rsidRDefault="00730A1C" w:rsidP="00D24D87">
            <w:pPr>
              <w:jc w:val="center"/>
              <w:rPr>
                <w:b/>
                <w:bCs/>
                <w:sz w:val="24"/>
                <w:szCs w:val="24"/>
              </w:rPr>
            </w:pPr>
            <w:r w:rsidRPr="00956879">
              <w:rPr>
                <w:b/>
                <w:bCs/>
                <w:sz w:val="24"/>
                <w:szCs w:val="24"/>
              </w:rPr>
              <w:lastRenderedPageBreak/>
              <w:t>Муниципальные котельные</w:t>
            </w:r>
          </w:p>
        </w:tc>
      </w:tr>
      <w:tr w:rsidR="00730A1C" w:rsidRPr="00956879" w:rsidTr="00B36BE1">
        <w:trPr>
          <w:trHeight w:val="630"/>
        </w:trPr>
        <w:tc>
          <w:tcPr>
            <w:tcW w:w="428" w:type="dxa"/>
            <w:shd w:val="clear" w:color="auto" w:fill="auto"/>
            <w:noWrap/>
            <w:vAlign w:val="center"/>
          </w:tcPr>
          <w:p w:rsidR="00730A1C" w:rsidRPr="00956879" w:rsidRDefault="00730A1C" w:rsidP="00D24D87">
            <w:pPr>
              <w:jc w:val="center"/>
              <w:rPr>
                <w:sz w:val="24"/>
                <w:szCs w:val="24"/>
              </w:rPr>
            </w:pPr>
            <w:r w:rsidRPr="00956879">
              <w:rPr>
                <w:sz w:val="24"/>
                <w:szCs w:val="24"/>
              </w:rPr>
              <w:t>5</w:t>
            </w:r>
          </w:p>
        </w:tc>
        <w:tc>
          <w:tcPr>
            <w:tcW w:w="1137" w:type="dxa"/>
            <w:shd w:val="clear" w:color="auto" w:fill="auto"/>
            <w:vAlign w:val="center"/>
          </w:tcPr>
          <w:p w:rsidR="00730A1C" w:rsidRPr="00956879" w:rsidRDefault="00730A1C" w:rsidP="00D24D87">
            <w:pPr>
              <w:jc w:val="center"/>
              <w:rPr>
                <w:sz w:val="24"/>
                <w:szCs w:val="24"/>
              </w:rPr>
            </w:pPr>
            <w:r w:rsidRPr="00956879">
              <w:rPr>
                <w:sz w:val="24"/>
                <w:szCs w:val="24"/>
              </w:rPr>
              <w:t>Сычевка,ул. Гоголя,26(баня)</w:t>
            </w:r>
          </w:p>
        </w:tc>
        <w:tc>
          <w:tcPr>
            <w:tcW w:w="1275" w:type="dxa"/>
            <w:gridSpan w:val="3"/>
            <w:shd w:val="clear" w:color="auto" w:fill="auto"/>
            <w:vAlign w:val="center"/>
          </w:tcPr>
          <w:p w:rsidR="00730A1C" w:rsidRPr="00956879" w:rsidRDefault="00730A1C" w:rsidP="00D24D87">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730A1C" w:rsidRPr="00956879" w:rsidRDefault="00730A1C" w:rsidP="00D24D87">
            <w:pPr>
              <w:jc w:val="center"/>
              <w:rPr>
                <w:sz w:val="24"/>
                <w:szCs w:val="24"/>
              </w:rPr>
            </w:pPr>
            <w:r w:rsidRPr="00956879">
              <w:rPr>
                <w:sz w:val="24"/>
                <w:szCs w:val="24"/>
              </w:rPr>
              <w:t>1985</w:t>
            </w:r>
          </w:p>
        </w:tc>
        <w:tc>
          <w:tcPr>
            <w:tcW w:w="709" w:type="dxa"/>
            <w:gridSpan w:val="2"/>
            <w:shd w:val="clear" w:color="auto" w:fill="auto"/>
            <w:vAlign w:val="center"/>
          </w:tcPr>
          <w:p w:rsidR="00730A1C" w:rsidRPr="00956879" w:rsidRDefault="00730A1C" w:rsidP="00D24D87">
            <w:pPr>
              <w:jc w:val="center"/>
              <w:rPr>
                <w:sz w:val="24"/>
                <w:szCs w:val="24"/>
              </w:rPr>
            </w:pPr>
            <w:r w:rsidRPr="00956879">
              <w:rPr>
                <w:sz w:val="24"/>
                <w:szCs w:val="24"/>
              </w:rPr>
              <w:t>Тула-3</w:t>
            </w:r>
          </w:p>
        </w:tc>
        <w:tc>
          <w:tcPr>
            <w:tcW w:w="583" w:type="dxa"/>
            <w:gridSpan w:val="2"/>
            <w:shd w:val="clear" w:color="auto" w:fill="auto"/>
            <w:vAlign w:val="center"/>
          </w:tcPr>
          <w:p w:rsidR="00730A1C" w:rsidRPr="00956879" w:rsidRDefault="00730A1C" w:rsidP="00D24D87">
            <w:pPr>
              <w:jc w:val="center"/>
              <w:rPr>
                <w:sz w:val="24"/>
                <w:szCs w:val="24"/>
              </w:rPr>
            </w:pPr>
            <w:r w:rsidRPr="00956879">
              <w:rPr>
                <w:sz w:val="24"/>
                <w:szCs w:val="24"/>
              </w:rPr>
              <w:t>1</w:t>
            </w:r>
          </w:p>
        </w:tc>
        <w:tc>
          <w:tcPr>
            <w:tcW w:w="678" w:type="dxa"/>
            <w:shd w:val="clear" w:color="auto" w:fill="auto"/>
            <w:noWrap/>
            <w:vAlign w:val="center"/>
          </w:tcPr>
          <w:p w:rsidR="00730A1C" w:rsidRPr="00956879" w:rsidRDefault="00730A1C" w:rsidP="00D24D87">
            <w:pPr>
              <w:jc w:val="center"/>
              <w:rPr>
                <w:sz w:val="24"/>
                <w:szCs w:val="24"/>
              </w:rPr>
            </w:pPr>
            <w:r w:rsidRPr="00956879">
              <w:rPr>
                <w:sz w:val="24"/>
                <w:szCs w:val="24"/>
              </w:rPr>
              <w:t>75</w:t>
            </w:r>
          </w:p>
        </w:tc>
        <w:tc>
          <w:tcPr>
            <w:tcW w:w="1432" w:type="dxa"/>
            <w:gridSpan w:val="3"/>
            <w:shd w:val="clear" w:color="auto" w:fill="auto"/>
            <w:vAlign w:val="center"/>
          </w:tcPr>
          <w:p w:rsidR="00730A1C" w:rsidRPr="00956879" w:rsidRDefault="00730A1C" w:rsidP="00D24D87">
            <w:pPr>
              <w:jc w:val="center"/>
              <w:rPr>
                <w:sz w:val="24"/>
                <w:szCs w:val="24"/>
              </w:rPr>
            </w:pPr>
            <w:r w:rsidRPr="00956879">
              <w:rPr>
                <w:sz w:val="24"/>
                <w:szCs w:val="24"/>
              </w:rPr>
              <w:t>0,43</w:t>
            </w:r>
          </w:p>
        </w:tc>
        <w:tc>
          <w:tcPr>
            <w:tcW w:w="1417" w:type="dxa"/>
            <w:gridSpan w:val="2"/>
            <w:shd w:val="clear" w:color="auto" w:fill="auto"/>
            <w:noWrap/>
            <w:vAlign w:val="center"/>
          </w:tcPr>
          <w:p w:rsidR="00730A1C" w:rsidRPr="00956879" w:rsidRDefault="00730A1C" w:rsidP="00D24D87">
            <w:pPr>
              <w:jc w:val="center"/>
              <w:rPr>
                <w:sz w:val="24"/>
                <w:szCs w:val="24"/>
              </w:rPr>
            </w:pPr>
            <w:r w:rsidRPr="00956879">
              <w:rPr>
                <w:sz w:val="24"/>
                <w:szCs w:val="24"/>
              </w:rPr>
              <w:t>0,25</w:t>
            </w:r>
          </w:p>
        </w:tc>
        <w:tc>
          <w:tcPr>
            <w:tcW w:w="1050" w:type="dxa"/>
            <w:shd w:val="clear" w:color="auto" w:fill="auto"/>
            <w:noWrap/>
            <w:vAlign w:val="bottom"/>
          </w:tcPr>
          <w:p w:rsidR="00730A1C" w:rsidRPr="00956879" w:rsidRDefault="00730A1C" w:rsidP="00D24D87">
            <w:pPr>
              <w:jc w:val="center"/>
              <w:rPr>
                <w:sz w:val="24"/>
                <w:szCs w:val="24"/>
              </w:rPr>
            </w:pPr>
            <w:r w:rsidRPr="00956879">
              <w:rPr>
                <w:sz w:val="24"/>
                <w:szCs w:val="24"/>
              </w:rPr>
              <w:t>0,27</w:t>
            </w:r>
          </w:p>
        </w:tc>
        <w:tc>
          <w:tcPr>
            <w:tcW w:w="758" w:type="dxa"/>
            <w:shd w:val="clear" w:color="auto" w:fill="auto"/>
            <w:noWrap/>
            <w:vAlign w:val="bottom"/>
          </w:tcPr>
          <w:p w:rsidR="00730A1C" w:rsidRPr="00956879" w:rsidRDefault="00730A1C" w:rsidP="00D24D87">
            <w:pPr>
              <w:jc w:val="center"/>
              <w:rPr>
                <w:sz w:val="24"/>
                <w:szCs w:val="24"/>
              </w:rPr>
            </w:pPr>
            <w:r w:rsidRPr="00956879">
              <w:rPr>
                <w:sz w:val="24"/>
                <w:szCs w:val="24"/>
              </w:rPr>
              <w:t>≥92%</w:t>
            </w:r>
          </w:p>
        </w:tc>
      </w:tr>
      <w:tr w:rsidR="00730A1C" w:rsidRPr="00956879" w:rsidTr="00B36BE1">
        <w:trPr>
          <w:trHeight w:val="315"/>
        </w:trPr>
        <w:tc>
          <w:tcPr>
            <w:tcW w:w="428" w:type="dxa"/>
            <w:shd w:val="clear" w:color="auto" w:fill="auto"/>
            <w:noWrap/>
            <w:vAlign w:val="center"/>
          </w:tcPr>
          <w:p w:rsidR="00730A1C" w:rsidRPr="00956879" w:rsidRDefault="00730A1C" w:rsidP="00D24D87">
            <w:pPr>
              <w:jc w:val="center"/>
              <w:rPr>
                <w:sz w:val="24"/>
                <w:szCs w:val="24"/>
              </w:rPr>
            </w:pPr>
            <w:r w:rsidRPr="00956879">
              <w:rPr>
                <w:sz w:val="24"/>
                <w:szCs w:val="24"/>
              </w:rPr>
              <w:t>6</w:t>
            </w:r>
          </w:p>
        </w:tc>
        <w:tc>
          <w:tcPr>
            <w:tcW w:w="1137" w:type="dxa"/>
            <w:shd w:val="clear" w:color="auto" w:fill="auto"/>
            <w:vAlign w:val="center"/>
          </w:tcPr>
          <w:p w:rsidR="00730A1C" w:rsidRPr="00956879" w:rsidRDefault="00730A1C" w:rsidP="00D24D87">
            <w:pPr>
              <w:jc w:val="center"/>
              <w:rPr>
                <w:sz w:val="24"/>
                <w:szCs w:val="24"/>
              </w:rPr>
            </w:pPr>
            <w:r w:rsidRPr="00956879">
              <w:rPr>
                <w:sz w:val="24"/>
                <w:szCs w:val="24"/>
              </w:rPr>
              <w:t>ул. Винокурова 34 МДОУ д/сад №2</w:t>
            </w:r>
          </w:p>
        </w:tc>
        <w:tc>
          <w:tcPr>
            <w:tcW w:w="1275" w:type="dxa"/>
            <w:gridSpan w:val="3"/>
            <w:shd w:val="clear" w:color="auto" w:fill="auto"/>
            <w:vAlign w:val="center"/>
          </w:tcPr>
          <w:p w:rsidR="00730A1C" w:rsidRPr="00956879" w:rsidRDefault="00730A1C" w:rsidP="00D24D87">
            <w:pPr>
              <w:jc w:val="center"/>
              <w:rPr>
                <w:sz w:val="24"/>
                <w:szCs w:val="24"/>
              </w:rPr>
            </w:pPr>
            <w:r w:rsidRPr="00956879">
              <w:rPr>
                <w:sz w:val="24"/>
                <w:szCs w:val="24"/>
              </w:rPr>
              <w:t>Отдел образования</w:t>
            </w:r>
          </w:p>
        </w:tc>
        <w:tc>
          <w:tcPr>
            <w:tcW w:w="851" w:type="dxa"/>
            <w:gridSpan w:val="2"/>
            <w:shd w:val="clear" w:color="auto" w:fill="auto"/>
            <w:vAlign w:val="center"/>
          </w:tcPr>
          <w:p w:rsidR="00730A1C" w:rsidRPr="00956879" w:rsidRDefault="00730A1C" w:rsidP="00D24D87">
            <w:pPr>
              <w:jc w:val="center"/>
              <w:rPr>
                <w:sz w:val="24"/>
                <w:szCs w:val="24"/>
              </w:rPr>
            </w:pPr>
            <w:r w:rsidRPr="00956879">
              <w:rPr>
                <w:sz w:val="24"/>
                <w:szCs w:val="24"/>
              </w:rPr>
              <w:t>2003</w:t>
            </w:r>
          </w:p>
        </w:tc>
        <w:tc>
          <w:tcPr>
            <w:tcW w:w="709" w:type="dxa"/>
            <w:gridSpan w:val="2"/>
            <w:shd w:val="clear" w:color="auto" w:fill="auto"/>
            <w:vAlign w:val="center"/>
          </w:tcPr>
          <w:p w:rsidR="00730A1C" w:rsidRPr="00956879" w:rsidRDefault="00730A1C" w:rsidP="00D24D87">
            <w:pPr>
              <w:jc w:val="center"/>
              <w:rPr>
                <w:sz w:val="24"/>
                <w:szCs w:val="24"/>
              </w:rPr>
            </w:pPr>
            <w:r w:rsidRPr="00956879">
              <w:rPr>
                <w:sz w:val="24"/>
                <w:szCs w:val="24"/>
              </w:rPr>
              <w:t>КЧМ-7</w:t>
            </w:r>
          </w:p>
        </w:tc>
        <w:tc>
          <w:tcPr>
            <w:tcW w:w="583" w:type="dxa"/>
            <w:gridSpan w:val="2"/>
            <w:shd w:val="clear" w:color="auto" w:fill="auto"/>
            <w:vAlign w:val="center"/>
          </w:tcPr>
          <w:p w:rsidR="00730A1C" w:rsidRPr="00956879" w:rsidRDefault="00730A1C" w:rsidP="00D24D87">
            <w:pPr>
              <w:jc w:val="center"/>
              <w:rPr>
                <w:sz w:val="24"/>
                <w:szCs w:val="24"/>
              </w:rPr>
            </w:pPr>
            <w:r w:rsidRPr="00956879">
              <w:rPr>
                <w:sz w:val="24"/>
                <w:szCs w:val="24"/>
              </w:rPr>
              <w:t>2</w:t>
            </w:r>
          </w:p>
        </w:tc>
        <w:tc>
          <w:tcPr>
            <w:tcW w:w="678" w:type="dxa"/>
            <w:shd w:val="clear" w:color="auto" w:fill="auto"/>
            <w:noWrap/>
            <w:vAlign w:val="bottom"/>
          </w:tcPr>
          <w:p w:rsidR="00730A1C" w:rsidRPr="00956879" w:rsidRDefault="00730A1C" w:rsidP="00D24D87">
            <w:pPr>
              <w:jc w:val="center"/>
              <w:rPr>
                <w:sz w:val="24"/>
                <w:szCs w:val="24"/>
              </w:rPr>
            </w:pPr>
            <w:r w:rsidRPr="00956879">
              <w:rPr>
                <w:sz w:val="24"/>
                <w:szCs w:val="24"/>
              </w:rPr>
              <w:t>90</w:t>
            </w:r>
          </w:p>
        </w:tc>
        <w:tc>
          <w:tcPr>
            <w:tcW w:w="1432" w:type="dxa"/>
            <w:gridSpan w:val="3"/>
            <w:shd w:val="clear" w:color="auto" w:fill="auto"/>
            <w:vAlign w:val="center"/>
          </w:tcPr>
          <w:p w:rsidR="00730A1C" w:rsidRPr="00956879" w:rsidRDefault="00730A1C" w:rsidP="00D24D87">
            <w:pPr>
              <w:jc w:val="center"/>
              <w:rPr>
                <w:sz w:val="24"/>
                <w:szCs w:val="24"/>
              </w:rPr>
            </w:pPr>
            <w:r w:rsidRPr="00956879">
              <w:rPr>
                <w:sz w:val="24"/>
                <w:szCs w:val="24"/>
              </w:rPr>
              <w:t>0,07</w:t>
            </w:r>
          </w:p>
        </w:tc>
        <w:tc>
          <w:tcPr>
            <w:tcW w:w="1417" w:type="dxa"/>
            <w:gridSpan w:val="2"/>
            <w:shd w:val="clear" w:color="auto" w:fill="auto"/>
            <w:noWrap/>
            <w:vAlign w:val="center"/>
          </w:tcPr>
          <w:p w:rsidR="00730A1C" w:rsidRPr="00956879" w:rsidRDefault="00730A1C" w:rsidP="00D24D87">
            <w:pPr>
              <w:jc w:val="center"/>
              <w:rPr>
                <w:sz w:val="24"/>
                <w:szCs w:val="24"/>
              </w:rPr>
            </w:pPr>
            <w:r w:rsidRPr="00956879">
              <w:rPr>
                <w:sz w:val="24"/>
                <w:szCs w:val="24"/>
              </w:rPr>
              <w:t>0,07</w:t>
            </w:r>
          </w:p>
        </w:tc>
        <w:tc>
          <w:tcPr>
            <w:tcW w:w="1808" w:type="dxa"/>
            <w:gridSpan w:val="2"/>
            <w:shd w:val="clear" w:color="auto" w:fill="auto"/>
            <w:noWrap/>
            <w:vAlign w:val="bottom"/>
          </w:tcPr>
          <w:p w:rsidR="00730A1C" w:rsidRPr="00956879" w:rsidRDefault="00730A1C" w:rsidP="00D24D87">
            <w:pPr>
              <w:jc w:val="center"/>
              <w:rPr>
                <w:sz w:val="24"/>
                <w:szCs w:val="24"/>
              </w:rPr>
            </w:pPr>
            <w:r w:rsidRPr="00956879">
              <w:rPr>
                <w:sz w:val="24"/>
                <w:szCs w:val="24"/>
              </w:rPr>
              <w:t>остается без изменений</w:t>
            </w:r>
          </w:p>
        </w:tc>
      </w:tr>
      <w:tr w:rsidR="00730A1C" w:rsidRPr="00956879" w:rsidTr="00B36BE1">
        <w:trPr>
          <w:trHeight w:val="315"/>
        </w:trPr>
        <w:tc>
          <w:tcPr>
            <w:tcW w:w="428" w:type="dxa"/>
            <w:shd w:val="clear" w:color="auto" w:fill="auto"/>
            <w:noWrap/>
            <w:vAlign w:val="center"/>
          </w:tcPr>
          <w:p w:rsidR="00730A1C" w:rsidRPr="00956879" w:rsidRDefault="00730A1C" w:rsidP="00D24D87">
            <w:pPr>
              <w:jc w:val="center"/>
              <w:rPr>
                <w:sz w:val="24"/>
                <w:szCs w:val="24"/>
              </w:rPr>
            </w:pPr>
            <w:r w:rsidRPr="00956879">
              <w:rPr>
                <w:sz w:val="24"/>
                <w:szCs w:val="24"/>
              </w:rPr>
              <w:t>7</w:t>
            </w:r>
          </w:p>
        </w:tc>
        <w:tc>
          <w:tcPr>
            <w:tcW w:w="1137" w:type="dxa"/>
            <w:shd w:val="clear" w:color="auto" w:fill="auto"/>
            <w:vAlign w:val="center"/>
          </w:tcPr>
          <w:p w:rsidR="00730A1C" w:rsidRPr="00956879" w:rsidRDefault="00730A1C" w:rsidP="00D24D87">
            <w:pPr>
              <w:jc w:val="center"/>
              <w:rPr>
                <w:sz w:val="24"/>
                <w:szCs w:val="24"/>
              </w:rPr>
            </w:pPr>
            <w:r w:rsidRPr="00956879">
              <w:rPr>
                <w:sz w:val="24"/>
                <w:szCs w:val="24"/>
              </w:rPr>
              <w:t>ул.Б.Пролетарская д. 34 (Кот. №1)</w:t>
            </w:r>
          </w:p>
        </w:tc>
        <w:tc>
          <w:tcPr>
            <w:tcW w:w="1275" w:type="dxa"/>
            <w:gridSpan w:val="3"/>
            <w:shd w:val="clear" w:color="auto" w:fill="auto"/>
            <w:vAlign w:val="center"/>
          </w:tcPr>
          <w:p w:rsidR="00730A1C" w:rsidRPr="00956879" w:rsidRDefault="00730A1C" w:rsidP="00D24D87">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730A1C" w:rsidRPr="00956879" w:rsidRDefault="00730A1C" w:rsidP="00D24D87">
            <w:pPr>
              <w:jc w:val="center"/>
              <w:rPr>
                <w:sz w:val="24"/>
                <w:szCs w:val="24"/>
              </w:rPr>
            </w:pPr>
            <w:r w:rsidRPr="00956879">
              <w:rPr>
                <w:sz w:val="24"/>
                <w:szCs w:val="24"/>
              </w:rPr>
              <w:t>1999</w:t>
            </w:r>
          </w:p>
        </w:tc>
        <w:tc>
          <w:tcPr>
            <w:tcW w:w="709"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КВА-2,5</w:t>
            </w:r>
          </w:p>
        </w:tc>
        <w:tc>
          <w:tcPr>
            <w:tcW w:w="567" w:type="dxa"/>
            <w:shd w:val="clear" w:color="auto" w:fill="auto"/>
            <w:vAlign w:val="center"/>
          </w:tcPr>
          <w:p w:rsidR="00730A1C" w:rsidRPr="00956879" w:rsidRDefault="00730A1C" w:rsidP="00D24D87">
            <w:pPr>
              <w:jc w:val="center"/>
              <w:rPr>
                <w:sz w:val="24"/>
                <w:szCs w:val="24"/>
              </w:rPr>
            </w:pPr>
            <w:r w:rsidRPr="00956879">
              <w:rPr>
                <w:sz w:val="24"/>
                <w:szCs w:val="24"/>
              </w:rPr>
              <w:t>3</w:t>
            </w:r>
          </w:p>
        </w:tc>
        <w:tc>
          <w:tcPr>
            <w:tcW w:w="708" w:type="dxa"/>
            <w:gridSpan w:val="3"/>
            <w:shd w:val="clear" w:color="auto" w:fill="auto"/>
            <w:noWrap/>
            <w:vAlign w:val="bottom"/>
          </w:tcPr>
          <w:p w:rsidR="00730A1C" w:rsidRPr="00956879" w:rsidRDefault="00730A1C" w:rsidP="00D24D87">
            <w:pPr>
              <w:jc w:val="center"/>
              <w:rPr>
                <w:sz w:val="24"/>
                <w:szCs w:val="24"/>
              </w:rPr>
            </w:pPr>
            <w:r w:rsidRPr="00956879">
              <w:rPr>
                <w:sz w:val="24"/>
                <w:szCs w:val="24"/>
              </w:rPr>
              <w:t>91,5</w:t>
            </w:r>
          </w:p>
        </w:tc>
        <w:tc>
          <w:tcPr>
            <w:tcW w:w="1418" w:type="dxa"/>
            <w:gridSpan w:val="2"/>
            <w:shd w:val="clear" w:color="auto" w:fill="auto"/>
            <w:vAlign w:val="center"/>
          </w:tcPr>
          <w:p w:rsidR="00730A1C" w:rsidRPr="00956879" w:rsidRDefault="00730A1C" w:rsidP="00D24D87">
            <w:pPr>
              <w:jc w:val="center"/>
              <w:rPr>
                <w:sz w:val="24"/>
                <w:szCs w:val="24"/>
              </w:rPr>
            </w:pPr>
            <w:r w:rsidRPr="00956879">
              <w:rPr>
                <w:sz w:val="24"/>
                <w:szCs w:val="24"/>
              </w:rPr>
              <w:t>6,45</w:t>
            </w:r>
          </w:p>
        </w:tc>
        <w:tc>
          <w:tcPr>
            <w:tcW w:w="1417" w:type="dxa"/>
            <w:gridSpan w:val="2"/>
            <w:shd w:val="clear" w:color="auto" w:fill="auto"/>
            <w:noWrap/>
            <w:vAlign w:val="center"/>
          </w:tcPr>
          <w:p w:rsidR="00730A1C" w:rsidRPr="00956879" w:rsidRDefault="00730A1C" w:rsidP="00D24D87">
            <w:pPr>
              <w:jc w:val="center"/>
              <w:rPr>
                <w:sz w:val="24"/>
                <w:szCs w:val="24"/>
              </w:rPr>
            </w:pPr>
            <w:r w:rsidRPr="00956879">
              <w:rPr>
                <w:sz w:val="24"/>
                <w:szCs w:val="24"/>
              </w:rPr>
              <w:t>3,85</w:t>
            </w:r>
          </w:p>
        </w:tc>
        <w:tc>
          <w:tcPr>
            <w:tcW w:w="1808" w:type="dxa"/>
            <w:gridSpan w:val="2"/>
            <w:shd w:val="clear" w:color="auto" w:fill="auto"/>
            <w:noWrap/>
            <w:vAlign w:val="bottom"/>
          </w:tcPr>
          <w:p w:rsidR="00730A1C" w:rsidRPr="00956879" w:rsidRDefault="00730A1C" w:rsidP="00D24D87">
            <w:pPr>
              <w:jc w:val="center"/>
              <w:rPr>
                <w:sz w:val="24"/>
                <w:szCs w:val="24"/>
              </w:rPr>
            </w:pPr>
            <w:r w:rsidRPr="00956879">
              <w:rPr>
                <w:sz w:val="24"/>
                <w:szCs w:val="24"/>
              </w:rPr>
              <w:t>остается без изменений</w:t>
            </w:r>
          </w:p>
        </w:tc>
      </w:tr>
      <w:tr w:rsidR="00730A1C" w:rsidRPr="00956879" w:rsidTr="00B36BE1">
        <w:trPr>
          <w:trHeight w:val="315"/>
        </w:trPr>
        <w:tc>
          <w:tcPr>
            <w:tcW w:w="428" w:type="dxa"/>
            <w:shd w:val="clear" w:color="auto" w:fill="auto"/>
            <w:noWrap/>
            <w:vAlign w:val="center"/>
          </w:tcPr>
          <w:p w:rsidR="00730A1C" w:rsidRPr="00956879" w:rsidRDefault="00730A1C" w:rsidP="00D24D87">
            <w:pPr>
              <w:jc w:val="center"/>
              <w:rPr>
                <w:sz w:val="24"/>
                <w:szCs w:val="24"/>
              </w:rPr>
            </w:pPr>
            <w:r w:rsidRPr="00956879">
              <w:rPr>
                <w:sz w:val="24"/>
                <w:szCs w:val="24"/>
              </w:rPr>
              <w:t>8</w:t>
            </w:r>
          </w:p>
        </w:tc>
        <w:tc>
          <w:tcPr>
            <w:tcW w:w="1137" w:type="dxa"/>
            <w:shd w:val="clear" w:color="auto" w:fill="auto"/>
            <w:vAlign w:val="center"/>
          </w:tcPr>
          <w:p w:rsidR="00730A1C" w:rsidRPr="00956879" w:rsidRDefault="00730A1C" w:rsidP="00D24D87">
            <w:pPr>
              <w:jc w:val="center"/>
              <w:rPr>
                <w:sz w:val="24"/>
                <w:szCs w:val="24"/>
              </w:rPr>
            </w:pPr>
            <w:r w:rsidRPr="00956879">
              <w:rPr>
                <w:sz w:val="24"/>
                <w:szCs w:val="24"/>
              </w:rPr>
              <w:t>ул. Октябрьская д. 8 (Кот. №2)</w:t>
            </w:r>
          </w:p>
        </w:tc>
        <w:tc>
          <w:tcPr>
            <w:tcW w:w="1275" w:type="dxa"/>
            <w:gridSpan w:val="3"/>
            <w:shd w:val="clear" w:color="auto" w:fill="auto"/>
            <w:vAlign w:val="center"/>
          </w:tcPr>
          <w:p w:rsidR="00730A1C" w:rsidRPr="00956879" w:rsidRDefault="00730A1C" w:rsidP="00D24D87">
            <w:pPr>
              <w:jc w:val="center"/>
              <w:rPr>
                <w:sz w:val="24"/>
                <w:szCs w:val="24"/>
              </w:rPr>
            </w:pPr>
            <w:r w:rsidRPr="00956879">
              <w:rPr>
                <w:sz w:val="24"/>
                <w:szCs w:val="24"/>
              </w:rPr>
              <w:t>МО Сычевское городское поселение</w:t>
            </w:r>
          </w:p>
        </w:tc>
        <w:tc>
          <w:tcPr>
            <w:tcW w:w="851" w:type="dxa"/>
            <w:gridSpan w:val="2"/>
            <w:shd w:val="clear" w:color="auto" w:fill="auto"/>
            <w:vAlign w:val="center"/>
          </w:tcPr>
          <w:p w:rsidR="00730A1C" w:rsidRPr="00956879" w:rsidRDefault="00730A1C" w:rsidP="00D24D87">
            <w:pPr>
              <w:jc w:val="center"/>
              <w:rPr>
                <w:sz w:val="24"/>
                <w:szCs w:val="24"/>
              </w:rPr>
            </w:pPr>
            <w:r w:rsidRPr="00956879">
              <w:rPr>
                <w:sz w:val="24"/>
                <w:szCs w:val="24"/>
              </w:rPr>
              <w:t>1999</w:t>
            </w:r>
          </w:p>
        </w:tc>
        <w:tc>
          <w:tcPr>
            <w:tcW w:w="709" w:type="dxa"/>
            <w:gridSpan w:val="2"/>
            <w:shd w:val="clear" w:color="auto" w:fill="auto"/>
            <w:vAlign w:val="center"/>
          </w:tcPr>
          <w:p w:rsidR="00730A1C" w:rsidRPr="00956879" w:rsidRDefault="00730A1C" w:rsidP="00D24D87">
            <w:pPr>
              <w:jc w:val="center"/>
              <w:rPr>
                <w:sz w:val="24"/>
                <w:szCs w:val="24"/>
              </w:rPr>
            </w:pPr>
            <w:r w:rsidRPr="00956879">
              <w:rPr>
                <w:sz w:val="24"/>
                <w:szCs w:val="24"/>
              </w:rPr>
              <w:t>КВА-2,5</w:t>
            </w:r>
          </w:p>
        </w:tc>
        <w:tc>
          <w:tcPr>
            <w:tcW w:w="567" w:type="dxa"/>
            <w:shd w:val="clear" w:color="auto" w:fill="auto"/>
            <w:vAlign w:val="center"/>
          </w:tcPr>
          <w:p w:rsidR="00730A1C" w:rsidRPr="00956879" w:rsidRDefault="00730A1C" w:rsidP="00D24D87">
            <w:pPr>
              <w:jc w:val="center"/>
              <w:rPr>
                <w:sz w:val="24"/>
                <w:szCs w:val="24"/>
              </w:rPr>
            </w:pPr>
            <w:r w:rsidRPr="00956879">
              <w:rPr>
                <w:sz w:val="24"/>
                <w:szCs w:val="24"/>
              </w:rPr>
              <w:t>2</w:t>
            </w:r>
          </w:p>
        </w:tc>
        <w:tc>
          <w:tcPr>
            <w:tcW w:w="708" w:type="dxa"/>
            <w:gridSpan w:val="3"/>
            <w:shd w:val="clear" w:color="auto" w:fill="auto"/>
            <w:noWrap/>
            <w:vAlign w:val="bottom"/>
          </w:tcPr>
          <w:p w:rsidR="00730A1C" w:rsidRPr="00956879" w:rsidRDefault="00730A1C" w:rsidP="00D24D87">
            <w:pPr>
              <w:jc w:val="center"/>
              <w:rPr>
                <w:sz w:val="24"/>
                <w:szCs w:val="24"/>
              </w:rPr>
            </w:pPr>
            <w:r w:rsidRPr="00956879">
              <w:rPr>
                <w:sz w:val="24"/>
                <w:szCs w:val="24"/>
              </w:rPr>
              <w:t>91,5</w:t>
            </w:r>
          </w:p>
        </w:tc>
        <w:tc>
          <w:tcPr>
            <w:tcW w:w="1418" w:type="dxa"/>
            <w:gridSpan w:val="2"/>
            <w:shd w:val="clear" w:color="auto" w:fill="auto"/>
            <w:vAlign w:val="center"/>
          </w:tcPr>
          <w:p w:rsidR="00730A1C" w:rsidRPr="00956879" w:rsidRDefault="00730A1C" w:rsidP="00D24D87">
            <w:pPr>
              <w:jc w:val="center"/>
              <w:rPr>
                <w:sz w:val="24"/>
                <w:szCs w:val="24"/>
              </w:rPr>
            </w:pPr>
            <w:r w:rsidRPr="00956879">
              <w:rPr>
                <w:sz w:val="24"/>
                <w:szCs w:val="24"/>
              </w:rPr>
              <w:t>4,30</w:t>
            </w:r>
          </w:p>
        </w:tc>
        <w:tc>
          <w:tcPr>
            <w:tcW w:w="1417" w:type="dxa"/>
            <w:gridSpan w:val="2"/>
            <w:shd w:val="clear" w:color="auto" w:fill="auto"/>
            <w:noWrap/>
            <w:vAlign w:val="center"/>
          </w:tcPr>
          <w:p w:rsidR="00730A1C" w:rsidRPr="00956879" w:rsidRDefault="00730A1C" w:rsidP="00D24D87">
            <w:pPr>
              <w:jc w:val="center"/>
              <w:rPr>
                <w:sz w:val="24"/>
                <w:szCs w:val="24"/>
              </w:rPr>
            </w:pPr>
            <w:r w:rsidRPr="00956879">
              <w:rPr>
                <w:sz w:val="24"/>
                <w:szCs w:val="24"/>
              </w:rPr>
              <w:t>1,68</w:t>
            </w:r>
          </w:p>
        </w:tc>
        <w:tc>
          <w:tcPr>
            <w:tcW w:w="1808" w:type="dxa"/>
            <w:gridSpan w:val="2"/>
            <w:shd w:val="clear" w:color="auto" w:fill="auto"/>
            <w:noWrap/>
            <w:vAlign w:val="bottom"/>
          </w:tcPr>
          <w:p w:rsidR="00730A1C" w:rsidRPr="00956879" w:rsidRDefault="00730A1C" w:rsidP="00D24D87">
            <w:pPr>
              <w:jc w:val="center"/>
              <w:rPr>
                <w:sz w:val="24"/>
                <w:szCs w:val="24"/>
              </w:rPr>
            </w:pPr>
            <w:r w:rsidRPr="00956879">
              <w:rPr>
                <w:sz w:val="24"/>
                <w:szCs w:val="24"/>
              </w:rPr>
              <w:t>остается без изменений</w:t>
            </w:r>
          </w:p>
        </w:tc>
      </w:tr>
    </w:tbl>
    <w:p w:rsidR="00730A1C" w:rsidRPr="00956879" w:rsidRDefault="00730A1C" w:rsidP="00730A1C">
      <w:pPr>
        <w:ind w:firstLine="540"/>
        <w:jc w:val="center"/>
        <w:rPr>
          <w:b/>
          <w:sz w:val="24"/>
          <w:szCs w:val="24"/>
        </w:rPr>
      </w:pPr>
    </w:p>
    <w:p w:rsidR="00730A1C" w:rsidRPr="00956879" w:rsidRDefault="00730A1C" w:rsidP="00730A1C">
      <w:pPr>
        <w:ind w:firstLine="540"/>
        <w:jc w:val="center"/>
        <w:rPr>
          <w:sz w:val="24"/>
          <w:szCs w:val="24"/>
        </w:rPr>
      </w:pPr>
      <w:r w:rsidRPr="00956879">
        <w:rPr>
          <w:sz w:val="24"/>
          <w:szCs w:val="24"/>
        </w:rPr>
        <w:t>Перспективная выработка тепловой энергии в динамике 2013-2028 год</w:t>
      </w:r>
    </w:p>
    <w:p w:rsidR="00730A1C" w:rsidRPr="00956879" w:rsidRDefault="00730A1C" w:rsidP="00730A1C">
      <w:pPr>
        <w:ind w:firstLine="540"/>
        <w:jc w:val="center"/>
        <w:rPr>
          <w:sz w:val="24"/>
          <w:szCs w:val="24"/>
        </w:rPr>
      </w:pPr>
    </w:p>
    <w:tbl>
      <w:tblPr>
        <w:tblW w:w="0" w:type="auto"/>
        <w:tblInd w:w="103" w:type="dxa"/>
        <w:tblLook w:val="0000"/>
      </w:tblPr>
      <w:tblGrid>
        <w:gridCol w:w="441"/>
        <w:gridCol w:w="2057"/>
        <w:gridCol w:w="488"/>
        <w:gridCol w:w="488"/>
        <w:gridCol w:w="488"/>
        <w:gridCol w:w="488"/>
        <w:gridCol w:w="489"/>
        <w:gridCol w:w="489"/>
        <w:gridCol w:w="489"/>
        <w:gridCol w:w="489"/>
        <w:gridCol w:w="489"/>
        <w:gridCol w:w="489"/>
        <w:gridCol w:w="489"/>
        <w:gridCol w:w="489"/>
        <w:gridCol w:w="489"/>
        <w:gridCol w:w="489"/>
        <w:gridCol w:w="489"/>
        <w:gridCol w:w="489"/>
      </w:tblGrid>
      <w:tr w:rsidR="00730A1C" w:rsidRPr="00956879" w:rsidTr="00D24D87">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730A1C" w:rsidRPr="00956879" w:rsidRDefault="00730A1C" w:rsidP="00D24D87">
            <w:pPr>
              <w:jc w:val="center"/>
              <w:rPr>
                <w:bCs/>
                <w:sz w:val="24"/>
                <w:szCs w:val="24"/>
              </w:rPr>
            </w:pPr>
            <w:r w:rsidRPr="00956879">
              <w:rPr>
                <w:bCs/>
                <w:sz w:val="24"/>
                <w:szCs w:val="24"/>
              </w:rPr>
              <w:t>Годовая выработка тепловой энергии (Гкал)  г. Сычевка</w:t>
            </w:r>
          </w:p>
        </w:tc>
      </w:tr>
      <w:tr w:rsidR="00730A1C" w:rsidRPr="00956879" w:rsidTr="00D24D87">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0A1C" w:rsidRPr="00956879" w:rsidRDefault="00730A1C" w:rsidP="00D24D87">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bCs/>
                <w:sz w:val="24"/>
                <w:szCs w:val="24"/>
              </w:rPr>
            </w:pPr>
            <w:r w:rsidRPr="00956879">
              <w:rPr>
                <w:bCs/>
                <w:sz w:val="24"/>
                <w:szCs w:val="24"/>
              </w:rPr>
              <w:t>2028</w:t>
            </w:r>
          </w:p>
        </w:tc>
      </w:tr>
      <w:tr w:rsidR="00730A1C" w:rsidRPr="00956879" w:rsidTr="00D24D87">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956879" w:rsidRDefault="00730A1C" w:rsidP="00D24D87">
            <w:pPr>
              <w:jc w:val="center"/>
              <w:rPr>
                <w:bCs/>
                <w:sz w:val="24"/>
                <w:szCs w:val="24"/>
              </w:rPr>
            </w:pPr>
            <w:r w:rsidRPr="00956879">
              <w:rPr>
                <w:bCs/>
                <w:sz w:val="24"/>
                <w:szCs w:val="24"/>
              </w:rPr>
              <w:t>Государственные котельные областной формы собственности</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11067</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5575</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730A1C" w:rsidRDefault="00730A1C" w:rsidP="00D24D87">
            <w:pPr>
              <w:jc w:val="center"/>
              <w:rPr>
                <w:sz w:val="24"/>
                <w:szCs w:val="24"/>
              </w:rPr>
            </w:pPr>
            <w:r w:rsidRPr="00956879">
              <w:rPr>
                <w:sz w:val="24"/>
                <w:szCs w:val="24"/>
              </w:rPr>
              <w:t>Ул. Саратовская (Школа)</w:t>
            </w:r>
          </w:p>
          <w:p w:rsidR="00B36BE1" w:rsidRDefault="00B36BE1" w:rsidP="00D24D87">
            <w:pPr>
              <w:jc w:val="center"/>
              <w:rPr>
                <w:sz w:val="24"/>
                <w:szCs w:val="24"/>
              </w:rPr>
            </w:pPr>
          </w:p>
          <w:p w:rsidR="00B36BE1" w:rsidRDefault="00B36BE1" w:rsidP="00D24D87">
            <w:pPr>
              <w:jc w:val="center"/>
              <w:rPr>
                <w:sz w:val="24"/>
                <w:szCs w:val="24"/>
              </w:rPr>
            </w:pPr>
          </w:p>
          <w:p w:rsidR="00B36BE1" w:rsidRPr="00956879" w:rsidRDefault="00B36BE1" w:rsidP="00D24D87">
            <w:pPr>
              <w:jc w:val="center"/>
              <w:rPr>
                <w:sz w:val="24"/>
                <w:szCs w:val="24"/>
              </w:rPr>
            </w:pPr>
          </w:p>
          <w:p w:rsidR="00730A1C" w:rsidRPr="00956879" w:rsidRDefault="00730A1C" w:rsidP="00D24D87">
            <w:pPr>
              <w:jc w:val="center"/>
              <w:rPr>
                <w:sz w:val="24"/>
                <w:szCs w:val="24"/>
              </w:rPr>
            </w:pPr>
          </w:p>
          <w:p w:rsidR="00730A1C" w:rsidRPr="00956879" w:rsidRDefault="00730A1C" w:rsidP="00D24D87">
            <w:pPr>
              <w:jc w:val="center"/>
              <w:rPr>
                <w:sz w:val="24"/>
                <w:szCs w:val="24"/>
              </w:rPr>
            </w:pPr>
          </w:p>
          <w:p w:rsidR="00730A1C" w:rsidRPr="00956879" w:rsidRDefault="00730A1C" w:rsidP="00D24D87">
            <w:pPr>
              <w:jc w:val="center"/>
              <w:rPr>
                <w:sz w:val="24"/>
                <w:szCs w:val="24"/>
              </w:rPr>
            </w:pPr>
          </w:p>
          <w:p w:rsidR="00730A1C" w:rsidRPr="00956879" w:rsidRDefault="00730A1C" w:rsidP="00D24D87">
            <w:pPr>
              <w:jc w:val="center"/>
              <w:rPr>
                <w:sz w:val="24"/>
                <w:szCs w:val="24"/>
              </w:rPr>
            </w:pPr>
          </w:p>
          <w:p w:rsidR="00730A1C" w:rsidRPr="00956879" w:rsidRDefault="00730A1C" w:rsidP="00D24D87">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444</w:t>
            </w:r>
          </w:p>
        </w:tc>
      </w:tr>
      <w:tr w:rsidR="00730A1C" w:rsidRPr="00956879" w:rsidTr="00D24D87">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956879" w:rsidRDefault="00730A1C" w:rsidP="00D24D87">
            <w:pPr>
              <w:jc w:val="center"/>
              <w:rPr>
                <w:b/>
                <w:bCs/>
                <w:sz w:val="24"/>
                <w:szCs w:val="24"/>
              </w:rPr>
            </w:pPr>
            <w:r w:rsidRPr="00956879">
              <w:rPr>
                <w:b/>
                <w:bCs/>
                <w:sz w:val="24"/>
                <w:szCs w:val="24"/>
              </w:rPr>
              <w:lastRenderedPageBreak/>
              <w:t>Государственные котельные федеральной формы собственности</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8500</w:t>
            </w:r>
          </w:p>
        </w:tc>
      </w:tr>
      <w:tr w:rsidR="00730A1C" w:rsidRPr="00956879" w:rsidTr="00D24D87">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956879" w:rsidRDefault="00730A1C" w:rsidP="00D24D87">
            <w:pPr>
              <w:jc w:val="center"/>
              <w:rPr>
                <w:b/>
                <w:bCs/>
                <w:sz w:val="24"/>
                <w:szCs w:val="24"/>
              </w:rPr>
            </w:pPr>
            <w:r w:rsidRPr="00956879">
              <w:rPr>
                <w:b/>
                <w:bCs/>
                <w:sz w:val="24"/>
                <w:szCs w:val="24"/>
              </w:rPr>
              <w:t>Муниципальные котельные</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648</w:t>
            </w:r>
          </w:p>
        </w:tc>
      </w:tr>
      <w:tr w:rsidR="00730A1C" w:rsidRPr="00956879" w:rsidTr="00D24D87">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194</w:t>
            </w:r>
          </w:p>
        </w:tc>
      </w:tr>
      <w:tr w:rsidR="00730A1C" w:rsidRPr="00956879" w:rsidTr="00D24D87">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10970</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9</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rPr>
                <w:sz w:val="24"/>
                <w:szCs w:val="24"/>
              </w:rPr>
            </w:pPr>
            <w:r w:rsidRPr="00956879">
              <w:rPr>
                <w:sz w:val="24"/>
                <w:szCs w:val="24"/>
              </w:rPr>
              <w:t>4795</w:t>
            </w:r>
          </w:p>
        </w:tc>
      </w:tr>
      <w:tr w:rsidR="00730A1C" w:rsidRPr="00956879" w:rsidTr="00D24D87">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956879" w:rsidRDefault="00730A1C" w:rsidP="00D24D87">
            <w:pPr>
              <w:jc w:val="center"/>
              <w:rPr>
                <w:b/>
                <w:bCs/>
                <w:sz w:val="24"/>
                <w:szCs w:val="24"/>
              </w:rPr>
            </w:pPr>
            <w:r w:rsidRPr="00956879">
              <w:rPr>
                <w:b/>
                <w:bCs/>
                <w:sz w:val="24"/>
                <w:szCs w:val="24"/>
              </w:rPr>
              <w:t>Вновь вводимые источники тепла</w:t>
            </w:r>
          </w:p>
        </w:tc>
      </w:tr>
      <w:tr w:rsidR="00730A1C" w:rsidRPr="00956879" w:rsidTr="00D24D87">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30A1C" w:rsidRPr="00956879" w:rsidRDefault="00730A1C" w:rsidP="00D24D87">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730A1C" w:rsidRPr="00956879" w:rsidRDefault="00730A1C" w:rsidP="00D24D87">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30A1C" w:rsidRPr="00956879" w:rsidRDefault="00730A1C" w:rsidP="00D24D87">
            <w:pPr>
              <w:ind w:left="113" w:right="113"/>
              <w:jc w:val="center"/>
              <w:rPr>
                <w:sz w:val="24"/>
                <w:szCs w:val="24"/>
              </w:rPr>
            </w:pPr>
            <w:r w:rsidRPr="00956879">
              <w:rPr>
                <w:sz w:val="24"/>
                <w:szCs w:val="24"/>
              </w:rPr>
              <w:t>23</w:t>
            </w:r>
          </w:p>
        </w:tc>
      </w:tr>
    </w:tbl>
    <w:p w:rsidR="00730A1C" w:rsidRPr="00956879" w:rsidRDefault="00730A1C" w:rsidP="00730A1C">
      <w:pPr>
        <w:ind w:firstLine="540"/>
        <w:jc w:val="both"/>
        <w:rPr>
          <w:sz w:val="24"/>
          <w:szCs w:val="24"/>
        </w:rPr>
      </w:pPr>
    </w:p>
    <w:p w:rsidR="00730A1C" w:rsidRPr="00956879" w:rsidRDefault="00730A1C" w:rsidP="00730A1C">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t>Раздел 3. Перспективные балансы теплоносителя</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 xml:space="preserve">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w:t>
      </w:r>
      <w:r w:rsidRPr="00956879">
        <w:rPr>
          <w:sz w:val="24"/>
          <w:szCs w:val="24"/>
        </w:rPr>
        <w:lastRenderedPageBreak/>
        <w:t>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730A1C" w:rsidRPr="00956879" w:rsidRDefault="00730A1C" w:rsidP="00730A1C">
      <w:pPr>
        <w:widowControl w:val="0"/>
        <w:autoSpaceDE w:val="0"/>
        <w:autoSpaceDN w:val="0"/>
        <w:adjustRightInd w:val="0"/>
        <w:jc w:val="center"/>
        <w:rPr>
          <w:b/>
          <w:color w:val="FF0000"/>
          <w:sz w:val="24"/>
          <w:szCs w:val="24"/>
        </w:rPr>
      </w:pPr>
    </w:p>
    <w:p w:rsidR="00B36BE1" w:rsidRDefault="00730A1C" w:rsidP="00730A1C">
      <w:pPr>
        <w:tabs>
          <w:tab w:val="left" w:pos="2812"/>
        </w:tabs>
        <w:jc w:val="center"/>
        <w:rPr>
          <w:sz w:val="24"/>
          <w:szCs w:val="24"/>
        </w:rPr>
      </w:pPr>
      <w:r w:rsidRPr="00956879">
        <w:rPr>
          <w:sz w:val="24"/>
          <w:szCs w:val="24"/>
        </w:rPr>
        <w:t xml:space="preserve">Химводоподготовка котельных на балансе                                                                     </w:t>
      </w:r>
    </w:p>
    <w:p w:rsidR="00730A1C" w:rsidRPr="00956879" w:rsidRDefault="00730A1C" w:rsidP="00730A1C">
      <w:pPr>
        <w:tabs>
          <w:tab w:val="left" w:pos="2812"/>
        </w:tabs>
        <w:jc w:val="center"/>
        <w:rPr>
          <w:sz w:val="24"/>
          <w:szCs w:val="24"/>
        </w:rPr>
      </w:pPr>
      <w:r w:rsidRPr="00956879">
        <w:rPr>
          <w:sz w:val="24"/>
          <w:szCs w:val="24"/>
        </w:rPr>
        <w:t>ООО «Смоленскрегионтеплоэнерго»</w:t>
      </w:r>
    </w:p>
    <w:tbl>
      <w:tblPr>
        <w:tblW w:w="5000" w:type="pct"/>
        <w:tblLook w:val="0000"/>
      </w:tblPr>
      <w:tblGrid>
        <w:gridCol w:w="623"/>
        <w:gridCol w:w="1624"/>
        <w:gridCol w:w="1104"/>
        <w:gridCol w:w="1129"/>
        <w:gridCol w:w="1029"/>
        <w:gridCol w:w="1303"/>
        <w:gridCol w:w="954"/>
        <w:gridCol w:w="921"/>
        <w:gridCol w:w="1734"/>
      </w:tblGrid>
      <w:tr w:rsidR="00730A1C" w:rsidRPr="00956879" w:rsidTr="00D24D87">
        <w:trPr>
          <w:trHeight w:val="651"/>
        </w:trPr>
        <w:tc>
          <w:tcPr>
            <w:tcW w:w="255" w:type="pct"/>
            <w:vMerge w:val="restar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дисп</w:t>
            </w:r>
          </w:p>
          <w:p w:rsidR="00730A1C" w:rsidRPr="00956879" w:rsidRDefault="00730A1C" w:rsidP="00D24D87">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Балансо-</w:t>
            </w:r>
          </w:p>
          <w:p w:rsidR="00730A1C" w:rsidRPr="00956879" w:rsidRDefault="00730A1C" w:rsidP="00D24D87">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Химводоподготовка</w:t>
            </w:r>
          </w:p>
        </w:tc>
      </w:tr>
      <w:tr w:rsidR="00730A1C" w:rsidRPr="00956879" w:rsidTr="00D24D87">
        <w:trPr>
          <w:trHeight w:val="702"/>
        </w:trPr>
        <w:tc>
          <w:tcPr>
            <w:tcW w:w="255" w:type="pct"/>
            <w:vMerge/>
            <w:tcBorders>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Диаметр солерастворителя</w:t>
            </w:r>
          </w:p>
        </w:tc>
      </w:tr>
      <w:tr w:rsidR="00730A1C" w:rsidRPr="00956879" w:rsidTr="00D24D87">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г. Сычевка</w:t>
            </w:r>
          </w:p>
        </w:tc>
        <w:tc>
          <w:tcPr>
            <w:tcW w:w="464" w:type="pct"/>
            <w:tcBorders>
              <w:top w:val="nil"/>
              <w:left w:val="nil"/>
              <w:bottom w:val="single" w:sz="6" w:space="0" w:color="auto"/>
              <w:right w:val="single" w:sz="4" w:space="0" w:color="auto"/>
            </w:tcBorders>
            <w:vAlign w:val="center"/>
          </w:tcPr>
          <w:p w:rsidR="00730A1C" w:rsidRPr="00956879" w:rsidRDefault="00730A1C" w:rsidP="00D24D87">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r>
      <w:tr w:rsidR="00730A1C" w:rsidRPr="00956879" w:rsidTr="00D24D87">
        <w:trPr>
          <w:trHeight w:val="330"/>
        </w:trPr>
        <w:tc>
          <w:tcPr>
            <w:tcW w:w="255"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1000</w:t>
            </w:r>
          </w:p>
        </w:tc>
      </w:tr>
      <w:tr w:rsidR="00730A1C" w:rsidRPr="00956879" w:rsidTr="00D24D87">
        <w:trPr>
          <w:trHeight w:val="290"/>
        </w:trPr>
        <w:tc>
          <w:tcPr>
            <w:tcW w:w="255"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1000</w:t>
            </w:r>
          </w:p>
        </w:tc>
      </w:tr>
      <w:tr w:rsidR="00730A1C" w:rsidRPr="00956879" w:rsidTr="00D24D87">
        <w:trPr>
          <w:trHeight w:val="124"/>
        </w:trPr>
        <w:tc>
          <w:tcPr>
            <w:tcW w:w="255"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r>
      <w:tr w:rsidR="00730A1C" w:rsidRPr="00956879" w:rsidTr="00D24D87">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r w:rsidRPr="00956879">
              <w:rPr>
                <w:sz w:val="24"/>
                <w:szCs w:val="24"/>
              </w:rPr>
              <w:t>0</w:t>
            </w:r>
          </w:p>
        </w:tc>
      </w:tr>
      <w:tr w:rsidR="00730A1C" w:rsidRPr="00956879" w:rsidTr="00D24D87">
        <w:trPr>
          <w:trHeight w:val="65"/>
        </w:trPr>
        <w:tc>
          <w:tcPr>
            <w:tcW w:w="255" w:type="pct"/>
            <w:tcBorders>
              <w:top w:val="nil"/>
              <w:left w:val="single" w:sz="6" w:space="0" w:color="auto"/>
              <w:bottom w:val="single" w:sz="6" w:space="0" w:color="auto"/>
              <w:right w:val="nil"/>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730A1C" w:rsidRPr="00956879" w:rsidRDefault="00730A1C" w:rsidP="00D24D87">
            <w:pPr>
              <w:autoSpaceDE w:val="0"/>
              <w:autoSpaceDN w:val="0"/>
              <w:adjustRightInd w:val="0"/>
              <w:jc w:val="center"/>
              <w:rPr>
                <w:sz w:val="24"/>
                <w:szCs w:val="24"/>
              </w:rPr>
            </w:pPr>
          </w:p>
        </w:tc>
      </w:tr>
    </w:tbl>
    <w:p w:rsidR="00730A1C" w:rsidRPr="00956879" w:rsidRDefault="00730A1C" w:rsidP="00730A1C">
      <w:pPr>
        <w:widowControl w:val="0"/>
        <w:autoSpaceDE w:val="0"/>
        <w:autoSpaceDN w:val="0"/>
        <w:adjustRightInd w:val="0"/>
        <w:jc w:val="center"/>
        <w:rPr>
          <w:b/>
          <w:color w:val="FF0000"/>
          <w:sz w:val="24"/>
          <w:szCs w:val="24"/>
        </w:rPr>
      </w:pPr>
    </w:p>
    <w:p w:rsidR="00730A1C" w:rsidRPr="00956879" w:rsidRDefault="00730A1C" w:rsidP="00730A1C">
      <w:pPr>
        <w:shd w:val="clear" w:color="auto" w:fill="FFFFFF"/>
        <w:jc w:val="center"/>
        <w:rPr>
          <w:sz w:val="24"/>
          <w:szCs w:val="24"/>
        </w:rPr>
      </w:pPr>
      <w:r w:rsidRPr="00956879">
        <w:rPr>
          <w:sz w:val="24"/>
          <w:szCs w:val="24"/>
        </w:rPr>
        <w:t>Химводоподготовка котельная СПБ СТИН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137"/>
        <w:gridCol w:w="990"/>
        <w:gridCol w:w="1395"/>
        <w:gridCol w:w="1344"/>
        <w:gridCol w:w="1395"/>
        <w:gridCol w:w="1396"/>
        <w:gridCol w:w="1368"/>
      </w:tblGrid>
      <w:tr w:rsidR="00730A1C" w:rsidRPr="00956879" w:rsidTr="00D24D87">
        <w:tc>
          <w:tcPr>
            <w:tcW w:w="0" w:type="auto"/>
            <w:vAlign w:val="center"/>
          </w:tcPr>
          <w:p w:rsidR="00730A1C" w:rsidRPr="00956879" w:rsidRDefault="00730A1C" w:rsidP="00D24D87">
            <w:pPr>
              <w:jc w:val="center"/>
              <w:rPr>
                <w:sz w:val="24"/>
                <w:szCs w:val="24"/>
              </w:rPr>
            </w:pPr>
            <w:r w:rsidRPr="00956879">
              <w:rPr>
                <w:sz w:val="24"/>
                <w:szCs w:val="24"/>
              </w:rPr>
              <w:t>Тип установки</w:t>
            </w:r>
          </w:p>
        </w:tc>
        <w:tc>
          <w:tcPr>
            <w:tcW w:w="0" w:type="auto"/>
            <w:vAlign w:val="center"/>
          </w:tcPr>
          <w:p w:rsidR="00730A1C" w:rsidRPr="00956879" w:rsidRDefault="00730A1C" w:rsidP="00D24D87">
            <w:pPr>
              <w:jc w:val="center"/>
              <w:rPr>
                <w:sz w:val="24"/>
                <w:szCs w:val="24"/>
              </w:rPr>
            </w:pPr>
            <w:r w:rsidRPr="00956879">
              <w:rPr>
                <w:sz w:val="24"/>
                <w:szCs w:val="24"/>
              </w:rPr>
              <w:t>Год установки</w:t>
            </w:r>
          </w:p>
        </w:tc>
        <w:tc>
          <w:tcPr>
            <w:tcW w:w="0" w:type="auto"/>
            <w:vAlign w:val="center"/>
          </w:tcPr>
          <w:p w:rsidR="00730A1C" w:rsidRPr="00956879" w:rsidRDefault="00730A1C" w:rsidP="00D24D87">
            <w:pPr>
              <w:jc w:val="center"/>
              <w:rPr>
                <w:sz w:val="24"/>
                <w:szCs w:val="24"/>
              </w:rPr>
            </w:pPr>
            <w:r w:rsidRPr="00956879">
              <w:rPr>
                <w:sz w:val="24"/>
                <w:szCs w:val="24"/>
              </w:rPr>
              <w:t>Год замены реагента</w:t>
            </w:r>
          </w:p>
        </w:tc>
        <w:tc>
          <w:tcPr>
            <w:tcW w:w="0" w:type="auto"/>
            <w:vAlign w:val="center"/>
          </w:tcPr>
          <w:p w:rsidR="00730A1C" w:rsidRPr="00956879" w:rsidRDefault="00730A1C" w:rsidP="00D24D87">
            <w:pPr>
              <w:jc w:val="center"/>
              <w:rPr>
                <w:sz w:val="24"/>
                <w:szCs w:val="24"/>
              </w:rPr>
            </w:pPr>
            <w:r w:rsidRPr="00956879">
              <w:rPr>
                <w:sz w:val="24"/>
                <w:szCs w:val="24"/>
              </w:rPr>
              <w:t>Потребление соли (т/год)</w:t>
            </w:r>
          </w:p>
        </w:tc>
        <w:tc>
          <w:tcPr>
            <w:tcW w:w="0" w:type="auto"/>
            <w:vAlign w:val="center"/>
          </w:tcPr>
          <w:p w:rsidR="00730A1C" w:rsidRPr="00956879" w:rsidRDefault="00730A1C" w:rsidP="00D24D87">
            <w:pPr>
              <w:jc w:val="center"/>
              <w:rPr>
                <w:sz w:val="24"/>
                <w:szCs w:val="24"/>
              </w:rPr>
            </w:pPr>
            <w:r w:rsidRPr="00956879">
              <w:rPr>
                <w:sz w:val="24"/>
                <w:szCs w:val="24"/>
              </w:rPr>
              <w:t>Период регенерации фильтра</w:t>
            </w:r>
          </w:p>
          <w:p w:rsidR="00730A1C" w:rsidRPr="00956879" w:rsidRDefault="00730A1C" w:rsidP="00D24D87">
            <w:pPr>
              <w:jc w:val="center"/>
              <w:rPr>
                <w:sz w:val="24"/>
                <w:szCs w:val="24"/>
              </w:rPr>
            </w:pPr>
            <w:r w:rsidRPr="00956879">
              <w:rPr>
                <w:sz w:val="24"/>
                <w:szCs w:val="24"/>
              </w:rPr>
              <w:t>(раз/сутки)</w:t>
            </w:r>
          </w:p>
        </w:tc>
        <w:tc>
          <w:tcPr>
            <w:tcW w:w="0" w:type="auto"/>
            <w:vAlign w:val="center"/>
          </w:tcPr>
          <w:p w:rsidR="00730A1C" w:rsidRPr="00956879" w:rsidRDefault="00730A1C" w:rsidP="00D24D87">
            <w:pPr>
              <w:jc w:val="center"/>
              <w:rPr>
                <w:sz w:val="24"/>
                <w:szCs w:val="24"/>
              </w:rPr>
            </w:pPr>
            <w:r w:rsidRPr="00956879">
              <w:rPr>
                <w:sz w:val="24"/>
                <w:szCs w:val="24"/>
              </w:rPr>
              <w:t>Потребление хим. очищ. воды в сутки</w:t>
            </w:r>
          </w:p>
          <w:p w:rsidR="00730A1C" w:rsidRPr="00956879" w:rsidRDefault="00730A1C" w:rsidP="00D24D87">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730A1C" w:rsidRPr="00956879" w:rsidRDefault="00730A1C" w:rsidP="00D24D87">
            <w:pPr>
              <w:jc w:val="center"/>
              <w:rPr>
                <w:sz w:val="24"/>
                <w:szCs w:val="24"/>
              </w:rPr>
            </w:pPr>
            <w:r w:rsidRPr="00956879">
              <w:rPr>
                <w:sz w:val="24"/>
                <w:szCs w:val="24"/>
              </w:rPr>
              <w:t>Прочие установки.</w:t>
            </w:r>
          </w:p>
          <w:p w:rsidR="00730A1C" w:rsidRPr="00956879" w:rsidRDefault="00730A1C" w:rsidP="00D24D87">
            <w:pPr>
              <w:jc w:val="center"/>
              <w:rPr>
                <w:sz w:val="24"/>
                <w:szCs w:val="24"/>
              </w:rPr>
            </w:pPr>
            <w:r w:rsidRPr="00956879">
              <w:rPr>
                <w:sz w:val="24"/>
                <w:szCs w:val="24"/>
              </w:rPr>
              <w:t>Тип установки</w:t>
            </w:r>
          </w:p>
        </w:tc>
        <w:tc>
          <w:tcPr>
            <w:tcW w:w="0" w:type="auto"/>
            <w:vAlign w:val="center"/>
          </w:tcPr>
          <w:p w:rsidR="00730A1C" w:rsidRPr="00956879" w:rsidRDefault="00730A1C" w:rsidP="00D24D87">
            <w:pPr>
              <w:jc w:val="center"/>
              <w:rPr>
                <w:sz w:val="24"/>
                <w:szCs w:val="24"/>
              </w:rPr>
            </w:pPr>
            <w:r w:rsidRPr="00956879">
              <w:rPr>
                <w:sz w:val="24"/>
                <w:szCs w:val="24"/>
              </w:rPr>
              <w:t>Техническое состояние</w:t>
            </w:r>
          </w:p>
          <w:p w:rsidR="00730A1C" w:rsidRPr="00956879" w:rsidRDefault="00730A1C" w:rsidP="00D24D87">
            <w:pPr>
              <w:jc w:val="center"/>
              <w:rPr>
                <w:sz w:val="24"/>
                <w:szCs w:val="24"/>
              </w:rPr>
            </w:pPr>
            <w:r w:rsidRPr="00956879">
              <w:rPr>
                <w:sz w:val="24"/>
                <w:szCs w:val="24"/>
              </w:rPr>
              <w:t>(испр, /неиспр)</w:t>
            </w:r>
          </w:p>
        </w:tc>
      </w:tr>
      <w:tr w:rsidR="00730A1C" w:rsidRPr="00956879" w:rsidTr="00D24D87">
        <w:tc>
          <w:tcPr>
            <w:tcW w:w="0" w:type="auto"/>
            <w:vAlign w:val="center"/>
          </w:tcPr>
          <w:p w:rsidR="00730A1C" w:rsidRPr="00956879" w:rsidRDefault="00730A1C" w:rsidP="00D24D87">
            <w:pPr>
              <w:jc w:val="center"/>
              <w:rPr>
                <w:sz w:val="24"/>
                <w:szCs w:val="24"/>
              </w:rPr>
            </w:pPr>
            <w:r w:rsidRPr="00956879">
              <w:rPr>
                <w:sz w:val="24"/>
                <w:szCs w:val="24"/>
              </w:rPr>
              <w:t>Комплексон-6</w:t>
            </w:r>
          </w:p>
        </w:tc>
        <w:tc>
          <w:tcPr>
            <w:tcW w:w="0" w:type="auto"/>
            <w:vAlign w:val="center"/>
          </w:tcPr>
          <w:p w:rsidR="00730A1C" w:rsidRPr="00956879" w:rsidRDefault="00730A1C" w:rsidP="00D24D87">
            <w:pPr>
              <w:jc w:val="center"/>
              <w:rPr>
                <w:sz w:val="24"/>
                <w:szCs w:val="24"/>
              </w:rPr>
            </w:pPr>
            <w:r w:rsidRPr="00956879">
              <w:rPr>
                <w:sz w:val="24"/>
                <w:szCs w:val="24"/>
              </w:rPr>
              <w:t>2010</w:t>
            </w:r>
          </w:p>
        </w:tc>
        <w:tc>
          <w:tcPr>
            <w:tcW w:w="0" w:type="auto"/>
            <w:vAlign w:val="center"/>
          </w:tcPr>
          <w:p w:rsidR="00730A1C" w:rsidRPr="00956879" w:rsidRDefault="00730A1C" w:rsidP="00D24D87">
            <w:pPr>
              <w:jc w:val="center"/>
              <w:rPr>
                <w:sz w:val="24"/>
                <w:szCs w:val="24"/>
              </w:rPr>
            </w:pPr>
          </w:p>
        </w:tc>
        <w:tc>
          <w:tcPr>
            <w:tcW w:w="0" w:type="auto"/>
            <w:vAlign w:val="center"/>
          </w:tcPr>
          <w:p w:rsidR="00730A1C" w:rsidRPr="00956879" w:rsidRDefault="00730A1C" w:rsidP="00D24D87">
            <w:pPr>
              <w:jc w:val="center"/>
              <w:rPr>
                <w:sz w:val="24"/>
                <w:szCs w:val="24"/>
              </w:rPr>
            </w:pPr>
          </w:p>
        </w:tc>
        <w:tc>
          <w:tcPr>
            <w:tcW w:w="0" w:type="auto"/>
            <w:vAlign w:val="center"/>
          </w:tcPr>
          <w:p w:rsidR="00730A1C" w:rsidRPr="00956879" w:rsidRDefault="00730A1C" w:rsidP="00D24D87">
            <w:pPr>
              <w:jc w:val="center"/>
              <w:rPr>
                <w:sz w:val="24"/>
                <w:szCs w:val="24"/>
              </w:rPr>
            </w:pPr>
          </w:p>
        </w:tc>
        <w:tc>
          <w:tcPr>
            <w:tcW w:w="0" w:type="auto"/>
            <w:vAlign w:val="center"/>
          </w:tcPr>
          <w:p w:rsidR="00730A1C" w:rsidRPr="00956879" w:rsidRDefault="00730A1C" w:rsidP="00D24D87">
            <w:pPr>
              <w:jc w:val="center"/>
              <w:rPr>
                <w:sz w:val="24"/>
                <w:szCs w:val="24"/>
              </w:rPr>
            </w:pPr>
          </w:p>
        </w:tc>
        <w:tc>
          <w:tcPr>
            <w:tcW w:w="0" w:type="auto"/>
            <w:vAlign w:val="center"/>
          </w:tcPr>
          <w:p w:rsidR="00730A1C" w:rsidRPr="00956879" w:rsidRDefault="00730A1C" w:rsidP="00D24D87">
            <w:pPr>
              <w:jc w:val="center"/>
              <w:rPr>
                <w:sz w:val="24"/>
                <w:szCs w:val="24"/>
              </w:rPr>
            </w:pPr>
            <w:r w:rsidRPr="00956879">
              <w:rPr>
                <w:sz w:val="24"/>
                <w:szCs w:val="24"/>
              </w:rPr>
              <w:t>Комплексон-6</w:t>
            </w:r>
          </w:p>
        </w:tc>
        <w:tc>
          <w:tcPr>
            <w:tcW w:w="0" w:type="auto"/>
            <w:vAlign w:val="center"/>
          </w:tcPr>
          <w:p w:rsidR="00730A1C" w:rsidRPr="00956879" w:rsidRDefault="00730A1C" w:rsidP="00D24D87">
            <w:pPr>
              <w:jc w:val="center"/>
              <w:rPr>
                <w:sz w:val="24"/>
                <w:szCs w:val="24"/>
              </w:rPr>
            </w:pPr>
            <w:r w:rsidRPr="00956879">
              <w:rPr>
                <w:sz w:val="24"/>
                <w:szCs w:val="24"/>
              </w:rPr>
              <w:t>испр.</w:t>
            </w:r>
          </w:p>
        </w:tc>
      </w:tr>
    </w:tbl>
    <w:p w:rsidR="00730A1C" w:rsidRPr="00956879" w:rsidRDefault="00730A1C" w:rsidP="00730A1C">
      <w:pPr>
        <w:widowControl w:val="0"/>
        <w:autoSpaceDE w:val="0"/>
        <w:autoSpaceDN w:val="0"/>
        <w:adjustRightInd w:val="0"/>
        <w:jc w:val="center"/>
        <w:rPr>
          <w:b/>
          <w:color w:val="FF0000"/>
          <w:sz w:val="24"/>
          <w:szCs w:val="24"/>
        </w:rPr>
      </w:pPr>
    </w:p>
    <w:p w:rsidR="00730A1C" w:rsidRPr="00956879" w:rsidRDefault="00730A1C" w:rsidP="00730A1C">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034"/>
        <w:gridCol w:w="1461"/>
        <w:gridCol w:w="1407"/>
        <w:gridCol w:w="1461"/>
        <w:gridCol w:w="1245"/>
        <w:gridCol w:w="1433"/>
      </w:tblGrid>
      <w:tr w:rsidR="00730A1C" w:rsidRPr="00956879" w:rsidTr="00D24D87">
        <w:tc>
          <w:tcPr>
            <w:tcW w:w="667" w:type="pct"/>
            <w:vAlign w:val="center"/>
          </w:tcPr>
          <w:p w:rsidR="00730A1C" w:rsidRPr="00956879" w:rsidRDefault="00730A1C" w:rsidP="00D24D87">
            <w:pPr>
              <w:jc w:val="center"/>
              <w:rPr>
                <w:sz w:val="24"/>
                <w:szCs w:val="24"/>
              </w:rPr>
            </w:pPr>
            <w:r w:rsidRPr="00956879">
              <w:rPr>
                <w:sz w:val="24"/>
                <w:szCs w:val="24"/>
              </w:rPr>
              <w:t>Тип установки</w:t>
            </w:r>
          </w:p>
        </w:tc>
        <w:tc>
          <w:tcPr>
            <w:tcW w:w="550" w:type="pct"/>
            <w:vAlign w:val="center"/>
          </w:tcPr>
          <w:p w:rsidR="00730A1C" w:rsidRPr="00956879" w:rsidRDefault="00730A1C" w:rsidP="00D24D87">
            <w:pPr>
              <w:jc w:val="center"/>
              <w:rPr>
                <w:sz w:val="24"/>
                <w:szCs w:val="24"/>
              </w:rPr>
            </w:pPr>
            <w:r w:rsidRPr="00956879">
              <w:rPr>
                <w:sz w:val="24"/>
                <w:szCs w:val="24"/>
              </w:rPr>
              <w:t>Год установки</w:t>
            </w:r>
          </w:p>
        </w:tc>
        <w:tc>
          <w:tcPr>
            <w:tcW w:w="596" w:type="pct"/>
            <w:vAlign w:val="center"/>
          </w:tcPr>
          <w:p w:rsidR="00730A1C" w:rsidRPr="00956879" w:rsidRDefault="00730A1C" w:rsidP="00D24D87">
            <w:pPr>
              <w:jc w:val="center"/>
              <w:rPr>
                <w:sz w:val="24"/>
                <w:szCs w:val="24"/>
              </w:rPr>
            </w:pPr>
            <w:r w:rsidRPr="00956879">
              <w:rPr>
                <w:sz w:val="24"/>
                <w:szCs w:val="24"/>
              </w:rPr>
              <w:t>Год замены реагента</w:t>
            </w:r>
          </w:p>
        </w:tc>
        <w:tc>
          <w:tcPr>
            <w:tcW w:w="674" w:type="pct"/>
            <w:vAlign w:val="center"/>
          </w:tcPr>
          <w:p w:rsidR="00730A1C" w:rsidRPr="00956879" w:rsidRDefault="00730A1C" w:rsidP="00D24D87">
            <w:pPr>
              <w:jc w:val="center"/>
              <w:rPr>
                <w:sz w:val="24"/>
                <w:szCs w:val="24"/>
              </w:rPr>
            </w:pPr>
            <w:r w:rsidRPr="00956879">
              <w:rPr>
                <w:sz w:val="24"/>
                <w:szCs w:val="24"/>
              </w:rPr>
              <w:t>Потребление соли (т/год)</w:t>
            </w:r>
          </w:p>
        </w:tc>
        <w:tc>
          <w:tcPr>
            <w:tcW w:w="649" w:type="pct"/>
            <w:vAlign w:val="center"/>
          </w:tcPr>
          <w:p w:rsidR="00730A1C" w:rsidRPr="00956879" w:rsidRDefault="00730A1C" w:rsidP="00D24D87">
            <w:pPr>
              <w:jc w:val="center"/>
              <w:rPr>
                <w:sz w:val="24"/>
                <w:szCs w:val="24"/>
              </w:rPr>
            </w:pPr>
            <w:r w:rsidRPr="00956879">
              <w:rPr>
                <w:sz w:val="24"/>
                <w:szCs w:val="24"/>
              </w:rPr>
              <w:t>Период регенерации фильтра</w:t>
            </w:r>
          </w:p>
          <w:p w:rsidR="00730A1C" w:rsidRPr="00956879" w:rsidRDefault="00730A1C" w:rsidP="00D24D87">
            <w:pPr>
              <w:jc w:val="center"/>
              <w:rPr>
                <w:sz w:val="24"/>
                <w:szCs w:val="24"/>
              </w:rPr>
            </w:pPr>
            <w:r w:rsidRPr="00956879">
              <w:rPr>
                <w:sz w:val="24"/>
                <w:szCs w:val="24"/>
              </w:rPr>
              <w:t>(раз/сутки)</w:t>
            </w:r>
          </w:p>
        </w:tc>
        <w:tc>
          <w:tcPr>
            <w:tcW w:w="674" w:type="pct"/>
            <w:vAlign w:val="center"/>
          </w:tcPr>
          <w:p w:rsidR="00730A1C" w:rsidRPr="00956879" w:rsidRDefault="00730A1C" w:rsidP="00D24D87">
            <w:pPr>
              <w:jc w:val="center"/>
              <w:rPr>
                <w:sz w:val="24"/>
                <w:szCs w:val="24"/>
              </w:rPr>
            </w:pPr>
            <w:r w:rsidRPr="00956879">
              <w:rPr>
                <w:sz w:val="24"/>
                <w:szCs w:val="24"/>
              </w:rPr>
              <w:t>Потребление хим. очищ. воды в сутки</w:t>
            </w:r>
          </w:p>
          <w:p w:rsidR="00730A1C" w:rsidRPr="00956879" w:rsidRDefault="00730A1C" w:rsidP="00D24D87">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730A1C" w:rsidRPr="00956879" w:rsidRDefault="00730A1C" w:rsidP="00D24D87">
            <w:pPr>
              <w:jc w:val="center"/>
              <w:rPr>
                <w:sz w:val="24"/>
                <w:szCs w:val="24"/>
              </w:rPr>
            </w:pPr>
            <w:r w:rsidRPr="00956879">
              <w:rPr>
                <w:sz w:val="24"/>
                <w:szCs w:val="24"/>
              </w:rPr>
              <w:t>Прочие установки.</w:t>
            </w:r>
          </w:p>
          <w:p w:rsidR="00730A1C" w:rsidRPr="00956879" w:rsidRDefault="00730A1C" w:rsidP="00D24D87">
            <w:pPr>
              <w:jc w:val="center"/>
              <w:rPr>
                <w:sz w:val="24"/>
                <w:szCs w:val="24"/>
              </w:rPr>
            </w:pPr>
            <w:r w:rsidRPr="00956879">
              <w:rPr>
                <w:sz w:val="24"/>
                <w:szCs w:val="24"/>
              </w:rPr>
              <w:t>Тип установки</w:t>
            </w:r>
          </w:p>
        </w:tc>
        <w:tc>
          <w:tcPr>
            <w:tcW w:w="614" w:type="pct"/>
            <w:vAlign w:val="center"/>
          </w:tcPr>
          <w:p w:rsidR="00730A1C" w:rsidRPr="00956879" w:rsidRDefault="00730A1C" w:rsidP="00D24D87">
            <w:pPr>
              <w:jc w:val="center"/>
              <w:rPr>
                <w:sz w:val="24"/>
                <w:szCs w:val="24"/>
              </w:rPr>
            </w:pPr>
            <w:r w:rsidRPr="00956879">
              <w:rPr>
                <w:sz w:val="24"/>
                <w:szCs w:val="24"/>
              </w:rPr>
              <w:t>Техническое состояние</w:t>
            </w:r>
          </w:p>
          <w:p w:rsidR="00730A1C" w:rsidRPr="00956879" w:rsidRDefault="00730A1C" w:rsidP="00D24D87">
            <w:pPr>
              <w:jc w:val="center"/>
              <w:rPr>
                <w:sz w:val="24"/>
                <w:szCs w:val="24"/>
              </w:rPr>
            </w:pPr>
            <w:r w:rsidRPr="00956879">
              <w:rPr>
                <w:sz w:val="24"/>
                <w:szCs w:val="24"/>
              </w:rPr>
              <w:t>(испр, /неиспр)</w:t>
            </w:r>
          </w:p>
        </w:tc>
      </w:tr>
      <w:tr w:rsidR="00730A1C" w:rsidRPr="00956879" w:rsidTr="00D24D87">
        <w:tc>
          <w:tcPr>
            <w:tcW w:w="667" w:type="pct"/>
            <w:vAlign w:val="center"/>
          </w:tcPr>
          <w:p w:rsidR="00730A1C" w:rsidRPr="00956879" w:rsidRDefault="00730A1C" w:rsidP="00D24D87">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730A1C" w:rsidRPr="00956879" w:rsidRDefault="00730A1C" w:rsidP="00D24D87">
            <w:pPr>
              <w:jc w:val="center"/>
              <w:rPr>
                <w:sz w:val="24"/>
                <w:szCs w:val="24"/>
              </w:rPr>
            </w:pPr>
            <w:r w:rsidRPr="00956879">
              <w:rPr>
                <w:sz w:val="24"/>
                <w:szCs w:val="24"/>
              </w:rPr>
              <w:t>1995</w:t>
            </w:r>
          </w:p>
        </w:tc>
        <w:tc>
          <w:tcPr>
            <w:tcW w:w="596" w:type="pct"/>
            <w:vAlign w:val="center"/>
          </w:tcPr>
          <w:p w:rsidR="00730A1C" w:rsidRPr="00956879" w:rsidRDefault="00730A1C" w:rsidP="00D24D87">
            <w:pPr>
              <w:jc w:val="center"/>
              <w:rPr>
                <w:sz w:val="24"/>
                <w:szCs w:val="24"/>
              </w:rPr>
            </w:pPr>
            <w:r w:rsidRPr="00956879">
              <w:rPr>
                <w:sz w:val="24"/>
                <w:szCs w:val="24"/>
              </w:rPr>
              <w:t>Сульфо-уголь 2009</w:t>
            </w:r>
          </w:p>
        </w:tc>
        <w:tc>
          <w:tcPr>
            <w:tcW w:w="674" w:type="pct"/>
            <w:vAlign w:val="center"/>
          </w:tcPr>
          <w:p w:rsidR="00730A1C" w:rsidRPr="00956879" w:rsidRDefault="00730A1C" w:rsidP="00D24D87">
            <w:pPr>
              <w:jc w:val="center"/>
              <w:rPr>
                <w:sz w:val="24"/>
                <w:szCs w:val="24"/>
              </w:rPr>
            </w:pPr>
            <w:r w:rsidRPr="00956879">
              <w:rPr>
                <w:sz w:val="24"/>
                <w:szCs w:val="24"/>
              </w:rPr>
              <w:t>1.7</w:t>
            </w:r>
          </w:p>
        </w:tc>
        <w:tc>
          <w:tcPr>
            <w:tcW w:w="649" w:type="pct"/>
            <w:vAlign w:val="center"/>
          </w:tcPr>
          <w:p w:rsidR="00730A1C" w:rsidRPr="00956879" w:rsidRDefault="00730A1C" w:rsidP="00D24D87">
            <w:pPr>
              <w:jc w:val="center"/>
              <w:rPr>
                <w:sz w:val="24"/>
                <w:szCs w:val="24"/>
              </w:rPr>
            </w:pPr>
            <w:r w:rsidRPr="00956879">
              <w:rPr>
                <w:sz w:val="24"/>
                <w:szCs w:val="24"/>
              </w:rPr>
              <w:t>1р в 10 суток</w:t>
            </w:r>
          </w:p>
        </w:tc>
        <w:tc>
          <w:tcPr>
            <w:tcW w:w="674" w:type="pct"/>
            <w:vAlign w:val="center"/>
          </w:tcPr>
          <w:p w:rsidR="00730A1C" w:rsidRPr="00956879" w:rsidRDefault="00730A1C" w:rsidP="00D24D87">
            <w:pPr>
              <w:jc w:val="center"/>
              <w:rPr>
                <w:sz w:val="24"/>
                <w:szCs w:val="24"/>
              </w:rPr>
            </w:pPr>
            <w:r w:rsidRPr="00956879">
              <w:rPr>
                <w:sz w:val="24"/>
                <w:szCs w:val="24"/>
              </w:rPr>
              <w:t>4</w:t>
            </w:r>
          </w:p>
        </w:tc>
        <w:tc>
          <w:tcPr>
            <w:tcW w:w="576" w:type="pct"/>
            <w:vAlign w:val="center"/>
          </w:tcPr>
          <w:p w:rsidR="00730A1C" w:rsidRPr="00956879" w:rsidRDefault="00730A1C" w:rsidP="00D24D87">
            <w:pPr>
              <w:jc w:val="center"/>
              <w:rPr>
                <w:sz w:val="24"/>
                <w:szCs w:val="24"/>
              </w:rPr>
            </w:pPr>
          </w:p>
        </w:tc>
        <w:tc>
          <w:tcPr>
            <w:tcW w:w="614" w:type="pct"/>
            <w:vAlign w:val="center"/>
          </w:tcPr>
          <w:p w:rsidR="00730A1C" w:rsidRPr="00956879" w:rsidRDefault="00730A1C" w:rsidP="00D24D87">
            <w:pPr>
              <w:jc w:val="center"/>
              <w:rPr>
                <w:sz w:val="24"/>
                <w:szCs w:val="24"/>
              </w:rPr>
            </w:pPr>
            <w:r w:rsidRPr="00956879">
              <w:rPr>
                <w:sz w:val="24"/>
                <w:szCs w:val="24"/>
              </w:rPr>
              <w:t>испр.</w:t>
            </w:r>
          </w:p>
        </w:tc>
      </w:tr>
    </w:tbl>
    <w:p w:rsidR="00730A1C" w:rsidRPr="00956879" w:rsidRDefault="00730A1C" w:rsidP="00730A1C">
      <w:pPr>
        <w:widowControl w:val="0"/>
        <w:suppressAutoHyphens/>
        <w:autoSpaceDE w:val="0"/>
        <w:autoSpaceDN w:val="0"/>
        <w:adjustRightInd w:val="0"/>
        <w:spacing w:before="120"/>
        <w:ind w:firstLine="550"/>
        <w:jc w:val="both"/>
        <w:rPr>
          <w:sz w:val="24"/>
          <w:szCs w:val="24"/>
        </w:rPr>
      </w:pPr>
      <w:r w:rsidRPr="00956879">
        <w:rPr>
          <w:sz w:val="24"/>
          <w:szCs w:val="24"/>
        </w:rPr>
        <w:lastRenderedPageBreak/>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730A1C" w:rsidRPr="00956879" w:rsidRDefault="00730A1C" w:rsidP="00730A1C">
      <w:pPr>
        <w:keepNext/>
        <w:suppressAutoHyphens/>
        <w:spacing w:before="120"/>
        <w:jc w:val="center"/>
        <w:rPr>
          <w:b/>
          <w:bCs/>
          <w:sz w:val="24"/>
          <w:szCs w:val="24"/>
        </w:rPr>
      </w:pPr>
      <w:r w:rsidRPr="00956879">
        <w:rPr>
          <w:b/>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730A1C" w:rsidRPr="00956879" w:rsidRDefault="00730A1C" w:rsidP="00730A1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1851"/>
        <w:gridCol w:w="1853"/>
        <w:gridCol w:w="1390"/>
        <w:gridCol w:w="1544"/>
        <w:gridCol w:w="884"/>
      </w:tblGrid>
      <w:tr w:rsidR="00730A1C" w:rsidRPr="00956879" w:rsidTr="00D24D87">
        <w:trPr>
          <w:trHeight w:val="284"/>
          <w:tblHeader/>
        </w:trPr>
        <w:tc>
          <w:tcPr>
            <w:tcW w:w="1391" w:type="pct"/>
            <w:vMerge w:val="restart"/>
            <w:vAlign w:val="center"/>
          </w:tcPr>
          <w:p w:rsidR="00730A1C" w:rsidRPr="00956879" w:rsidRDefault="00730A1C" w:rsidP="00D24D87">
            <w:pPr>
              <w:suppressAutoHyphens/>
              <w:ind w:left="-57" w:right="-57"/>
              <w:jc w:val="center"/>
              <w:rPr>
                <w:sz w:val="24"/>
                <w:szCs w:val="24"/>
              </w:rPr>
            </w:pPr>
            <w:r w:rsidRPr="00956879">
              <w:rPr>
                <w:sz w:val="24"/>
                <w:szCs w:val="24"/>
              </w:rPr>
              <w:t>Наименование</w:t>
            </w:r>
          </w:p>
          <w:p w:rsidR="00730A1C" w:rsidRPr="00956879" w:rsidRDefault="00730A1C" w:rsidP="00D24D87">
            <w:pPr>
              <w:suppressAutoHyphens/>
              <w:ind w:left="-57" w:right="-57"/>
              <w:jc w:val="center"/>
              <w:rPr>
                <w:sz w:val="24"/>
                <w:szCs w:val="24"/>
              </w:rPr>
            </w:pPr>
            <w:r w:rsidRPr="00956879">
              <w:rPr>
                <w:sz w:val="24"/>
                <w:szCs w:val="24"/>
              </w:rPr>
              <w:t>теплоисточника</w:t>
            </w:r>
          </w:p>
        </w:tc>
        <w:tc>
          <w:tcPr>
            <w:tcW w:w="2443" w:type="pct"/>
            <w:gridSpan w:val="3"/>
            <w:vAlign w:val="center"/>
          </w:tcPr>
          <w:p w:rsidR="00730A1C" w:rsidRPr="00956879" w:rsidRDefault="00730A1C" w:rsidP="00D24D87">
            <w:pPr>
              <w:suppressAutoHyphens/>
              <w:ind w:left="-57" w:right="-57"/>
              <w:jc w:val="center"/>
              <w:rPr>
                <w:sz w:val="24"/>
                <w:szCs w:val="24"/>
              </w:rPr>
            </w:pPr>
            <w:r w:rsidRPr="00956879">
              <w:rPr>
                <w:sz w:val="24"/>
                <w:szCs w:val="24"/>
              </w:rPr>
              <w:t>Показатели при перспективных тепловых нагрузках</w:t>
            </w:r>
          </w:p>
        </w:tc>
        <w:tc>
          <w:tcPr>
            <w:tcW w:w="741" w:type="pct"/>
            <w:vMerge w:val="restart"/>
            <w:vAlign w:val="center"/>
          </w:tcPr>
          <w:p w:rsidR="00730A1C" w:rsidRPr="00956879" w:rsidRDefault="00730A1C" w:rsidP="00D24D87">
            <w:pPr>
              <w:suppressAutoHyphens/>
              <w:ind w:left="-57" w:right="-57"/>
              <w:jc w:val="center"/>
              <w:rPr>
                <w:sz w:val="24"/>
                <w:szCs w:val="24"/>
              </w:rPr>
            </w:pPr>
            <w:r w:rsidRPr="00956879">
              <w:rPr>
                <w:sz w:val="24"/>
                <w:szCs w:val="24"/>
              </w:rPr>
              <w:t>Существующая производительность ВПУ, м</w:t>
            </w:r>
            <w:r w:rsidRPr="00956879">
              <w:rPr>
                <w:sz w:val="24"/>
                <w:szCs w:val="24"/>
                <w:vertAlign w:val="superscript"/>
              </w:rPr>
              <w:t>3</w:t>
            </w:r>
            <w:r w:rsidRPr="00956879">
              <w:rPr>
                <w:sz w:val="24"/>
                <w:szCs w:val="24"/>
              </w:rPr>
              <w:t>/ч</w:t>
            </w:r>
          </w:p>
        </w:tc>
        <w:tc>
          <w:tcPr>
            <w:tcW w:w="425" w:type="pct"/>
            <w:vMerge w:val="restart"/>
            <w:vAlign w:val="center"/>
          </w:tcPr>
          <w:p w:rsidR="00730A1C" w:rsidRPr="00956879" w:rsidRDefault="00730A1C" w:rsidP="00D24D87">
            <w:pPr>
              <w:suppressAutoHyphens/>
              <w:ind w:left="-57" w:right="-57"/>
              <w:jc w:val="center"/>
              <w:rPr>
                <w:sz w:val="24"/>
                <w:szCs w:val="24"/>
              </w:rPr>
            </w:pPr>
            <w:r w:rsidRPr="00956879">
              <w:rPr>
                <w:sz w:val="24"/>
                <w:szCs w:val="24"/>
              </w:rPr>
              <w:t>Резерв (+), дефицит (-)</w:t>
            </w:r>
          </w:p>
        </w:tc>
      </w:tr>
      <w:tr w:rsidR="00730A1C" w:rsidRPr="00956879" w:rsidTr="00D24D87">
        <w:trPr>
          <w:trHeight w:val="1320"/>
          <w:tblHeader/>
        </w:trPr>
        <w:tc>
          <w:tcPr>
            <w:tcW w:w="1391" w:type="pct"/>
            <w:vMerge/>
            <w:vAlign w:val="center"/>
          </w:tcPr>
          <w:p w:rsidR="00730A1C" w:rsidRPr="00956879" w:rsidRDefault="00730A1C" w:rsidP="00D24D87">
            <w:pPr>
              <w:suppressAutoHyphens/>
              <w:ind w:left="-57" w:right="-57"/>
              <w:jc w:val="center"/>
              <w:rPr>
                <w:sz w:val="24"/>
                <w:szCs w:val="24"/>
              </w:rPr>
            </w:pPr>
          </w:p>
        </w:tc>
        <w:tc>
          <w:tcPr>
            <w:tcW w:w="888" w:type="pct"/>
            <w:vAlign w:val="center"/>
          </w:tcPr>
          <w:p w:rsidR="00730A1C" w:rsidRPr="00956879" w:rsidRDefault="00730A1C" w:rsidP="00D24D87">
            <w:pPr>
              <w:suppressAutoHyphens/>
              <w:ind w:left="-57" w:right="-57"/>
              <w:jc w:val="center"/>
              <w:rPr>
                <w:sz w:val="24"/>
                <w:szCs w:val="24"/>
              </w:rPr>
            </w:pPr>
            <w:r w:rsidRPr="00956879">
              <w:rPr>
                <w:sz w:val="24"/>
                <w:szCs w:val="24"/>
              </w:rPr>
              <w:t>Среднечасовой расход подпиточной воды, м</w:t>
            </w:r>
            <w:r w:rsidRPr="00956879">
              <w:rPr>
                <w:sz w:val="24"/>
                <w:szCs w:val="24"/>
                <w:vertAlign w:val="superscript"/>
              </w:rPr>
              <w:t>3</w:t>
            </w:r>
            <w:r w:rsidRPr="00956879">
              <w:rPr>
                <w:sz w:val="24"/>
                <w:szCs w:val="24"/>
              </w:rPr>
              <w:t>/ч</w:t>
            </w:r>
          </w:p>
        </w:tc>
        <w:tc>
          <w:tcPr>
            <w:tcW w:w="889" w:type="pct"/>
            <w:vAlign w:val="center"/>
          </w:tcPr>
          <w:p w:rsidR="00730A1C" w:rsidRPr="00956879" w:rsidRDefault="00730A1C" w:rsidP="00D24D87">
            <w:pPr>
              <w:suppressAutoHyphens/>
              <w:ind w:left="-57" w:right="-57"/>
              <w:jc w:val="center"/>
              <w:rPr>
                <w:sz w:val="24"/>
                <w:szCs w:val="24"/>
              </w:rPr>
            </w:pPr>
            <w:r w:rsidRPr="00956879">
              <w:rPr>
                <w:sz w:val="24"/>
                <w:szCs w:val="24"/>
              </w:rPr>
              <w:t>Нормативная аварийная подпитка  химически необработанной и недеаэрированной водой, м</w:t>
            </w:r>
            <w:r w:rsidRPr="00956879">
              <w:rPr>
                <w:sz w:val="24"/>
                <w:szCs w:val="24"/>
                <w:vertAlign w:val="superscript"/>
              </w:rPr>
              <w:t>3</w:t>
            </w:r>
            <w:r w:rsidRPr="00956879">
              <w:rPr>
                <w:sz w:val="24"/>
                <w:szCs w:val="24"/>
              </w:rPr>
              <w:t>/ч</w:t>
            </w:r>
          </w:p>
        </w:tc>
        <w:tc>
          <w:tcPr>
            <w:tcW w:w="667" w:type="pct"/>
            <w:vAlign w:val="center"/>
          </w:tcPr>
          <w:p w:rsidR="00730A1C" w:rsidRPr="00956879" w:rsidRDefault="00730A1C" w:rsidP="00D24D87">
            <w:pPr>
              <w:suppressAutoHyphens/>
              <w:ind w:left="-57" w:right="-57"/>
              <w:jc w:val="center"/>
              <w:rPr>
                <w:sz w:val="24"/>
                <w:szCs w:val="24"/>
              </w:rPr>
            </w:pPr>
            <w:r w:rsidRPr="00956879">
              <w:rPr>
                <w:sz w:val="24"/>
                <w:szCs w:val="24"/>
              </w:rPr>
              <w:t>Нормативная производительность ВПУ, м</w:t>
            </w:r>
            <w:r w:rsidRPr="00956879">
              <w:rPr>
                <w:sz w:val="24"/>
                <w:szCs w:val="24"/>
                <w:vertAlign w:val="superscript"/>
              </w:rPr>
              <w:t>3</w:t>
            </w:r>
            <w:r w:rsidRPr="00956879">
              <w:rPr>
                <w:sz w:val="24"/>
                <w:szCs w:val="24"/>
              </w:rPr>
              <w:t>/ч</w:t>
            </w:r>
          </w:p>
        </w:tc>
        <w:tc>
          <w:tcPr>
            <w:tcW w:w="741" w:type="pct"/>
            <w:vMerge/>
            <w:vAlign w:val="center"/>
          </w:tcPr>
          <w:p w:rsidR="00730A1C" w:rsidRPr="00956879" w:rsidRDefault="00730A1C" w:rsidP="00D24D87">
            <w:pPr>
              <w:suppressAutoHyphens/>
              <w:ind w:left="-57" w:right="-57"/>
              <w:jc w:val="center"/>
              <w:rPr>
                <w:sz w:val="24"/>
                <w:szCs w:val="24"/>
              </w:rPr>
            </w:pPr>
          </w:p>
        </w:tc>
        <w:tc>
          <w:tcPr>
            <w:tcW w:w="425" w:type="pct"/>
            <w:vMerge/>
            <w:vAlign w:val="center"/>
          </w:tcPr>
          <w:p w:rsidR="00730A1C" w:rsidRPr="00956879" w:rsidRDefault="00730A1C" w:rsidP="00D24D87">
            <w:pPr>
              <w:suppressAutoHyphens/>
              <w:ind w:left="-57" w:right="-57"/>
              <w:jc w:val="center"/>
              <w:rPr>
                <w:sz w:val="24"/>
                <w:szCs w:val="24"/>
              </w:rPr>
            </w:pPr>
          </w:p>
        </w:tc>
      </w:tr>
      <w:tr w:rsidR="00730A1C" w:rsidRPr="00956879" w:rsidTr="00D24D87">
        <w:trPr>
          <w:trHeight w:val="300"/>
        </w:trPr>
        <w:tc>
          <w:tcPr>
            <w:tcW w:w="1391" w:type="pct"/>
            <w:noWrap/>
            <w:vAlign w:val="bottom"/>
          </w:tcPr>
          <w:p w:rsidR="00730A1C" w:rsidRPr="00956879" w:rsidRDefault="00730A1C" w:rsidP="00D24D87">
            <w:pPr>
              <w:rPr>
                <w:bCs/>
                <w:sz w:val="24"/>
                <w:szCs w:val="24"/>
              </w:rPr>
            </w:pPr>
            <w:r w:rsidRPr="00956879">
              <w:rPr>
                <w:bCs/>
                <w:sz w:val="24"/>
                <w:szCs w:val="24"/>
              </w:rPr>
              <w:t>Сычевка, Школа</w:t>
            </w:r>
          </w:p>
        </w:tc>
        <w:tc>
          <w:tcPr>
            <w:tcW w:w="888" w:type="pct"/>
            <w:noWrap/>
            <w:vAlign w:val="center"/>
          </w:tcPr>
          <w:p w:rsidR="00730A1C" w:rsidRPr="00956879" w:rsidRDefault="00730A1C" w:rsidP="00D24D87">
            <w:pPr>
              <w:jc w:val="center"/>
              <w:rPr>
                <w:bCs/>
                <w:sz w:val="24"/>
                <w:szCs w:val="24"/>
              </w:rPr>
            </w:pPr>
            <w:r w:rsidRPr="00956879">
              <w:rPr>
                <w:bCs/>
                <w:sz w:val="24"/>
                <w:szCs w:val="24"/>
              </w:rPr>
              <w:t>0,014</w:t>
            </w:r>
          </w:p>
        </w:tc>
        <w:tc>
          <w:tcPr>
            <w:tcW w:w="889" w:type="pct"/>
            <w:noWrap/>
            <w:vAlign w:val="center"/>
          </w:tcPr>
          <w:p w:rsidR="00730A1C" w:rsidRPr="00956879" w:rsidRDefault="00730A1C" w:rsidP="00D24D87">
            <w:pPr>
              <w:jc w:val="center"/>
              <w:rPr>
                <w:color w:val="000000"/>
                <w:sz w:val="24"/>
                <w:szCs w:val="24"/>
              </w:rPr>
            </w:pPr>
            <w:r w:rsidRPr="00956879">
              <w:rPr>
                <w:color w:val="000000"/>
                <w:sz w:val="24"/>
                <w:szCs w:val="24"/>
              </w:rPr>
              <w:t>0,04</w:t>
            </w:r>
          </w:p>
        </w:tc>
        <w:tc>
          <w:tcPr>
            <w:tcW w:w="667" w:type="pct"/>
            <w:noWrap/>
            <w:vAlign w:val="center"/>
          </w:tcPr>
          <w:p w:rsidR="00730A1C" w:rsidRPr="00956879" w:rsidRDefault="00730A1C" w:rsidP="00D24D87">
            <w:pPr>
              <w:jc w:val="center"/>
              <w:rPr>
                <w:color w:val="000000"/>
                <w:sz w:val="24"/>
                <w:szCs w:val="24"/>
              </w:rPr>
            </w:pPr>
          </w:p>
        </w:tc>
        <w:tc>
          <w:tcPr>
            <w:tcW w:w="741" w:type="pct"/>
            <w:noWrap/>
            <w:vAlign w:val="center"/>
          </w:tcPr>
          <w:p w:rsidR="00730A1C" w:rsidRPr="00956879" w:rsidRDefault="00730A1C" w:rsidP="00D24D87">
            <w:pPr>
              <w:jc w:val="center"/>
              <w:rPr>
                <w:color w:val="000000"/>
                <w:sz w:val="24"/>
                <w:szCs w:val="24"/>
              </w:rPr>
            </w:pPr>
            <w:r w:rsidRPr="00956879">
              <w:rPr>
                <w:color w:val="000000"/>
                <w:sz w:val="24"/>
                <w:szCs w:val="24"/>
              </w:rPr>
              <w:t>отсутствует</w:t>
            </w:r>
          </w:p>
        </w:tc>
        <w:tc>
          <w:tcPr>
            <w:tcW w:w="425" w:type="pct"/>
            <w:vAlign w:val="center"/>
          </w:tcPr>
          <w:p w:rsidR="00730A1C" w:rsidRPr="00956879" w:rsidRDefault="00730A1C" w:rsidP="00D24D87">
            <w:pPr>
              <w:jc w:val="center"/>
              <w:rPr>
                <w:color w:val="000000"/>
                <w:sz w:val="24"/>
                <w:szCs w:val="24"/>
              </w:rPr>
            </w:pPr>
          </w:p>
        </w:tc>
      </w:tr>
      <w:tr w:rsidR="00730A1C" w:rsidRPr="00956879" w:rsidTr="00D24D87">
        <w:trPr>
          <w:trHeight w:val="300"/>
        </w:trPr>
        <w:tc>
          <w:tcPr>
            <w:tcW w:w="1391" w:type="pct"/>
            <w:vAlign w:val="bottom"/>
          </w:tcPr>
          <w:p w:rsidR="00730A1C" w:rsidRPr="00956879" w:rsidRDefault="00730A1C" w:rsidP="00D24D87">
            <w:pPr>
              <w:rPr>
                <w:bCs/>
                <w:sz w:val="24"/>
                <w:szCs w:val="24"/>
              </w:rPr>
            </w:pPr>
            <w:r w:rsidRPr="00956879">
              <w:rPr>
                <w:bCs/>
                <w:sz w:val="24"/>
                <w:szCs w:val="24"/>
              </w:rPr>
              <w:t>Сычевка, Роддом</w:t>
            </w:r>
          </w:p>
        </w:tc>
        <w:tc>
          <w:tcPr>
            <w:tcW w:w="888" w:type="pct"/>
            <w:noWrap/>
            <w:vAlign w:val="center"/>
          </w:tcPr>
          <w:p w:rsidR="00730A1C" w:rsidRPr="00956879" w:rsidRDefault="00730A1C" w:rsidP="00D24D87">
            <w:pPr>
              <w:jc w:val="center"/>
              <w:rPr>
                <w:bCs/>
                <w:sz w:val="24"/>
                <w:szCs w:val="24"/>
              </w:rPr>
            </w:pPr>
            <w:r w:rsidRPr="00956879">
              <w:rPr>
                <w:bCs/>
                <w:sz w:val="24"/>
                <w:szCs w:val="24"/>
              </w:rPr>
              <w:t>0,47</w:t>
            </w:r>
          </w:p>
        </w:tc>
        <w:tc>
          <w:tcPr>
            <w:tcW w:w="889" w:type="pct"/>
            <w:noWrap/>
            <w:vAlign w:val="center"/>
          </w:tcPr>
          <w:p w:rsidR="00730A1C" w:rsidRPr="00956879" w:rsidRDefault="00730A1C" w:rsidP="00D24D87">
            <w:pPr>
              <w:jc w:val="center"/>
              <w:rPr>
                <w:color w:val="000000"/>
                <w:sz w:val="24"/>
                <w:szCs w:val="24"/>
              </w:rPr>
            </w:pPr>
            <w:r w:rsidRPr="00956879">
              <w:rPr>
                <w:color w:val="000000"/>
                <w:sz w:val="24"/>
                <w:szCs w:val="24"/>
              </w:rPr>
              <w:t>3,13</w:t>
            </w:r>
          </w:p>
        </w:tc>
        <w:tc>
          <w:tcPr>
            <w:tcW w:w="667" w:type="pct"/>
            <w:noWrap/>
            <w:vAlign w:val="center"/>
          </w:tcPr>
          <w:p w:rsidR="00730A1C" w:rsidRPr="00956879" w:rsidRDefault="00730A1C" w:rsidP="00D24D87">
            <w:pPr>
              <w:jc w:val="center"/>
              <w:rPr>
                <w:bCs/>
                <w:sz w:val="24"/>
                <w:szCs w:val="24"/>
              </w:rPr>
            </w:pPr>
          </w:p>
        </w:tc>
        <w:tc>
          <w:tcPr>
            <w:tcW w:w="741" w:type="pct"/>
            <w:noWrap/>
            <w:vAlign w:val="center"/>
          </w:tcPr>
          <w:p w:rsidR="00730A1C" w:rsidRPr="00956879" w:rsidRDefault="00730A1C" w:rsidP="00D24D87">
            <w:pPr>
              <w:jc w:val="center"/>
              <w:rPr>
                <w:bCs/>
                <w:sz w:val="24"/>
                <w:szCs w:val="24"/>
              </w:rPr>
            </w:pPr>
          </w:p>
        </w:tc>
        <w:tc>
          <w:tcPr>
            <w:tcW w:w="425" w:type="pct"/>
            <w:vAlign w:val="center"/>
          </w:tcPr>
          <w:p w:rsidR="00730A1C" w:rsidRPr="00956879" w:rsidRDefault="00730A1C" w:rsidP="00D24D87">
            <w:pPr>
              <w:jc w:val="center"/>
              <w:rPr>
                <w:bCs/>
                <w:sz w:val="24"/>
                <w:szCs w:val="24"/>
              </w:rPr>
            </w:pPr>
          </w:p>
        </w:tc>
      </w:tr>
      <w:tr w:rsidR="00730A1C" w:rsidRPr="00956879" w:rsidTr="00D24D87">
        <w:trPr>
          <w:trHeight w:val="300"/>
        </w:trPr>
        <w:tc>
          <w:tcPr>
            <w:tcW w:w="1391" w:type="pct"/>
            <w:noWrap/>
            <w:vAlign w:val="bottom"/>
          </w:tcPr>
          <w:p w:rsidR="00730A1C" w:rsidRPr="00956879" w:rsidRDefault="00730A1C" w:rsidP="00D24D87">
            <w:pPr>
              <w:rPr>
                <w:bCs/>
                <w:sz w:val="24"/>
                <w:szCs w:val="24"/>
              </w:rPr>
            </w:pPr>
            <w:r w:rsidRPr="00956879">
              <w:rPr>
                <w:bCs/>
                <w:sz w:val="24"/>
                <w:szCs w:val="24"/>
              </w:rPr>
              <w:t>Сычевка, ГДРСУ</w:t>
            </w:r>
          </w:p>
        </w:tc>
        <w:tc>
          <w:tcPr>
            <w:tcW w:w="888" w:type="pct"/>
            <w:noWrap/>
            <w:vAlign w:val="center"/>
          </w:tcPr>
          <w:p w:rsidR="00730A1C" w:rsidRPr="00956879" w:rsidRDefault="00730A1C" w:rsidP="00D24D87">
            <w:pPr>
              <w:jc w:val="center"/>
              <w:rPr>
                <w:bCs/>
                <w:sz w:val="24"/>
                <w:szCs w:val="24"/>
              </w:rPr>
            </w:pPr>
            <w:r w:rsidRPr="00956879">
              <w:rPr>
                <w:bCs/>
                <w:sz w:val="24"/>
                <w:szCs w:val="24"/>
              </w:rPr>
              <w:t>0,50</w:t>
            </w:r>
          </w:p>
        </w:tc>
        <w:tc>
          <w:tcPr>
            <w:tcW w:w="889" w:type="pct"/>
            <w:noWrap/>
            <w:vAlign w:val="center"/>
          </w:tcPr>
          <w:p w:rsidR="00730A1C" w:rsidRPr="00956879" w:rsidRDefault="00730A1C" w:rsidP="00D24D87">
            <w:pPr>
              <w:jc w:val="center"/>
              <w:rPr>
                <w:color w:val="000000"/>
                <w:sz w:val="24"/>
                <w:szCs w:val="24"/>
              </w:rPr>
            </w:pPr>
            <w:r w:rsidRPr="00956879">
              <w:rPr>
                <w:color w:val="000000"/>
                <w:sz w:val="24"/>
                <w:szCs w:val="24"/>
              </w:rPr>
              <w:t>2,11</w:t>
            </w:r>
          </w:p>
        </w:tc>
        <w:tc>
          <w:tcPr>
            <w:tcW w:w="667" w:type="pct"/>
            <w:noWrap/>
            <w:vAlign w:val="center"/>
          </w:tcPr>
          <w:p w:rsidR="00730A1C" w:rsidRPr="00956879" w:rsidRDefault="00730A1C" w:rsidP="00D24D87">
            <w:pPr>
              <w:jc w:val="center"/>
              <w:rPr>
                <w:bCs/>
                <w:sz w:val="24"/>
                <w:szCs w:val="24"/>
              </w:rPr>
            </w:pPr>
          </w:p>
        </w:tc>
        <w:tc>
          <w:tcPr>
            <w:tcW w:w="741" w:type="pct"/>
            <w:noWrap/>
            <w:vAlign w:val="center"/>
          </w:tcPr>
          <w:p w:rsidR="00730A1C" w:rsidRPr="00956879" w:rsidRDefault="00730A1C" w:rsidP="00D24D87">
            <w:pPr>
              <w:jc w:val="center"/>
              <w:rPr>
                <w:bCs/>
                <w:sz w:val="24"/>
                <w:szCs w:val="24"/>
              </w:rPr>
            </w:pPr>
          </w:p>
        </w:tc>
        <w:tc>
          <w:tcPr>
            <w:tcW w:w="425" w:type="pct"/>
            <w:vAlign w:val="center"/>
          </w:tcPr>
          <w:p w:rsidR="00730A1C" w:rsidRPr="00956879" w:rsidRDefault="00730A1C" w:rsidP="00D24D87">
            <w:pPr>
              <w:jc w:val="center"/>
              <w:rPr>
                <w:color w:val="000000"/>
                <w:sz w:val="24"/>
                <w:szCs w:val="24"/>
              </w:rPr>
            </w:pPr>
          </w:p>
        </w:tc>
      </w:tr>
      <w:tr w:rsidR="00730A1C" w:rsidRPr="00956879" w:rsidTr="00D24D87">
        <w:trPr>
          <w:trHeight w:val="300"/>
        </w:trPr>
        <w:tc>
          <w:tcPr>
            <w:tcW w:w="1391" w:type="pct"/>
            <w:noWrap/>
          </w:tcPr>
          <w:p w:rsidR="00730A1C" w:rsidRPr="00956879" w:rsidRDefault="00730A1C" w:rsidP="00D24D87">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730A1C" w:rsidRPr="00956879" w:rsidRDefault="00730A1C" w:rsidP="00D24D87">
            <w:pPr>
              <w:jc w:val="center"/>
              <w:rPr>
                <w:color w:val="000000"/>
                <w:sz w:val="24"/>
                <w:szCs w:val="24"/>
              </w:rPr>
            </w:pPr>
            <w:r w:rsidRPr="00956879">
              <w:rPr>
                <w:color w:val="000000"/>
                <w:sz w:val="24"/>
                <w:szCs w:val="24"/>
              </w:rPr>
              <w:t>0,26</w:t>
            </w:r>
          </w:p>
        </w:tc>
        <w:tc>
          <w:tcPr>
            <w:tcW w:w="889" w:type="pct"/>
            <w:noWrap/>
            <w:vAlign w:val="center"/>
          </w:tcPr>
          <w:p w:rsidR="00730A1C" w:rsidRPr="00956879" w:rsidRDefault="00730A1C" w:rsidP="00D24D87">
            <w:pPr>
              <w:jc w:val="center"/>
              <w:rPr>
                <w:color w:val="000000"/>
                <w:sz w:val="24"/>
                <w:szCs w:val="24"/>
              </w:rPr>
            </w:pPr>
            <w:r w:rsidRPr="00956879">
              <w:rPr>
                <w:color w:val="000000"/>
                <w:sz w:val="24"/>
                <w:szCs w:val="24"/>
              </w:rPr>
              <w:t>0,51</w:t>
            </w:r>
          </w:p>
        </w:tc>
        <w:tc>
          <w:tcPr>
            <w:tcW w:w="667" w:type="pct"/>
            <w:noWrap/>
            <w:vAlign w:val="center"/>
          </w:tcPr>
          <w:p w:rsidR="00730A1C" w:rsidRPr="00956879" w:rsidRDefault="00730A1C" w:rsidP="00D24D87">
            <w:pPr>
              <w:jc w:val="center"/>
              <w:rPr>
                <w:bCs/>
                <w:sz w:val="24"/>
                <w:szCs w:val="24"/>
              </w:rPr>
            </w:pPr>
          </w:p>
        </w:tc>
        <w:tc>
          <w:tcPr>
            <w:tcW w:w="741" w:type="pct"/>
            <w:noWrap/>
            <w:vAlign w:val="center"/>
          </w:tcPr>
          <w:p w:rsidR="00730A1C" w:rsidRPr="00956879" w:rsidRDefault="00730A1C" w:rsidP="00D24D87">
            <w:pPr>
              <w:jc w:val="center"/>
              <w:rPr>
                <w:bCs/>
                <w:sz w:val="24"/>
                <w:szCs w:val="24"/>
              </w:rPr>
            </w:pPr>
          </w:p>
        </w:tc>
        <w:tc>
          <w:tcPr>
            <w:tcW w:w="425" w:type="pct"/>
            <w:vAlign w:val="center"/>
          </w:tcPr>
          <w:p w:rsidR="00730A1C" w:rsidRPr="00956879" w:rsidRDefault="00730A1C" w:rsidP="00D24D87">
            <w:pPr>
              <w:jc w:val="center"/>
              <w:rPr>
                <w:color w:val="000000"/>
                <w:sz w:val="24"/>
                <w:szCs w:val="24"/>
              </w:rPr>
            </w:pPr>
          </w:p>
        </w:tc>
      </w:tr>
      <w:tr w:rsidR="00730A1C" w:rsidRPr="00956879" w:rsidTr="00D24D87">
        <w:trPr>
          <w:trHeight w:val="300"/>
        </w:trPr>
        <w:tc>
          <w:tcPr>
            <w:tcW w:w="1391" w:type="pct"/>
            <w:noWrap/>
          </w:tcPr>
          <w:p w:rsidR="00730A1C" w:rsidRPr="00956879" w:rsidRDefault="00730A1C" w:rsidP="00D24D87">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730A1C" w:rsidRPr="00956879" w:rsidRDefault="00730A1C" w:rsidP="00D24D87">
            <w:pPr>
              <w:jc w:val="center"/>
              <w:rPr>
                <w:color w:val="000000"/>
                <w:sz w:val="24"/>
                <w:szCs w:val="24"/>
              </w:rPr>
            </w:pPr>
            <w:r w:rsidRPr="00956879">
              <w:rPr>
                <w:color w:val="000000"/>
                <w:sz w:val="24"/>
                <w:szCs w:val="24"/>
              </w:rPr>
              <w:t>0,21</w:t>
            </w:r>
          </w:p>
        </w:tc>
        <w:tc>
          <w:tcPr>
            <w:tcW w:w="889" w:type="pct"/>
            <w:noWrap/>
            <w:vAlign w:val="center"/>
          </w:tcPr>
          <w:p w:rsidR="00730A1C" w:rsidRPr="00956879" w:rsidRDefault="00730A1C" w:rsidP="00D24D87">
            <w:pPr>
              <w:jc w:val="center"/>
              <w:rPr>
                <w:color w:val="000000"/>
                <w:sz w:val="24"/>
                <w:szCs w:val="24"/>
              </w:rPr>
            </w:pPr>
            <w:r w:rsidRPr="00956879">
              <w:rPr>
                <w:color w:val="000000"/>
                <w:sz w:val="24"/>
                <w:szCs w:val="24"/>
              </w:rPr>
              <w:t>0,48</w:t>
            </w:r>
          </w:p>
        </w:tc>
        <w:tc>
          <w:tcPr>
            <w:tcW w:w="667" w:type="pct"/>
            <w:noWrap/>
            <w:vAlign w:val="center"/>
          </w:tcPr>
          <w:p w:rsidR="00730A1C" w:rsidRPr="00956879" w:rsidRDefault="00730A1C" w:rsidP="00D24D87">
            <w:pPr>
              <w:jc w:val="center"/>
              <w:rPr>
                <w:bCs/>
                <w:sz w:val="24"/>
                <w:szCs w:val="24"/>
              </w:rPr>
            </w:pPr>
          </w:p>
        </w:tc>
        <w:tc>
          <w:tcPr>
            <w:tcW w:w="741" w:type="pct"/>
            <w:noWrap/>
            <w:vAlign w:val="center"/>
          </w:tcPr>
          <w:p w:rsidR="00730A1C" w:rsidRPr="00956879" w:rsidRDefault="00730A1C" w:rsidP="00D24D87">
            <w:pPr>
              <w:jc w:val="center"/>
              <w:rPr>
                <w:bCs/>
                <w:sz w:val="24"/>
                <w:szCs w:val="24"/>
              </w:rPr>
            </w:pPr>
          </w:p>
        </w:tc>
        <w:tc>
          <w:tcPr>
            <w:tcW w:w="425" w:type="pct"/>
            <w:vAlign w:val="center"/>
          </w:tcPr>
          <w:p w:rsidR="00730A1C" w:rsidRPr="00956879" w:rsidRDefault="00730A1C" w:rsidP="00D24D87">
            <w:pPr>
              <w:jc w:val="center"/>
              <w:rPr>
                <w:bCs/>
                <w:sz w:val="24"/>
                <w:szCs w:val="24"/>
              </w:rPr>
            </w:pPr>
          </w:p>
        </w:tc>
      </w:tr>
    </w:tbl>
    <w:p w:rsidR="00730A1C" w:rsidRPr="00956879" w:rsidRDefault="00730A1C" w:rsidP="00730A1C">
      <w:pPr>
        <w:widowControl w:val="0"/>
        <w:suppressAutoHyphens/>
        <w:autoSpaceDE w:val="0"/>
        <w:autoSpaceDN w:val="0"/>
        <w:adjustRightInd w:val="0"/>
        <w:ind w:firstLine="550"/>
        <w:jc w:val="both"/>
        <w:rPr>
          <w:sz w:val="24"/>
          <w:szCs w:val="24"/>
        </w:rPr>
      </w:pPr>
    </w:p>
    <w:p w:rsidR="00730A1C" w:rsidRPr="00956879" w:rsidRDefault="00730A1C" w:rsidP="00730A1C">
      <w:pPr>
        <w:widowControl w:val="0"/>
        <w:suppressAutoHyphens/>
        <w:autoSpaceDE w:val="0"/>
        <w:autoSpaceDN w:val="0"/>
        <w:adjustRightInd w:val="0"/>
        <w:ind w:firstLine="550"/>
        <w:jc w:val="both"/>
        <w:rPr>
          <w:sz w:val="24"/>
          <w:szCs w:val="24"/>
        </w:rPr>
      </w:pPr>
      <w:r w:rsidRPr="00956879">
        <w:rPr>
          <w:sz w:val="24"/>
          <w:szCs w:val="24"/>
        </w:rPr>
        <w:t xml:space="preserve"> </w:t>
      </w: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 xml:space="preserve">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w:t>
      </w:r>
      <w:r w:rsidRPr="00956879">
        <w:rPr>
          <w:sz w:val="24"/>
          <w:szCs w:val="24"/>
        </w:rPr>
        <w:lastRenderedPageBreak/>
        <w:t>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730A1C" w:rsidRPr="00956879" w:rsidRDefault="00730A1C" w:rsidP="00730A1C">
      <w:pPr>
        <w:widowControl w:val="0"/>
        <w:numPr>
          <w:ilvl w:val="0"/>
          <w:numId w:val="48"/>
        </w:numPr>
        <w:tabs>
          <w:tab w:val="left" w:pos="426"/>
        </w:tabs>
        <w:suppressAutoHyphens/>
        <w:autoSpaceDE w:val="0"/>
        <w:autoSpaceDN w:val="0"/>
        <w:adjustRightInd w:val="0"/>
        <w:ind w:firstLine="709"/>
        <w:jc w:val="both"/>
        <w:rPr>
          <w:sz w:val="24"/>
          <w:szCs w:val="24"/>
        </w:rPr>
      </w:pPr>
      <w:r w:rsidRPr="00956879">
        <w:rPr>
          <w:sz w:val="24"/>
          <w:szCs w:val="24"/>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730A1C" w:rsidRPr="00956879" w:rsidRDefault="00730A1C" w:rsidP="00730A1C">
      <w:pPr>
        <w:widowControl w:val="0"/>
        <w:numPr>
          <w:ilvl w:val="0"/>
          <w:numId w:val="48"/>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730A1C" w:rsidRPr="00956879" w:rsidRDefault="00730A1C" w:rsidP="00730A1C">
      <w:pPr>
        <w:widowControl w:val="0"/>
        <w:numPr>
          <w:ilvl w:val="0"/>
          <w:numId w:val="48"/>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730A1C" w:rsidRPr="00956879" w:rsidRDefault="00730A1C" w:rsidP="00730A1C">
      <w:pPr>
        <w:widowControl w:val="0"/>
        <w:numPr>
          <w:ilvl w:val="0"/>
          <w:numId w:val="48"/>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bCs/>
          <w:sz w:val="24"/>
          <w:szCs w:val="24"/>
        </w:rPr>
        <w:t>Химическая водоочистка для водогрейных котлов</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 xml:space="preserve">Для водогрейных котлов мощностью 500–1000 кВт обычно применяют реагенты внутрикотловой обработки воды. Подобный подход предполагает наличие нескольких </w:t>
      </w:r>
      <w:r w:rsidRPr="00956879">
        <w:rPr>
          <w:sz w:val="24"/>
          <w:szCs w:val="24"/>
        </w:rPr>
        <w:lastRenderedPageBreak/>
        <w:t>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Работа системы умягчения полностью автоматизирована и исключает постоянное присутствие обслуживающего персонала.</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 xml:space="preserve">При дозировании комплексонов в незначительных дозах в жёсткую воду или в </w:t>
      </w:r>
      <w:r w:rsidRPr="00956879">
        <w:rPr>
          <w:sz w:val="24"/>
          <w:szCs w:val="24"/>
        </w:rPr>
        <w:lastRenderedPageBreak/>
        <w:t>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730A1C" w:rsidRPr="00956879" w:rsidRDefault="00730A1C" w:rsidP="00730A1C">
      <w:pPr>
        <w:widowControl w:val="0"/>
        <w:suppressAutoHyphens/>
        <w:autoSpaceDE w:val="0"/>
        <w:autoSpaceDN w:val="0"/>
        <w:adjustRightInd w:val="0"/>
        <w:ind w:firstLine="709"/>
        <w:jc w:val="both"/>
        <w:rPr>
          <w:sz w:val="24"/>
          <w:szCs w:val="24"/>
        </w:rPr>
      </w:pPr>
      <w:r w:rsidRPr="00956879">
        <w:rPr>
          <w:sz w:val="24"/>
          <w:szCs w:val="24"/>
        </w:rPr>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730A1C" w:rsidRPr="00956879" w:rsidRDefault="00730A1C" w:rsidP="00730A1C">
      <w:pPr>
        <w:widowControl w:val="0"/>
        <w:autoSpaceDE w:val="0"/>
        <w:autoSpaceDN w:val="0"/>
        <w:adjustRightInd w:val="0"/>
        <w:jc w:val="both"/>
        <w:rPr>
          <w:sz w:val="24"/>
          <w:szCs w:val="24"/>
        </w:rPr>
      </w:pPr>
    </w:p>
    <w:p w:rsidR="00730A1C" w:rsidRPr="00956879" w:rsidRDefault="00730A1C" w:rsidP="00730A1C">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730A1C" w:rsidRPr="00956879" w:rsidRDefault="00730A1C" w:rsidP="00730A1C">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730A1C" w:rsidRPr="00956879" w:rsidRDefault="00730A1C" w:rsidP="00730A1C">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730A1C" w:rsidRPr="00956879" w:rsidRDefault="00730A1C" w:rsidP="00730A1C">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730A1C" w:rsidRPr="00956879" w:rsidRDefault="00730A1C" w:rsidP="00730A1C">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730A1C" w:rsidRPr="00956879" w:rsidRDefault="00730A1C" w:rsidP="00730A1C">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730A1C" w:rsidRPr="00956879" w:rsidRDefault="00730A1C" w:rsidP="00730A1C">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730A1C" w:rsidRPr="00956879" w:rsidRDefault="00730A1C" w:rsidP="00730A1C">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730A1C" w:rsidRPr="00956879" w:rsidRDefault="00730A1C" w:rsidP="00730A1C">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730A1C" w:rsidRPr="00956879" w:rsidRDefault="00730A1C" w:rsidP="00730A1C">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730A1C" w:rsidRPr="00956879" w:rsidRDefault="00730A1C" w:rsidP="00730A1C">
      <w:pPr>
        <w:rPr>
          <w:sz w:val="24"/>
          <w:szCs w:val="24"/>
        </w:rPr>
      </w:pPr>
    </w:p>
    <w:p w:rsidR="00730A1C" w:rsidRPr="00956879" w:rsidRDefault="00730A1C" w:rsidP="00730A1C">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730A1C" w:rsidRPr="00956879" w:rsidRDefault="00730A1C" w:rsidP="00730A1C">
      <w:pPr>
        <w:tabs>
          <w:tab w:val="left" w:pos="1005"/>
        </w:tabs>
        <w:jc w:val="center"/>
        <w:rPr>
          <w:bCs/>
          <w:kern w:val="32"/>
          <w:sz w:val="24"/>
          <w:szCs w:val="24"/>
        </w:rPr>
      </w:pPr>
    </w:p>
    <w:p w:rsidR="00730A1C" w:rsidRPr="00956879" w:rsidRDefault="00730A1C" w:rsidP="00730A1C">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730A1C" w:rsidRPr="00956879" w:rsidRDefault="00730A1C" w:rsidP="00730A1C">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730A1C" w:rsidRPr="00956879" w:rsidRDefault="00730A1C" w:rsidP="00730A1C">
      <w:pPr>
        <w:suppressAutoHyphens/>
        <w:ind w:firstLine="550"/>
        <w:jc w:val="both"/>
        <w:rPr>
          <w:sz w:val="24"/>
          <w:szCs w:val="24"/>
        </w:rPr>
      </w:pPr>
      <w:r w:rsidRPr="00956879">
        <w:rPr>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730A1C" w:rsidRPr="00956879" w:rsidRDefault="00730A1C" w:rsidP="00730A1C">
      <w:pPr>
        <w:suppressAutoHyphens/>
        <w:ind w:firstLine="550"/>
        <w:jc w:val="both"/>
        <w:rPr>
          <w:sz w:val="24"/>
          <w:szCs w:val="24"/>
        </w:rPr>
      </w:pPr>
      <w:r w:rsidRPr="00956879">
        <w:rPr>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730A1C" w:rsidRPr="00956879" w:rsidRDefault="00730A1C" w:rsidP="00730A1C">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730A1C" w:rsidRPr="00956879" w:rsidRDefault="00730A1C" w:rsidP="00730A1C">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730A1C" w:rsidRPr="00956879" w:rsidRDefault="00730A1C" w:rsidP="00730A1C">
      <w:pPr>
        <w:suppressAutoHyphens/>
        <w:ind w:firstLine="550"/>
        <w:jc w:val="center"/>
        <w:rPr>
          <w:sz w:val="24"/>
          <w:szCs w:val="24"/>
        </w:rPr>
      </w:pPr>
    </w:p>
    <w:p w:rsidR="00730A1C" w:rsidRPr="00956879" w:rsidRDefault="00730A1C" w:rsidP="00730A1C">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730A1C" w:rsidRPr="00956879" w:rsidRDefault="00730A1C" w:rsidP="00730A1C">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730A1C" w:rsidRPr="00956879" w:rsidRDefault="00730A1C" w:rsidP="00730A1C">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30A1C" w:rsidRPr="00956879" w:rsidRDefault="00730A1C" w:rsidP="00730A1C">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30A1C" w:rsidRPr="00956879" w:rsidRDefault="00730A1C" w:rsidP="00730A1C">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30A1C" w:rsidRPr="00956879" w:rsidRDefault="00730A1C" w:rsidP="00730A1C">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w:t>
      </w:r>
      <w:r w:rsidRPr="00956879">
        <w:rPr>
          <w:sz w:val="24"/>
          <w:szCs w:val="24"/>
        </w:rPr>
        <w:lastRenderedPageBreak/>
        <w:t>10% запас по мощности на случай аномально холодных суток. Т.о. предлагаемая установленная мощность данной котельной составляет 4,7 Гкал/час.</w:t>
      </w:r>
    </w:p>
    <w:p w:rsidR="00730A1C" w:rsidRPr="00956879" w:rsidRDefault="00730A1C" w:rsidP="00730A1C">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730A1C" w:rsidRPr="00956879" w:rsidRDefault="00730A1C" w:rsidP="00730A1C">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2016 году.</w:t>
      </w:r>
    </w:p>
    <w:p w:rsidR="00730A1C" w:rsidRPr="00956879" w:rsidRDefault="00730A1C" w:rsidP="00730A1C">
      <w:pPr>
        <w:ind w:firstLine="708"/>
        <w:jc w:val="center"/>
        <w:rPr>
          <w:b/>
          <w:sz w:val="24"/>
          <w:szCs w:val="24"/>
        </w:rPr>
      </w:pPr>
    </w:p>
    <w:p w:rsidR="00730A1C" w:rsidRPr="00956879" w:rsidRDefault="00730A1C" w:rsidP="00730A1C">
      <w:pPr>
        <w:jc w:val="center"/>
        <w:rPr>
          <w:sz w:val="24"/>
          <w:szCs w:val="24"/>
        </w:rPr>
      </w:pPr>
      <w:r w:rsidRPr="00956879">
        <w:rPr>
          <w:b/>
          <w:sz w:val="24"/>
          <w:szCs w:val="24"/>
        </w:rPr>
        <w:t xml:space="preserve">Ориентировочные затраты на строительство новой котельной №1 по ул. Пушкина (роддома)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30A1C" w:rsidRPr="00956879" w:rsidTr="00D24D87">
        <w:tc>
          <w:tcPr>
            <w:tcW w:w="2413"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4" w:type="pct"/>
          </w:tcPr>
          <w:p w:rsidR="00730A1C" w:rsidRPr="00956879" w:rsidRDefault="00730A1C" w:rsidP="00D24D87">
            <w:pPr>
              <w:jc w:val="center"/>
              <w:rPr>
                <w:b/>
                <w:sz w:val="24"/>
                <w:szCs w:val="24"/>
              </w:rPr>
            </w:pPr>
            <w:r w:rsidRPr="00956879">
              <w:rPr>
                <w:b/>
                <w:sz w:val="24"/>
                <w:szCs w:val="24"/>
              </w:rPr>
              <w:t>2015</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ПИР и ПСД</w:t>
            </w:r>
          </w:p>
        </w:tc>
        <w:tc>
          <w:tcPr>
            <w:tcW w:w="1294" w:type="pct"/>
          </w:tcPr>
          <w:p w:rsidR="00730A1C" w:rsidRPr="00956879" w:rsidRDefault="00730A1C" w:rsidP="00D24D87">
            <w:pPr>
              <w:jc w:val="center"/>
              <w:rPr>
                <w:sz w:val="24"/>
                <w:szCs w:val="24"/>
              </w:rPr>
            </w:pPr>
            <w:r w:rsidRPr="00956879">
              <w:rPr>
                <w:sz w:val="24"/>
                <w:szCs w:val="24"/>
              </w:rPr>
              <w:t>0,7/0,77</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Оборудование</w:t>
            </w:r>
          </w:p>
        </w:tc>
        <w:tc>
          <w:tcPr>
            <w:tcW w:w="1294" w:type="pct"/>
          </w:tcPr>
          <w:p w:rsidR="00730A1C" w:rsidRPr="00956879" w:rsidRDefault="00730A1C" w:rsidP="00D24D87">
            <w:pPr>
              <w:jc w:val="center"/>
              <w:rPr>
                <w:sz w:val="24"/>
                <w:szCs w:val="24"/>
              </w:rPr>
            </w:pPr>
            <w:r w:rsidRPr="00956879">
              <w:rPr>
                <w:sz w:val="24"/>
                <w:szCs w:val="24"/>
              </w:rPr>
              <w:t>11,7/12,91</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7,1/8,22</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4" w:type="pct"/>
          </w:tcPr>
          <w:p w:rsidR="00730A1C" w:rsidRPr="00956879" w:rsidRDefault="00730A1C" w:rsidP="00D24D87">
            <w:pPr>
              <w:jc w:val="center"/>
              <w:rPr>
                <w:sz w:val="24"/>
                <w:szCs w:val="24"/>
              </w:rPr>
            </w:pPr>
            <w:r w:rsidRPr="00956879">
              <w:rPr>
                <w:sz w:val="24"/>
                <w:szCs w:val="24"/>
              </w:rPr>
              <w:t>12,4/13,68</w:t>
            </w:r>
          </w:p>
        </w:tc>
        <w:tc>
          <w:tcPr>
            <w:tcW w:w="1293" w:type="pct"/>
          </w:tcPr>
          <w:p w:rsidR="00730A1C" w:rsidRPr="00956879" w:rsidRDefault="00730A1C" w:rsidP="00D24D87">
            <w:pPr>
              <w:jc w:val="center"/>
              <w:rPr>
                <w:sz w:val="24"/>
                <w:szCs w:val="24"/>
              </w:rPr>
            </w:pPr>
            <w:r w:rsidRPr="00956879">
              <w:rPr>
                <w:sz w:val="24"/>
                <w:szCs w:val="24"/>
              </w:rPr>
              <w:t>7,1/8,22</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0,4/0,46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НДС</w:t>
            </w:r>
          </w:p>
        </w:tc>
        <w:tc>
          <w:tcPr>
            <w:tcW w:w="1294" w:type="pct"/>
          </w:tcPr>
          <w:p w:rsidR="00730A1C" w:rsidRPr="00956879" w:rsidRDefault="00730A1C" w:rsidP="00D24D87">
            <w:pPr>
              <w:jc w:val="center"/>
              <w:rPr>
                <w:sz w:val="24"/>
                <w:szCs w:val="24"/>
              </w:rPr>
            </w:pPr>
            <w:r w:rsidRPr="00956879">
              <w:rPr>
                <w:sz w:val="24"/>
                <w:szCs w:val="24"/>
              </w:rPr>
              <w:t>2,2/2,46</w:t>
            </w:r>
          </w:p>
        </w:tc>
        <w:tc>
          <w:tcPr>
            <w:tcW w:w="1293" w:type="pct"/>
          </w:tcPr>
          <w:p w:rsidR="00730A1C" w:rsidRPr="00956879" w:rsidRDefault="00730A1C" w:rsidP="00D24D87">
            <w:pPr>
              <w:jc w:val="center"/>
              <w:rPr>
                <w:sz w:val="24"/>
                <w:szCs w:val="24"/>
              </w:rPr>
            </w:pPr>
            <w:r w:rsidRPr="00956879">
              <w:rPr>
                <w:sz w:val="24"/>
                <w:szCs w:val="24"/>
              </w:rPr>
              <w:t>1,3/1,56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4" w:type="pct"/>
          </w:tcPr>
          <w:p w:rsidR="00730A1C" w:rsidRPr="00956879" w:rsidRDefault="00730A1C" w:rsidP="00D24D87">
            <w:pPr>
              <w:jc w:val="center"/>
              <w:rPr>
                <w:sz w:val="24"/>
                <w:szCs w:val="24"/>
              </w:rPr>
            </w:pPr>
            <w:r w:rsidRPr="00956879">
              <w:rPr>
                <w:sz w:val="24"/>
                <w:szCs w:val="24"/>
              </w:rPr>
              <w:t>14,6/16,14</w:t>
            </w:r>
          </w:p>
        </w:tc>
        <w:tc>
          <w:tcPr>
            <w:tcW w:w="1293" w:type="pct"/>
          </w:tcPr>
          <w:p w:rsidR="00730A1C" w:rsidRPr="00956879" w:rsidRDefault="00730A1C" w:rsidP="00D24D87">
            <w:pPr>
              <w:jc w:val="center"/>
              <w:rPr>
                <w:sz w:val="24"/>
                <w:szCs w:val="24"/>
              </w:rPr>
            </w:pPr>
            <w:r w:rsidRPr="00956879">
              <w:rPr>
                <w:sz w:val="24"/>
                <w:szCs w:val="24"/>
              </w:rPr>
              <w:t>8,8/10,24</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ИТОГО</w:t>
            </w:r>
          </w:p>
        </w:tc>
        <w:tc>
          <w:tcPr>
            <w:tcW w:w="2587" w:type="pct"/>
            <w:gridSpan w:val="2"/>
          </w:tcPr>
          <w:p w:rsidR="00730A1C" w:rsidRPr="00956879" w:rsidRDefault="00730A1C" w:rsidP="00D24D87">
            <w:pPr>
              <w:jc w:val="center"/>
              <w:rPr>
                <w:sz w:val="24"/>
                <w:szCs w:val="24"/>
              </w:rPr>
            </w:pPr>
            <w:r w:rsidRPr="00956879">
              <w:rPr>
                <w:sz w:val="24"/>
                <w:szCs w:val="24"/>
              </w:rPr>
              <w:t>23,4/26,38</w:t>
            </w:r>
          </w:p>
        </w:tc>
      </w:tr>
    </w:tbl>
    <w:p w:rsidR="00730A1C" w:rsidRPr="00956879" w:rsidRDefault="00730A1C" w:rsidP="00730A1C">
      <w:pPr>
        <w:tabs>
          <w:tab w:val="left" w:pos="2824"/>
        </w:tabs>
        <w:rPr>
          <w:sz w:val="24"/>
          <w:szCs w:val="24"/>
        </w:rPr>
      </w:pPr>
    </w:p>
    <w:p w:rsidR="00730A1C" w:rsidRPr="00956879" w:rsidRDefault="00730A1C" w:rsidP="00730A1C">
      <w:pPr>
        <w:keepNext/>
        <w:spacing w:before="240"/>
        <w:jc w:val="center"/>
        <w:outlineLvl w:val="0"/>
        <w:rPr>
          <w:bCs/>
          <w:kern w:val="32"/>
          <w:sz w:val="24"/>
          <w:szCs w:val="24"/>
          <w:lang w:eastAsia="en-US"/>
        </w:rPr>
      </w:pPr>
      <w:bookmarkStart w:id="60" w:name="_Toc366066288"/>
      <w:r w:rsidRPr="00956879">
        <w:rPr>
          <w:bCs/>
          <w:kern w:val="32"/>
          <w:sz w:val="24"/>
          <w:szCs w:val="24"/>
          <w:lang w:eastAsia="en-US"/>
        </w:rPr>
        <w:t>4.4.2. Строительство новой газовой котельной взамен котельной №2 по ул. Б. Пролетарская (ГДРСУ)</w:t>
      </w:r>
      <w:bookmarkEnd w:id="60"/>
    </w:p>
    <w:p w:rsidR="00730A1C" w:rsidRPr="00956879" w:rsidRDefault="00730A1C" w:rsidP="00730A1C">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30A1C" w:rsidRPr="00956879" w:rsidRDefault="00730A1C" w:rsidP="00730A1C">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30A1C" w:rsidRPr="00956879" w:rsidRDefault="00730A1C" w:rsidP="00730A1C">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30A1C" w:rsidRPr="00956879" w:rsidRDefault="00730A1C" w:rsidP="00730A1C">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730A1C" w:rsidRPr="00956879" w:rsidRDefault="00730A1C" w:rsidP="00730A1C">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730A1C" w:rsidRPr="00956879" w:rsidRDefault="00730A1C" w:rsidP="00730A1C">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730A1C" w:rsidRPr="00956879" w:rsidRDefault="00730A1C" w:rsidP="00730A1C">
      <w:pPr>
        <w:ind w:firstLine="708"/>
        <w:jc w:val="center"/>
        <w:rPr>
          <w:b/>
          <w:sz w:val="24"/>
          <w:szCs w:val="24"/>
        </w:rPr>
      </w:pPr>
    </w:p>
    <w:p w:rsidR="00730A1C" w:rsidRPr="00956879" w:rsidRDefault="00730A1C" w:rsidP="00730A1C">
      <w:pPr>
        <w:jc w:val="center"/>
        <w:rPr>
          <w:sz w:val="24"/>
          <w:szCs w:val="24"/>
        </w:rPr>
      </w:pPr>
      <w:r w:rsidRPr="00956879">
        <w:rPr>
          <w:b/>
          <w:sz w:val="24"/>
          <w:szCs w:val="24"/>
        </w:rPr>
        <w:t xml:space="preserve">Ориентировочные затраты на строительство новой котельной  №2 по ул. Б. Пролетарская (ГДРСУ)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30A1C" w:rsidRPr="00956879" w:rsidTr="00D24D87">
        <w:tc>
          <w:tcPr>
            <w:tcW w:w="2414"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2017</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b/>
                <w:sz w:val="24"/>
                <w:szCs w:val="24"/>
              </w:rPr>
            </w:pPr>
            <w:r w:rsidRPr="00956879">
              <w:rPr>
                <w:b/>
                <w:sz w:val="24"/>
                <w:szCs w:val="24"/>
              </w:rPr>
              <w:t>/в ценах на момент ввода</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ПИР и ПСД</w:t>
            </w:r>
          </w:p>
        </w:tc>
        <w:tc>
          <w:tcPr>
            <w:tcW w:w="1293" w:type="pct"/>
          </w:tcPr>
          <w:p w:rsidR="00730A1C" w:rsidRPr="00956879" w:rsidRDefault="00730A1C" w:rsidP="00D24D87">
            <w:pPr>
              <w:jc w:val="center"/>
              <w:rPr>
                <w:sz w:val="24"/>
                <w:szCs w:val="24"/>
              </w:rPr>
            </w:pPr>
            <w:r w:rsidRPr="00956879">
              <w:rPr>
                <w:sz w:val="24"/>
                <w:szCs w:val="24"/>
              </w:rPr>
              <w:t>0,5/0,58</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Оборудование</w:t>
            </w:r>
          </w:p>
        </w:tc>
        <w:tc>
          <w:tcPr>
            <w:tcW w:w="1293" w:type="pct"/>
          </w:tcPr>
          <w:p w:rsidR="00730A1C" w:rsidRPr="00956879" w:rsidRDefault="00730A1C" w:rsidP="00D24D87">
            <w:pPr>
              <w:jc w:val="center"/>
              <w:rPr>
                <w:sz w:val="24"/>
                <w:szCs w:val="24"/>
              </w:rPr>
            </w:pPr>
            <w:r w:rsidRPr="00956879">
              <w:rPr>
                <w:sz w:val="24"/>
                <w:szCs w:val="24"/>
              </w:rPr>
              <w:t>6,4/7,41</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3,7/4,49</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3" w:type="pct"/>
          </w:tcPr>
          <w:p w:rsidR="00730A1C" w:rsidRPr="00956879" w:rsidRDefault="00730A1C" w:rsidP="00D24D87">
            <w:pPr>
              <w:jc w:val="center"/>
              <w:rPr>
                <w:sz w:val="24"/>
                <w:szCs w:val="24"/>
              </w:rPr>
            </w:pPr>
            <w:r w:rsidRPr="00956879">
              <w:rPr>
                <w:sz w:val="24"/>
                <w:szCs w:val="24"/>
              </w:rPr>
              <w:t>7,1/7,99</w:t>
            </w:r>
          </w:p>
        </w:tc>
        <w:tc>
          <w:tcPr>
            <w:tcW w:w="1293" w:type="pct"/>
          </w:tcPr>
          <w:p w:rsidR="00730A1C" w:rsidRPr="00956879" w:rsidRDefault="00730A1C" w:rsidP="00D24D87">
            <w:pPr>
              <w:jc w:val="center"/>
              <w:rPr>
                <w:sz w:val="24"/>
                <w:szCs w:val="24"/>
              </w:rPr>
            </w:pPr>
            <w:r w:rsidRPr="00956879">
              <w:rPr>
                <w:sz w:val="24"/>
                <w:szCs w:val="24"/>
              </w:rPr>
              <w:t>3,7/4,49</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0,2/0,24</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НДС</w:t>
            </w:r>
          </w:p>
        </w:tc>
        <w:tc>
          <w:tcPr>
            <w:tcW w:w="1293" w:type="pct"/>
          </w:tcPr>
          <w:p w:rsidR="00730A1C" w:rsidRPr="00956879" w:rsidRDefault="00730A1C" w:rsidP="00D24D87">
            <w:pPr>
              <w:jc w:val="center"/>
              <w:rPr>
                <w:sz w:val="24"/>
                <w:szCs w:val="24"/>
              </w:rPr>
            </w:pPr>
            <w:r w:rsidRPr="00956879">
              <w:rPr>
                <w:sz w:val="24"/>
                <w:szCs w:val="24"/>
              </w:rPr>
              <w:t>1,3/1,44</w:t>
            </w:r>
          </w:p>
        </w:tc>
        <w:tc>
          <w:tcPr>
            <w:tcW w:w="1293" w:type="pct"/>
          </w:tcPr>
          <w:p w:rsidR="00730A1C" w:rsidRPr="00956879" w:rsidRDefault="00730A1C" w:rsidP="00D24D87">
            <w:pPr>
              <w:jc w:val="center"/>
              <w:rPr>
                <w:sz w:val="24"/>
                <w:szCs w:val="24"/>
              </w:rPr>
            </w:pPr>
            <w:r w:rsidRPr="00956879">
              <w:rPr>
                <w:sz w:val="24"/>
                <w:szCs w:val="24"/>
              </w:rPr>
              <w:t>0,7/0,85</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3" w:type="pct"/>
          </w:tcPr>
          <w:p w:rsidR="00730A1C" w:rsidRPr="00956879" w:rsidRDefault="00730A1C" w:rsidP="00D24D87">
            <w:pPr>
              <w:jc w:val="center"/>
              <w:rPr>
                <w:sz w:val="24"/>
                <w:szCs w:val="24"/>
              </w:rPr>
            </w:pPr>
            <w:r w:rsidRPr="00956879">
              <w:rPr>
                <w:sz w:val="24"/>
                <w:szCs w:val="24"/>
              </w:rPr>
              <w:t>8,4/9,43</w:t>
            </w:r>
          </w:p>
        </w:tc>
        <w:tc>
          <w:tcPr>
            <w:tcW w:w="1293" w:type="pct"/>
          </w:tcPr>
          <w:p w:rsidR="00730A1C" w:rsidRPr="00956879" w:rsidRDefault="00730A1C" w:rsidP="00D24D87">
            <w:pPr>
              <w:jc w:val="center"/>
              <w:rPr>
                <w:sz w:val="24"/>
                <w:szCs w:val="24"/>
              </w:rPr>
            </w:pPr>
            <w:r w:rsidRPr="00956879">
              <w:rPr>
                <w:sz w:val="24"/>
                <w:szCs w:val="24"/>
              </w:rPr>
              <w:t>4,6/5,58</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ИТОГО</w:t>
            </w:r>
          </w:p>
        </w:tc>
        <w:tc>
          <w:tcPr>
            <w:tcW w:w="2586" w:type="pct"/>
            <w:gridSpan w:val="2"/>
          </w:tcPr>
          <w:p w:rsidR="00730A1C" w:rsidRPr="00956879" w:rsidRDefault="00730A1C" w:rsidP="00D24D87">
            <w:pPr>
              <w:jc w:val="center"/>
              <w:rPr>
                <w:sz w:val="24"/>
                <w:szCs w:val="24"/>
              </w:rPr>
            </w:pPr>
            <w:r w:rsidRPr="00956879">
              <w:rPr>
                <w:sz w:val="24"/>
                <w:szCs w:val="24"/>
              </w:rPr>
              <w:t>13,0/15,01</w:t>
            </w:r>
          </w:p>
        </w:tc>
      </w:tr>
    </w:tbl>
    <w:p w:rsidR="00730A1C" w:rsidRPr="00956879" w:rsidRDefault="00730A1C" w:rsidP="00730A1C">
      <w:pPr>
        <w:ind w:firstLine="708"/>
        <w:jc w:val="center"/>
        <w:rPr>
          <w:b/>
          <w:sz w:val="24"/>
          <w:szCs w:val="24"/>
        </w:rPr>
      </w:pPr>
    </w:p>
    <w:p w:rsidR="00730A1C" w:rsidRPr="00956879" w:rsidRDefault="00730A1C" w:rsidP="00730A1C">
      <w:pPr>
        <w:keepNext/>
        <w:jc w:val="center"/>
        <w:outlineLvl w:val="0"/>
        <w:rPr>
          <w:bCs/>
          <w:kern w:val="32"/>
          <w:sz w:val="24"/>
          <w:szCs w:val="24"/>
        </w:rPr>
      </w:pPr>
      <w:bookmarkStart w:id="62" w:name="_Toc366066290"/>
      <w:r w:rsidRPr="00956879">
        <w:rPr>
          <w:bCs/>
          <w:iCs/>
          <w:kern w:val="32"/>
          <w:sz w:val="24"/>
          <w:szCs w:val="24"/>
        </w:rPr>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730A1C" w:rsidRPr="00956879" w:rsidRDefault="00730A1C" w:rsidP="00730A1C">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r w:rsidRPr="00956879">
        <w:rPr>
          <w:bCs/>
          <w:kern w:val="32"/>
          <w:sz w:val="24"/>
          <w:szCs w:val="24"/>
          <w:lang w:eastAsia="en-US"/>
        </w:rPr>
        <w:t xml:space="preserve"> </w:t>
      </w:r>
    </w:p>
    <w:p w:rsidR="00730A1C" w:rsidRPr="00956879" w:rsidRDefault="00730A1C" w:rsidP="00730A1C">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30A1C" w:rsidRPr="00956879" w:rsidRDefault="00730A1C" w:rsidP="00730A1C">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30A1C" w:rsidRPr="00956879" w:rsidRDefault="00730A1C" w:rsidP="00730A1C">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730A1C" w:rsidRPr="00956879" w:rsidRDefault="00730A1C" w:rsidP="00730A1C">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730A1C" w:rsidRPr="00956879" w:rsidRDefault="00730A1C" w:rsidP="00730A1C">
      <w:pPr>
        <w:ind w:firstLine="708"/>
        <w:jc w:val="center"/>
        <w:rPr>
          <w:b/>
          <w:sz w:val="24"/>
          <w:szCs w:val="24"/>
        </w:rPr>
      </w:pPr>
      <w:r w:rsidRPr="00956879">
        <w:rPr>
          <w:b/>
          <w:sz w:val="24"/>
          <w:szCs w:val="24"/>
        </w:rPr>
        <w:t xml:space="preserve">Ориентировочные затраты на строительство новой котельной с переводом на природный газ по ул. Гоголя, 26 (баня) </w:t>
      </w:r>
    </w:p>
    <w:p w:rsidR="00730A1C" w:rsidRPr="00956879" w:rsidRDefault="00730A1C" w:rsidP="00730A1C">
      <w:pPr>
        <w:ind w:firstLine="708"/>
        <w:jc w:val="center"/>
        <w:rPr>
          <w:sz w:val="24"/>
          <w:szCs w:val="24"/>
        </w:rPr>
      </w:pPr>
      <w:r w:rsidRPr="00956879">
        <w:rPr>
          <w:sz w:val="24"/>
          <w:szCs w:val="24"/>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30A1C" w:rsidRPr="00956879" w:rsidTr="00D24D87">
        <w:tc>
          <w:tcPr>
            <w:tcW w:w="2414"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2017</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b/>
                <w:sz w:val="24"/>
                <w:szCs w:val="24"/>
              </w:rPr>
            </w:pPr>
            <w:r w:rsidRPr="00956879">
              <w:rPr>
                <w:b/>
                <w:sz w:val="24"/>
                <w:szCs w:val="24"/>
              </w:rPr>
              <w:t>/в ценах на момент ввода</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ПИР и ПСД</w:t>
            </w:r>
          </w:p>
        </w:tc>
        <w:tc>
          <w:tcPr>
            <w:tcW w:w="1293" w:type="pct"/>
          </w:tcPr>
          <w:p w:rsidR="00730A1C" w:rsidRPr="00956879" w:rsidRDefault="00730A1C" w:rsidP="00D24D87">
            <w:pPr>
              <w:jc w:val="center"/>
              <w:rPr>
                <w:sz w:val="24"/>
                <w:szCs w:val="24"/>
              </w:rPr>
            </w:pPr>
            <w:r w:rsidRPr="00956879">
              <w:rPr>
                <w:sz w:val="24"/>
                <w:szCs w:val="24"/>
              </w:rPr>
              <w:t>0,2/0,23</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Оборудование</w:t>
            </w:r>
          </w:p>
        </w:tc>
        <w:tc>
          <w:tcPr>
            <w:tcW w:w="1293" w:type="pct"/>
          </w:tcPr>
          <w:p w:rsidR="00730A1C" w:rsidRPr="00956879" w:rsidRDefault="00730A1C" w:rsidP="00D24D87">
            <w:pPr>
              <w:jc w:val="center"/>
              <w:rPr>
                <w:sz w:val="24"/>
                <w:szCs w:val="24"/>
              </w:rPr>
            </w:pPr>
            <w:r w:rsidRPr="00956879">
              <w:rPr>
                <w:sz w:val="24"/>
                <w:szCs w:val="24"/>
              </w:rPr>
              <w:t>1,4/1,62</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0,7/0,85</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3" w:type="pct"/>
          </w:tcPr>
          <w:p w:rsidR="00730A1C" w:rsidRPr="00956879" w:rsidRDefault="00730A1C" w:rsidP="00D24D87">
            <w:pPr>
              <w:jc w:val="center"/>
              <w:rPr>
                <w:sz w:val="24"/>
                <w:szCs w:val="24"/>
              </w:rPr>
            </w:pPr>
            <w:r w:rsidRPr="00956879">
              <w:rPr>
                <w:sz w:val="24"/>
                <w:szCs w:val="24"/>
              </w:rPr>
              <w:t>1,6/1,85</w:t>
            </w:r>
          </w:p>
        </w:tc>
        <w:tc>
          <w:tcPr>
            <w:tcW w:w="1293" w:type="pct"/>
          </w:tcPr>
          <w:p w:rsidR="00730A1C" w:rsidRPr="00956879" w:rsidRDefault="00730A1C" w:rsidP="00D24D87">
            <w:pPr>
              <w:jc w:val="center"/>
              <w:rPr>
                <w:sz w:val="24"/>
                <w:szCs w:val="24"/>
              </w:rPr>
            </w:pPr>
            <w:r w:rsidRPr="00956879">
              <w:rPr>
                <w:sz w:val="24"/>
                <w:szCs w:val="24"/>
              </w:rPr>
              <w:t>0,7/0,85</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lastRenderedPageBreak/>
              <w:t>Непредвиденные расходы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0,05/0,06</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НДС</w:t>
            </w:r>
          </w:p>
        </w:tc>
        <w:tc>
          <w:tcPr>
            <w:tcW w:w="1293" w:type="pct"/>
          </w:tcPr>
          <w:p w:rsidR="00730A1C" w:rsidRPr="00956879" w:rsidRDefault="00730A1C" w:rsidP="00D24D87">
            <w:pPr>
              <w:jc w:val="center"/>
              <w:rPr>
                <w:sz w:val="24"/>
                <w:szCs w:val="24"/>
              </w:rPr>
            </w:pPr>
            <w:r w:rsidRPr="00956879">
              <w:rPr>
                <w:sz w:val="24"/>
                <w:szCs w:val="24"/>
              </w:rPr>
              <w:t>0,3/0,33</w:t>
            </w:r>
          </w:p>
        </w:tc>
        <w:tc>
          <w:tcPr>
            <w:tcW w:w="1293" w:type="pct"/>
          </w:tcPr>
          <w:p w:rsidR="00730A1C" w:rsidRPr="00956879" w:rsidRDefault="00730A1C" w:rsidP="00D24D87">
            <w:pPr>
              <w:jc w:val="center"/>
              <w:rPr>
                <w:sz w:val="24"/>
                <w:szCs w:val="24"/>
              </w:rPr>
            </w:pPr>
            <w:r w:rsidRPr="00956879">
              <w:rPr>
                <w:sz w:val="24"/>
                <w:szCs w:val="24"/>
              </w:rPr>
              <w:t>0,13/0,16</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3" w:type="pct"/>
          </w:tcPr>
          <w:p w:rsidR="00730A1C" w:rsidRPr="00956879" w:rsidRDefault="00730A1C" w:rsidP="00D24D87">
            <w:pPr>
              <w:jc w:val="center"/>
              <w:rPr>
                <w:sz w:val="24"/>
                <w:szCs w:val="24"/>
              </w:rPr>
            </w:pPr>
            <w:r w:rsidRPr="00956879">
              <w:rPr>
                <w:sz w:val="24"/>
                <w:szCs w:val="24"/>
              </w:rPr>
              <w:t>1,9/2,18</w:t>
            </w:r>
          </w:p>
        </w:tc>
        <w:tc>
          <w:tcPr>
            <w:tcW w:w="1293" w:type="pct"/>
          </w:tcPr>
          <w:p w:rsidR="00730A1C" w:rsidRPr="00956879" w:rsidRDefault="00730A1C" w:rsidP="00D24D87">
            <w:pPr>
              <w:jc w:val="center"/>
              <w:rPr>
                <w:sz w:val="24"/>
                <w:szCs w:val="24"/>
              </w:rPr>
            </w:pPr>
            <w:r w:rsidRPr="00956879">
              <w:rPr>
                <w:sz w:val="24"/>
                <w:szCs w:val="24"/>
              </w:rPr>
              <w:t>0,88/1,07</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ИТОГО</w:t>
            </w:r>
          </w:p>
        </w:tc>
        <w:tc>
          <w:tcPr>
            <w:tcW w:w="2586" w:type="pct"/>
            <w:gridSpan w:val="2"/>
          </w:tcPr>
          <w:p w:rsidR="00730A1C" w:rsidRPr="00956879" w:rsidRDefault="00730A1C" w:rsidP="00D24D87">
            <w:pPr>
              <w:jc w:val="center"/>
              <w:rPr>
                <w:sz w:val="24"/>
                <w:szCs w:val="24"/>
              </w:rPr>
            </w:pPr>
            <w:r w:rsidRPr="00956879">
              <w:rPr>
                <w:sz w:val="24"/>
                <w:szCs w:val="24"/>
              </w:rPr>
              <w:t>2,78/3,25</w:t>
            </w:r>
          </w:p>
        </w:tc>
      </w:tr>
    </w:tbl>
    <w:p w:rsidR="00730A1C" w:rsidRPr="00956879" w:rsidRDefault="00730A1C" w:rsidP="00730A1C">
      <w:pPr>
        <w:tabs>
          <w:tab w:val="left" w:pos="2824"/>
        </w:tabs>
        <w:rPr>
          <w:sz w:val="24"/>
          <w:szCs w:val="24"/>
        </w:rPr>
      </w:pPr>
    </w:p>
    <w:p w:rsidR="00730A1C" w:rsidRPr="00956879" w:rsidRDefault="00730A1C" w:rsidP="00730A1C">
      <w:pPr>
        <w:keepNext/>
        <w:spacing w:before="240"/>
        <w:jc w:val="center"/>
        <w:outlineLvl w:val="0"/>
        <w:rPr>
          <w:bCs/>
          <w:kern w:val="32"/>
          <w:sz w:val="24"/>
          <w:szCs w:val="24"/>
        </w:rPr>
      </w:pPr>
      <w:bookmarkStart w:id="65" w:name="_Toc366066293"/>
      <w:r w:rsidRPr="00956879">
        <w:rPr>
          <w:bCs/>
          <w:iCs/>
          <w:kern w:val="32"/>
          <w:sz w:val="24"/>
          <w:szCs w:val="24"/>
        </w:rPr>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730A1C" w:rsidRPr="00956879" w:rsidRDefault="00730A1C" w:rsidP="00730A1C">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730A1C" w:rsidRPr="00956879" w:rsidRDefault="00730A1C" w:rsidP="00730A1C">
      <w:pPr>
        <w:ind w:firstLine="708"/>
        <w:jc w:val="both"/>
        <w:rPr>
          <w:sz w:val="24"/>
          <w:szCs w:val="24"/>
        </w:rPr>
      </w:pPr>
    </w:p>
    <w:p w:rsidR="00730A1C" w:rsidRPr="00956879" w:rsidRDefault="00730A1C" w:rsidP="00730A1C">
      <w:pPr>
        <w:keepNext/>
        <w:numPr>
          <w:ilvl w:val="0"/>
          <w:numId w:val="47"/>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t>РАЗДЕЛ 5.  ПРЕДЛОЖЕНИЯ ПО СТРОИТЕЛЬСТВУ И РЕКОНСТРУКЦИИ ТЕПЛОВЫХ СЕТЕЙ</w:t>
      </w:r>
      <w:bookmarkEnd w:id="66"/>
      <w:bookmarkEnd w:id="67"/>
    </w:p>
    <w:p w:rsidR="00730A1C" w:rsidRPr="00956879" w:rsidRDefault="00730A1C" w:rsidP="00730A1C">
      <w:pPr>
        <w:jc w:val="center"/>
        <w:rPr>
          <w:sz w:val="24"/>
          <w:szCs w:val="24"/>
        </w:rPr>
      </w:pPr>
    </w:p>
    <w:p w:rsidR="00730A1C" w:rsidRPr="00956879" w:rsidRDefault="00730A1C" w:rsidP="00730A1C">
      <w:pPr>
        <w:rPr>
          <w:sz w:val="24"/>
          <w:szCs w:val="24"/>
        </w:rPr>
      </w:pP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730A1C" w:rsidRPr="00956879" w:rsidRDefault="00730A1C" w:rsidP="00730A1C">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730A1C" w:rsidRPr="00956879" w:rsidRDefault="00730A1C" w:rsidP="00730A1C">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730A1C" w:rsidRPr="00956879" w:rsidRDefault="00730A1C" w:rsidP="00730A1C">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730A1C" w:rsidRPr="00956879" w:rsidRDefault="00730A1C" w:rsidP="00730A1C">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730A1C" w:rsidRPr="00956879" w:rsidRDefault="00730A1C" w:rsidP="00730A1C">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730A1C" w:rsidRPr="00956879" w:rsidRDefault="00730A1C" w:rsidP="00730A1C">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730A1C" w:rsidRPr="00956879" w:rsidRDefault="00730A1C" w:rsidP="00730A1C">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730A1C" w:rsidRPr="00956879" w:rsidRDefault="00730A1C" w:rsidP="00730A1C">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730A1C" w:rsidRPr="00956879" w:rsidRDefault="00730A1C" w:rsidP="00730A1C">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730A1C" w:rsidRPr="00956879" w:rsidRDefault="00730A1C" w:rsidP="00730A1C">
      <w:pPr>
        <w:tabs>
          <w:tab w:val="left" w:pos="851"/>
        </w:tabs>
        <w:jc w:val="both"/>
        <w:rPr>
          <w:sz w:val="24"/>
          <w:szCs w:val="24"/>
        </w:rPr>
      </w:pPr>
    </w:p>
    <w:p w:rsidR="00730A1C" w:rsidRPr="00956879" w:rsidRDefault="00730A1C" w:rsidP="00730A1C">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730A1C" w:rsidRPr="00956879" w:rsidRDefault="00730A1C" w:rsidP="00730A1C">
      <w:pPr>
        <w:tabs>
          <w:tab w:val="left" w:pos="851"/>
        </w:tabs>
        <w:jc w:val="center"/>
        <w:rPr>
          <w:sz w:val="24"/>
          <w:szCs w:val="24"/>
        </w:rPr>
      </w:pPr>
      <w:r w:rsidRPr="00956879">
        <w:rPr>
          <w:b/>
          <w:sz w:val="24"/>
          <w:szCs w:val="24"/>
        </w:rPr>
        <w:t xml:space="preserve">Ориентировочные затраты на реконструкцию тепловой сети от котельной №1 по ул. Пушкина (роддома)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30A1C" w:rsidRPr="00956879" w:rsidTr="00D24D87">
        <w:tc>
          <w:tcPr>
            <w:tcW w:w="2413"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4" w:type="pct"/>
          </w:tcPr>
          <w:p w:rsidR="00730A1C" w:rsidRPr="00956879" w:rsidRDefault="00730A1C" w:rsidP="00D24D87">
            <w:pPr>
              <w:jc w:val="center"/>
              <w:rPr>
                <w:b/>
                <w:sz w:val="24"/>
                <w:szCs w:val="24"/>
              </w:rPr>
            </w:pPr>
            <w:r w:rsidRPr="00956879">
              <w:rPr>
                <w:b/>
                <w:sz w:val="24"/>
                <w:szCs w:val="24"/>
              </w:rPr>
              <w:t>2015</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ПИР и ПСД</w:t>
            </w:r>
          </w:p>
        </w:tc>
        <w:tc>
          <w:tcPr>
            <w:tcW w:w="1294" w:type="pct"/>
          </w:tcPr>
          <w:p w:rsidR="00730A1C" w:rsidRPr="00956879" w:rsidRDefault="00730A1C" w:rsidP="00D24D87">
            <w:pPr>
              <w:jc w:val="center"/>
              <w:rPr>
                <w:sz w:val="24"/>
                <w:szCs w:val="24"/>
              </w:rPr>
            </w:pPr>
            <w:r w:rsidRPr="00956879">
              <w:rPr>
                <w:sz w:val="24"/>
                <w:szCs w:val="24"/>
              </w:rPr>
              <w:t>0,6/0,66</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Оборудование</w:t>
            </w:r>
          </w:p>
        </w:tc>
        <w:tc>
          <w:tcPr>
            <w:tcW w:w="1294" w:type="pct"/>
          </w:tcPr>
          <w:p w:rsidR="00730A1C" w:rsidRPr="00956879" w:rsidRDefault="00730A1C" w:rsidP="00D24D87">
            <w:pPr>
              <w:jc w:val="center"/>
              <w:rPr>
                <w:sz w:val="24"/>
                <w:szCs w:val="24"/>
              </w:rPr>
            </w:pPr>
            <w:r w:rsidRPr="00956879">
              <w:rPr>
                <w:sz w:val="24"/>
                <w:szCs w:val="24"/>
              </w:rPr>
              <w:t>5,4/5,96</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lastRenderedPageBreak/>
              <w:t>СМР и наладочные работы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15,2/17,6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4" w:type="pct"/>
          </w:tcPr>
          <w:p w:rsidR="00730A1C" w:rsidRPr="00956879" w:rsidRDefault="00730A1C" w:rsidP="00D24D87">
            <w:pPr>
              <w:jc w:val="center"/>
              <w:rPr>
                <w:sz w:val="24"/>
                <w:szCs w:val="24"/>
              </w:rPr>
            </w:pPr>
            <w:r w:rsidRPr="00956879">
              <w:rPr>
                <w:sz w:val="24"/>
                <w:szCs w:val="24"/>
              </w:rPr>
              <w:t>6,0/6,62</w:t>
            </w:r>
          </w:p>
        </w:tc>
        <w:tc>
          <w:tcPr>
            <w:tcW w:w="1293" w:type="pct"/>
          </w:tcPr>
          <w:p w:rsidR="00730A1C" w:rsidRPr="00956879" w:rsidRDefault="00730A1C" w:rsidP="00D24D87">
            <w:pPr>
              <w:jc w:val="center"/>
              <w:rPr>
                <w:sz w:val="24"/>
                <w:szCs w:val="24"/>
              </w:rPr>
            </w:pPr>
            <w:r w:rsidRPr="00956879">
              <w:rPr>
                <w:sz w:val="24"/>
                <w:szCs w:val="24"/>
              </w:rPr>
              <w:t>15,2/17,6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0,4/0,46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НДС</w:t>
            </w:r>
          </w:p>
        </w:tc>
        <w:tc>
          <w:tcPr>
            <w:tcW w:w="1294" w:type="pct"/>
          </w:tcPr>
          <w:p w:rsidR="00730A1C" w:rsidRPr="00956879" w:rsidRDefault="00730A1C" w:rsidP="00D24D87">
            <w:pPr>
              <w:jc w:val="center"/>
              <w:rPr>
                <w:sz w:val="24"/>
                <w:szCs w:val="24"/>
              </w:rPr>
            </w:pPr>
            <w:r w:rsidRPr="00956879">
              <w:rPr>
                <w:sz w:val="24"/>
                <w:szCs w:val="24"/>
              </w:rPr>
              <w:t>1,1/1,19</w:t>
            </w:r>
          </w:p>
        </w:tc>
        <w:tc>
          <w:tcPr>
            <w:tcW w:w="1293" w:type="pct"/>
          </w:tcPr>
          <w:p w:rsidR="00730A1C" w:rsidRPr="00956879" w:rsidRDefault="00730A1C" w:rsidP="00D24D87">
            <w:pPr>
              <w:jc w:val="center"/>
              <w:rPr>
                <w:sz w:val="24"/>
                <w:szCs w:val="24"/>
              </w:rPr>
            </w:pPr>
            <w:r w:rsidRPr="00956879">
              <w:rPr>
                <w:sz w:val="24"/>
                <w:szCs w:val="24"/>
              </w:rPr>
              <w:t>2,8/3,25</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4" w:type="pct"/>
          </w:tcPr>
          <w:p w:rsidR="00730A1C" w:rsidRPr="00956879" w:rsidRDefault="00730A1C" w:rsidP="00D24D87">
            <w:pPr>
              <w:jc w:val="center"/>
              <w:rPr>
                <w:sz w:val="24"/>
                <w:szCs w:val="24"/>
              </w:rPr>
            </w:pPr>
            <w:r w:rsidRPr="00956879">
              <w:rPr>
                <w:sz w:val="24"/>
                <w:szCs w:val="24"/>
              </w:rPr>
              <w:t>7,1/7,81</w:t>
            </w:r>
          </w:p>
        </w:tc>
        <w:tc>
          <w:tcPr>
            <w:tcW w:w="1293" w:type="pct"/>
          </w:tcPr>
          <w:p w:rsidR="00730A1C" w:rsidRPr="00956879" w:rsidRDefault="00730A1C" w:rsidP="00D24D87">
            <w:pPr>
              <w:jc w:val="center"/>
              <w:rPr>
                <w:sz w:val="24"/>
                <w:szCs w:val="24"/>
              </w:rPr>
            </w:pPr>
            <w:r w:rsidRPr="00956879">
              <w:rPr>
                <w:sz w:val="24"/>
                <w:szCs w:val="24"/>
              </w:rPr>
              <w:t>18,4/21,31</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ИТОГО</w:t>
            </w:r>
          </w:p>
        </w:tc>
        <w:tc>
          <w:tcPr>
            <w:tcW w:w="2587" w:type="pct"/>
            <w:gridSpan w:val="2"/>
          </w:tcPr>
          <w:p w:rsidR="00730A1C" w:rsidRPr="00956879" w:rsidRDefault="00730A1C" w:rsidP="00D24D87">
            <w:pPr>
              <w:jc w:val="center"/>
              <w:rPr>
                <w:sz w:val="24"/>
                <w:szCs w:val="24"/>
              </w:rPr>
            </w:pPr>
            <w:r w:rsidRPr="00956879">
              <w:rPr>
                <w:sz w:val="24"/>
                <w:szCs w:val="24"/>
              </w:rPr>
              <w:t>25,5/29,12</w:t>
            </w:r>
          </w:p>
        </w:tc>
      </w:tr>
    </w:tbl>
    <w:p w:rsidR="00730A1C" w:rsidRPr="00956879" w:rsidRDefault="00730A1C" w:rsidP="00730A1C">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730A1C" w:rsidRPr="00956879" w:rsidRDefault="00730A1C" w:rsidP="00730A1C">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730A1C" w:rsidRPr="00956879" w:rsidRDefault="00730A1C" w:rsidP="00730A1C">
      <w:pPr>
        <w:tabs>
          <w:tab w:val="left" w:pos="851"/>
        </w:tabs>
        <w:jc w:val="center"/>
        <w:rPr>
          <w:b/>
          <w:sz w:val="24"/>
          <w:szCs w:val="24"/>
        </w:rPr>
      </w:pPr>
    </w:p>
    <w:p w:rsidR="00730A1C" w:rsidRPr="00956879" w:rsidRDefault="00730A1C" w:rsidP="00730A1C">
      <w:pPr>
        <w:tabs>
          <w:tab w:val="left" w:pos="851"/>
        </w:tabs>
        <w:jc w:val="center"/>
        <w:rPr>
          <w:sz w:val="24"/>
          <w:szCs w:val="24"/>
        </w:rPr>
      </w:pPr>
      <w:r w:rsidRPr="00956879">
        <w:rPr>
          <w:b/>
          <w:sz w:val="24"/>
          <w:szCs w:val="24"/>
        </w:rPr>
        <w:t>Ориентировочные затраты на реконструкцию тепловой сети от котельной  №2 по ул. Б. Пролетарская (ГДРСУ)</w:t>
      </w:r>
      <w:r w:rsidRPr="00956879">
        <w:rPr>
          <w:sz w:val="24"/>
          <w:szCs w:val="24"/>
        </w:rPr>
        <w:t xml:space="preserve">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30A1C" w:rsidRPr="00956879" w:rsidTr="00D24D87">
        <w:tc>
          <w:tcPr>
            <w:tcW w:w="2414"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2017</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b/>
                <w:sz w:val="24"/>
                <w:szCs w:val="24"/>
              </w:rPr>
            </w:pPr>
            <w:r w:rsidRPr="00956879">
              <w:rPr>
                <w:b/>
                <w:sz w:val="24"/>
                <w:szCs w:val="24"/>
              </w:rPr>
              <w:t>/в ценах на момент ввода</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ПИР и ПСД</w:t>
            </w:r>
          </w:p>
        </w:tc>
        <w:tc>
          <w:tcPr>
            <w:tcW w:w="1293" w:type="pct"/>
          </w:tcPr>
          <w:p w:rsidR="00730A1C" w:rsidRPr="00956879" w:rsidRDefault="00730A1C" w:rsidP="00D24D87">
            <w:pPr>
              <w:jc w:val="center"/>
              <w:rPr>
                <w:sz w:val="24"/>
                <w:szCs w:val="24"/>
              </w:rPr>
            </w:pPr>
            <w:r w:rsidRPr="00956879">
              <w:rPr>
                <w:sz w:val="24"/>
                <w:szCs w:val="24"/>
              </w:rPr>
              <w:t>0,4/0,46</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Оборудование</w:t>
            </w:r>
          </w:p>
        </w:tc>
        <w:tc>
          <w:tcPr>
            <w:tcW w:w="1293" w:type="pct"/>
          </w:tcPr>
          <w:p w:rsidR="00730A1C" w:rsidRPr="00956879" w:rsidRDefault="00730A1C" w:rsidP="00D24D87">
            <w:pPr>
              <w:jc w:val="center"/>
              <w:rPr>
                <w:sz w:val="24"/>
                <w:szCs w:val="24"/>
              </w:rPr>
            </w:pPr>
            <w:r w:rsidRPr="00956879">
              <w:rPr>
                <w:sz w:val="24"/>
                <w:szCs w:val="24"/>
              </w:rPr>
              <w:t>3,8/4,4</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7,2/8,73</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3" w:type="pct"/>
          </w:tcPr>
          <w:p w:rsidR="00730A1C" w:rsidRPr="00956879" w:rsidRDefault="00730A1C" w:rsidP="00D24D87">
            <w:pPr>
              <w:jc w:val="center"/>
              <w:rPr>
                <w:sz w:val="24"/>
                <w:szCs w:val="24"/>
              </w:rPr>
            </w:pPr>
            <w:r w:rsidRPr="00956879">
              <w:rPr>
                <w:sz w:val="24"/>
                <w:szCs w:val="24"/>
              </w:rPr>
              <w:t>4,2/4,86</w:t>
            </w:r>
          </w:p>
        </w:tc>
        <w:tc>
          <w:tcPr>
            <w:tcW w:w="1293" w:type="pct"/>
          </w:tcPr>
          <w:p w:rsidR="00730A1C" w:rsidRPr="00956879" w:rsidRDefault="00730A1C" w:rsidP="00D24D87">
            <w:pPr>
              <w:jc w:val="center"/>
              <w:rPr>
                <w:sz w:val="24"/>
                <w:szCs w:val="24"/>
              </w:rPr>
            </w:pPr>
            <w:r w:rsidRPr="00956879">
              <w:rPr>
                <w:sz w:val="24"/>
                <w:szCs w:val="24"/>
              </w:rPr>
              <w:t>7,2/8,73</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0,2/0,24</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НДС</w:t>
            </w:r>
          </w:p>
        </w:tc>
        <w:tc>
          <w:tcPr>
            <w:tcW w:w="1293" w:type="pct"/>
          </w:tcPr>
          <w:p w:rsidR="00730A1C" w:rsidRPr="00956879" w:rsidRDefault="00730A1C" w:rsidP="00D24D87">
            <w:pPr>
              <w:jc w:val="center"/>
              <w:rPr>
                <w:sz w:val="24"/>
                <w:szCs w:val="24"/>
              </w:rPr>
            </w:pPr>
            <w:r w:rsidRPr="00956879">
              <w:rPr>
                <w:sz w:val="24"/>
                <w:szCs w:val="24"/>
              </w:rPr>
              <w:t>0,8/0,87</w:t>
            </w:r>
          </w:p>
        </w:tc>
        <w:tc>
          <w:tcPr>
            <w:tcW w:w="1293" w:type="pct"/>
          </w:tcPr>
          <w:p w:rsidR="00730A1C" w:rsidRPr="00956879" w:rsidRDefault="00730A1C" w:rsidP="00D24D87">
            <w:pPr>
              <w:jc w:val="center"/>
              <w:rPr>
                <w:sz w:val="24"/>
                <w:szCs w:val="24"/>
              </w:rPr>
            </w:pPr>
            <w:r w:rsidRPr="00956879">
              <w:rPr>
                <w:sz w:val="24"/>
                <w:szCs w:val="24"/>
              </w:rPr>
              <w:t>1,3/1,61</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3" w:type="pct"/>
          </w:tcPr>
          <w:p w:rsidR="00730A1C" w:rsidRPr="00956879" w:rsidRDefault="00730A1C" w:rsidP="00D24D87">
            <w:pPr>
              <w:jc w:val="center"/>
              <w:rPr>
                <w:sz w:val="24"/>
                <w:szCs w:val="24"/>
              </w:rPr>
            </w:pPr>
            <w:r w:rsidRPr="00956879">
              <w:rPr>
                <w:sz w:val="24"/>
                <w:szCs w:val="24"/>
              </w:rPr>
              <w:t>5,0/5,73</w:t>
            </w:r>
          </w:p>
        </w:tc>
        <w:tc>
          <w:tcPr>
            <w:tcW w:w="1293" w:type="pct"/>
          </w:tcPr>
          <w:p w:rsidR="00730A1C" w:rsidRPr="00956879" w:rsidRDefault="00730A1C" w:rsidP="00D24D87">
            <w:pPr>
              <w:jc w:val="center"/>
              <w:rPr>
                <w:sz w:val="24"/>
                <w:szCs w:val="24"/>
              </w:rPr>
            </w:pPr>
            <w:r w:rsidRPr="00956879">
              <w:rPr>
                <w:sz w:val="24"/>
                <w:szCs w:val="24"/>
              </w:rPr>
              <w:t>8,7/10,58</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ИТОГО</w:t>
            </w:r>
          </w:p>
        </w:tc>
        <w:tc>
          <w:tcPr>
            <w:tcW w:w="2586" w:type="pct"/>
            <w:gridSpan w:val="2"/>
          </w:tcPr>
          <w:p w:rsidR="00730A1C" w:rsidRPr="00956879" w:rsidRDefault="00730A1C" w:rsidP="00D24D87">
            <w:pPr>
              <w:jc w:val="center"/>
              <w:rPr>
                <w:sz w:val="24"/>
                <w:szCs w:val="24"/>
              </w:rPr>
            </w:pPr>
            <w:r w:rsidRPr="00956879">
              <w:rPr>
                <w:sz w:val="24"/>
                <w:szCs w:val="24"/>
              </w:rPr>
              <w:t>13,7/16,31</w:t>
            </w:r>
          </w:p>
        </w:tc>
      </w:tr>
    </w:tbl>
    <w:p w:rsidR="00730A1C" w:rsidRPr="00956879" w:rsidRDefault="00730A1C" w:rsidP="00730A1C">
      <w:pPr>
        <w:tabs>
          <w:tab w:val="left" w:pos="2824"/>
        </w:tabs>
        <w:rPr>
          <w:sz w:val="24"/>
          <w:szCs w:val="24"/>
        </w:rPr>
      </w:pP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730A1C" w:rsidRPr="00956879" w:rsidRDefault="00730A1C" w:rsidP="00730A1C">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730A1C" w:rsidRPr="00956879" w:rsidRDefault="00730A1C" w:rsidP="00730A1C">
      <w:pPr>
        <w:suppressAutoHyphens/>
        <w:ind w:firstLine="709"/>
        <w:jc w:val="both"/>
        <w:rPr>
          <w:sz w:val="24"/>
          <w:szCs w:val="24"/>
        </w:rPr>
      </w:pPr>
      <w:r w:rsidRPr="00956879">
        <w:rPr>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730A1C" w:rsidRPr="00956879" w:rsidRDefault="00730A1C" w:rsidP="00730A1C">
      <w:pPr>
        <w:suppressAutoHyphens/>
        <w:ind w:firstLine="550"/>
        <w:jc w:val="both"/>
        <w:rPr>
          <w:sz w:val="24"/>
          <w:szCs w:val="24"/>
        </w:rPr>
      </w:pPr>
    </w:p>
    <w:p w:rsidR="00730A1C" w:rsidRPr="00956879" w:rsidRDefault="00730A1C" w:rsidP="00730A1C">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730A1C" w:rsidRPr="00956879" w:rsidRDefault="00730A1C" w:rsidP="00730A1C">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730A1C" w:rsidRPr="00956879" w:rsidRDefault="00730A1C" w:rsidP="00730A1C">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730A1C" w:rsidRPr="00956879" w:rsidRDefault="00730A1C" w:rsidP="00730A1C">
      <w:pPr>
        <w:shd w:val="clear" w:color="auto" w:fill="FFFFFF"/>
        <w:suppressAutoHyphens/>
        <w:ind w:firstLine="709"/>
        <w:jc w:val="both"/>
        <w:rPr>
          <w:sz w:val="24"/>
          <w:szCs w:val="24"/>
        </w:rPr>
      </w:pPr>
      <w:r w:rsidRPr="00956879">
        <w:rPr>
          <w:sz w:val="24"/>
          <w:szCs w:val="24"/>
        </w:rPr>
        <w:lastRenderedPageBreak/>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730A1C" w:rsidRPr="00956879" w:rsidRDefault="00730A1C" w:rsidP="00730A1C">
      <w:pPr>
        <w:suppressAutoHyphens/>
        <w:ind w:firstLine="709"/>
        <w:jc w:val="both"/>
        <w:rPr>
          <w:sz w:val="24"/>
          <w:szCs w:val="24"/>
        </w:rPr>
      </w:pPr>
      <w:r w:rsidRPr="00956879">
        <w:rPr>
          <w:sz w:val="24"/>
          <w:szCs w:val="24"/>
        </w:rPr>
        <w:t>Для выдерживания оптимальных графиков требуется:</w:t>
      </w:r>
    </w:p>
    <w:p w:rsidR="00730A1C" w:rsidRPr="00956879" w:rsidRDefault="00730A1C" w:rsidP="00730A1C">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730A1C" w:rsidRPr="00956879" w:rsidRDefault="00730A1C" w:rsidP="00730A1C">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730A1C" w:rsidRPr="00956879" w:rsidRDefault="00730A1C" w:rsidP="00730A1C">
      <w:pPr>
        <w:suppressAutoHyphens/>
        <w:ind w:firstLine="550"/>
        <w:jc w:val="both"/>
        <w:rPr>
          <w:sz w:val="24"/>
          <w:szCs w:val="24"/>
        </w:rPr>
      </w:pPr>
    </w:p>
    <w:p w:rsidR="00730A1C" w:rsidRPr="00956879" w:rsidRDefault="00730A1C" w:rsidP="00730A1C">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730A1C" w:rsidRPr="00956879" w:rsidRDefault="00730A1C" w:rsidP="00730A1C">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730A1C" w:rsidRPr="00956879" w:rsidRDefault="00730A1C" w:rsidP="00730A1C">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730A1C" w:rsidRPr="00956879" w:rsidRDefault="00730A1C" w:rsidP="00730A1C">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730A1C" w:rsidRPr="00956879" w:rsidRDefault="00730A1C" w:rsidP="00730A1C">
      <w:pPr>
        <w:suppressAutoHyphens/>
        <w:ind w:firstLine="550"/>
        <w:jc w:val="both"/>
        <w:rPr>
          <w:sz w:val="24"/>
          <w:szCs w:val="24"/>
        </w:rPr>
      </w:pPr>
    </w:p>
    <w:p w:rsidR="00730A1C" w:rsidRPr="00956879" w:rsidRDefault="00730A1C" w:rsidP="00B36BE1">
      <w:pPr>
        <w:keepNext/>
        <w:numPr>
          <w:ilvl w:val="0"/>
          <w:numId w:val="47"/>
        </w:numPr>
        <w:tabs>
          <w:tab w:val="num" w:pos="567"/>
          <w:tab w:val="left" w:pos="1100"/>
        </w:tabs>
        <w:suppressAutoHyphens/>
        <w:ind w:left="0" w:hanging="550"/>
        <w:jc w:val="center"/>
        <w:outlineLvl w:val="0"/>
        <w:rPr>
          <w:bCs/>
          <w:kern w:val="32"/>
          <w:sz w:val="24"/>
          <w:szCs w:val="24"/>
        </w:rPr>
      </w:pPr>
      <w:r w:rsidRPr="00956879">
        <w:rPr>
          <w:bCs/>
          <w:kern w:val="32"/>
          <w:sz w:val="24"/>
          <w:szCs w:val="24"/>
        </w:rPr>
        <w:t>РАЗДЕЛ 6. ПЕРСПЕКТИВНЫЕ ТОПЛИВНЫЕ БАЛАНСЫ</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730A1C" w:rsidRPr="00956879" w:rsidRDefault="00730A1C" w:rsidP="00730A1C">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730A1C" w:rsidRPr="00956879" w:rsidRDefault="00730A1C" w:rsidP="00730A1C">
      <w:pPr>
        <w:suppressAutoHyphens/>
        <w:autoSpaceDE w:val="0"/>
        <w:autoSpaceDN w:val="0"/>
        <w:adjustRightInd w:val="0"/>
        <w:jc w:val="both"/>
        <w:rPr>
          <w:bCs/>
          <w:iCs/>
          <w:sz w:val="24"/>
          <w:szCs w:val="24"/>
        </w:rPr>
      </w:pPr>
    </w:p>
    <w:p w:rsidR="00730A1C" w:rsidRPr="00956879" w:rsidRDefault="00730A1C" w:rsidP="00730A1C">
      <w:pPr>
        <w:rPr>
          <w:sz w:val="24"/>
          <w:szCs w:val="24"/>
        </w:rPr>
        <w:sectPr w:rsidR="00730A1C" w:rsidRPr="00956879" w:rsidSect="00E33EB3">
          <w:footerReference w:type="default" r:id="rId18"/>
          <w:pgSz w:w="11906" w:h="16838"/>
          <w:pgMar w:top="1134" w:right="567" w:bottom="1134" w:left="1134" w:header="709" w:footer="709" w:gutter="0"/>
          <w:pgNumType w:start="4"/>
          <w:cols w:space="708"/>
          <w:docGrid w:linePitch="360"/>
        </w:sectPr>
      </w:pPr>
    </w:p>
    <w:tbl>
      <w:tblPr>
        <w:tblW w:w="5000" w:type="pct"/>
        <w:tblLook w:val="0000"/>
      </w:tblPr>
      <w:tblGrid>
        <w:gridCol w:w="397"/>
        <w:gridCol w:w="3036"/>
        <w:gridCol w:w="436"/>
        <w:gridCol w:w="436"/>
        <w:gridCol w:w="436"/>
        <w:gridCol w:w="436"/>
        <w:gridCol w:w="437"/>
        <w:gridCol w:w="437"/>
        <w:gridCol w:w="437"/>
        <w:gridCol w:w="437"/>
        <w:gridCol w:w="437"/>
        <w:gridCol w:w="437"/>
        <w:gridCol w:w="437"/>
        <w:gridCol w:w="437"/>
        <w:gridCol w:w="437"/>
        <w:gridCol w:w="437"/>
        <w:gridCol w:w="437"/>
        <w:gridCol w:w="437"/>
      </w:tblGrid>
      <w:tr w:rsidR="00730A1C" w:rsidRPr="000D7D83" w:rsidTr="00D24D87">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Годовой расход топлива (тыс.м3, тонн)</w:t>
            </w:r>
          </w:p>
        </w:tc>
      </w:tr>
      <w:tr w:rsidR="00730A1C" w:rsidRPr="000D7D83" w:rsidTr="00D24D87">
        <w:trPr>
          <w:trHeight w:val="465"/>
        </w:trPr>
        <w:tc>
          <w:tcPr>
            <w:tcW w:w="192" w:type="pct"/>
            <w:vMerge/>
            <w:tcBorders>
              <w:top w:val="single" w:sz="4" w:space="0" w:color="auto"/>
              <w:left w:val="single" w:sz="4" w:space="0" w:color="auto"/>
              <w:bottom w:val="single" w:sz="4" w:space="0" w:color="auto"/>
              <w:right w:val="single" w:sz="4" w:space="0" w:color="auto"/>
            </w:tcBorders>
            <w:vAlign w:val="center"/>
          </w:tcPr>
          <w:p w:rsidR="00730A1C" w:rsidRPr="000D7D83" w:rsidRDefault="00730A1C" w:rsidP="00D24D87"/>
        </w:tc>
        <w:tc>
          <w:tcPr>
            <w:tcW w:w="1435" w:type="pct"/>
            <w:vMerge/>
            <w:tcBorders>
              <w:top w:val="single" w:sz="4" w:space="0" w:color="auto"/>
              <w:left w:val="single" w:sz="4" w:space="0" w:color="auto"/>
              <w:bottom w:val="single" w:sz="4" w:space="0" w:color="auto"/>
              <w:right w:val="single" w:sz="4" w:space="0" w:color="auto"/>
            </w:tcBorders>
            <w:vAlign w:val="center"/>
          </w:tcPr>
          <w:p w:rsidR="00730A1C" w:rsidRPr="000D7D83" w:rsidRDefault="00730A1C" w:rsidP="00D24D87"/>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2014</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2016</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2019</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2020</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2021</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2024</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2026</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2027</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rPr>
                <w:b/>
                <w:bCs/>
              </w:rPr>
            </w:pPr>
            <w:r w:rsidRPr="000D7D83">
              <w:rPr>
                <w:b/>
                <w:bCs/>
              </w:rPr>
              <w:t>2028</w:t>
            </w:r>
          </w:p>
        </w:tc>
      </w:tr>
      <w:tr w:rsidR="00730A1C" w:rsidRPr="000D7D83" w:rsidTr="00D24D87">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0D7D83" w:rsidRDefault="00730A1C" w:rsidP="00D24D87">
            <w:pPr>
              <w:jc w:val="center"/>
              <w:rPr>
                <w:b/>
                <w:bCs/>
              </w:rPr>
            </w:pPr>
            <w:r w:rsidRPr="000D7D83">
              <w:rPr>
                <w:b/>
                <w:bCs/>
              </w:rPr>
              <w:t>Государственные котельные областной формы собственности</w:t>
            </w:r>
          </w:p>
        </w:tc>
      </w:tr>
      <w:tr w:rsidR="00730A1C" w:rsidRPr="000D7D83" w:rsidTr="00D24D87">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1</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1837,75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1499,92</w:t>
            </w:r>
          </w:p>
        </w:tc>
      </w:tr>
      <w:tr w:rsidR="00730A1C" w:rsidRPr="000D7D83" w:rsidTr="00D24D87">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2</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951,83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755,58</w:t>
            </w:r>
          </w:p>
        </w:tc>
      </w:tr>
      <w:tr w:rsidR="00730A1C" w:rsidRPr="000D7D83" w:rsidTr="00D24D87">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3</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 Саратовская (Школа)</w:t>
            </w:r>
          </w:p>
          <w:p w:rsidR="00B36BE1" w:rsidRPr="000D7D83" w:rsidRDefault="00B36BE1" w:rsidP="00D24D87">
            <w:pPr>
              <w:jc w:val="center"/>
            </w:pPr>
          </w:p>
          <w:p w:rsidR="00B36BE1" w:rsidRPr="000D7D83" w:rsidRDefault="00B36BE1" w:rsidP="00D24D87">
            <w:pPr>
              <w:jc w:val="center"/>
            </w:pPr>
          </w:p>
          <w:p w:rsidR="00B36BE1" w:rsidRPr="000D7D83" w:rsidRDefault="00B36BE1" w:rsidP="00D24D87">
            <w:pPr>
              <w:jc w:val="center"/>
            </w:pPr>
          </w:p>
          <w:p w:rsidR="00B36BE1" w:rsidRPr="000D7D83" w:rsidRDefault="00B36BE1" w:rsidP="00D24D87">
            <w:pPr>
              <w:jc w:val="center"/>
            </w:pP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63,48</w:t>
            </w:r>
          </w:p>
        </w:tc>
      </w:tr>
      <w:tr w:rsidR="00730A1C" w:rsidRPr="000D7D83" w:rsidTr="00D24D87">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0D7D83" w:rsidRDefault="00730A1C" w:rsidP="00D24D87">
            <w:pPr>
              <w:jc w:val="center"/>
              <w:rPr>
                <w:b/>
                <w:bCs/>
              </w:rPr>
            </w:pPr>
            <w:r w:rsidRPr="000D7D83">
              <w:rPr>
                <w:b/>
                <w:bCs/>
              </w:rPr>
              <w:t>Государственные котельные федеральной формы собственности</w:t>
            </w:r>
          </w:p>
        </w:tc>
      </w:tr>
      <w:tr w:rsidR="00730A1C" w:rsidRPr="000D7D83" w:rsidTr="00D24D87">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lastRenderedPageBreak/>
              <w:t>4</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2115,45</w:t>
            </w:r>
          </w:p>
        </w:tc>
      </w:tr>
      <w:tr w:rsidR="00730A1C" w:rsidRPr="000D7D83" w:rsidTr="00D24D87">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0D7D83" w:rsidRDefault="00730A1C" w:rsidP="00D24D87">
            <w:pPr>
              <w:jc w:val="center"/>
              <w:rPr>
                <w:b/>
                <w:bCs/>
              </w:rPr>
            </w:pPr>
            <w:r w:rsidRPr="000D7D83">
              <w:rPr>
                <w:b/>
                <w:bCs/>
              </w:rPr>
              <w:t>Муниципальные котельные</w:t>
            </w:r>
          </w:p>
        </w:tc>
      </w:tr>
      <w:tr w:rsidR="00730A1C" w:rsidRPr="000D7D83" w:rsidTr="00D24D87">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5</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176,23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176,23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176,23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176,23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176,23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r>
      <w:tr w:rsidR="00730A1C" w:rsidRPr="000D7D83" w:rsidTr="00D24D87">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6</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87,77</w:t>
            </w:r>
          </w:p>
        </w:tc>
      </w:tr>
      <w:tr w:rsidR="00730A1C" w:rsidRPr="000D7D83" w:rsidTr="00D24D87">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7</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26,87</w:t>
            </w:r>
          </w:p>
        </w:tc>
      </w:tr>
      <w:tr w:rsidR="00730A1C" w:rsidRPr="000D7D83" w:rsidTr="00D24D87">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8</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730A1C" w:rsidRPr="000D7D83" w:rsidRDefault="00730A1C" w:rsidP="00D24D87">
            <w:pPr>
              <w:ind w:left="113" w:right="113"/>
              <w:jc w:val="center"/>
            </w:pPr>
            <w:r w:rsidRPr="000D7D83">
              <w:t>1327</w:t>
            </w:r>
          </w:p>
        </w:tc>
      </w:tr>
      <w:tr w:rsidR="00730A1C" w:rsidRPr="000D7D83" w:rsidTr="00D24D87">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9</w:t>
            </w:r>
          </w:p>
        </w:tc>
        <w:tc>
          <w:tcPr>
            <w:tcW w:w="1435" w:type="pct"/>
            <w:tcBorders>
              <w:top w:val="nil"/>
              <w:left w:val="nil"/>
              <w:bottom w:val="single" w:sz="4" w:space="0" w:color="auto"/>
              <w:right w:val="single" w:sz="4" w:space="0" w:color="auto"/>
            </w:tcBorders>
            <w:shd w:val="clear" w:color="auto" w:fill="auto"/>
            <w:noWrap/>
          </w:tcPr>
          <w:p w:rsidR="00730A1C" w:rsidRPr="000D7D83" w:rsidRDefault="00730A1C" w:rsidP="00D24D87">
            <w:pPr>
              <w:jc w:val="center"/>
            </w:pPr>
            <w:r w:rsidRPr="000D7D83">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ind w:left="113" w:right="113"/>
            </w:pPr>
            <w:r w:rsidRPr="000D7D83">
              <w:t>573</w:t>
            </w:r>
          </w:p>
        </w:tc>
      </w:tr>
      <w:tr w:rsidR="00730A1C" w:rsidRPr="000D7D83" w:rsidTr="00D24D87">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30A1C" w:rsidRPr="000D7D83" w:rsidRDefault="00730A1C" w:rsidP="00D24D87">
            <w:pPr>
              <w:jc w:val="center"/>
              <w:rPr>
                <w:b/>
                <w:bCs/>
              </w:rPr>
            </w:pPr>
            <w:r w:rsidRPr="000D7D83">
              <w:rPr>
                <w:b/>
                <w:bCs/>
              </w:rPr>
              <w:t>Вновь вводимые источники тепла</w:t>
            </w:r>
          </w:p>
        </w:tc>
      </w:tr>
      <w:tr w:rsidR="00730A1C" w:rsidRPr="000D7D83" w:rsidTr="00D24D87">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730A1C" w:rsidRPr="000D7D83" w:rsidRDefault="00730A1C" w:rsidP="00D24D87">
            <w:pPr>
              <w:jc w:val="center"/>
            </w:pPr>
            <w:r w:rsidRPr="000D7D83">
              <w:t>10</w:t>
            </w:r>
          </w:p>
        </w:tc>
        <w:tc>
          <w:tcPr>
            <w:tcW w:w="1435" w:type="pct"/>
            <w:tcBorders>
              <w:top w:val="nil"/>
              <w:left w:val="nil"/>
              <w:bottom w:val="single" w:sz="4" w:space="0" w:color="auto"/>
              <w:right w:val="single" w:sz="4" w:space="0" w:color="auto"/>
            </w:tcBorders>
            <w:shd w:val="clear" w:color="auto" w:fill="auto"/>
          </w:tcPr>
          <w:p w:rsidR="00730A1C" w:rsidRPr="000D7D83" w:rsidRDefault="00730A1C" w:rsidP="00D24D87">
            <w:pPr>
              <w:jc w:val="center"/>
            </w:pPr>
            <w:r w:rsidRPr="000D7D83">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 </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1,58</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3,16</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3,16</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3,16</w:t>
            </w:r>
          </w:p>
        </w:tc>
        <w:tc>
          <w:tcPr>
            <w:tcW w:w="211"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3,16</w:t>
            </w:r>
          </w:p>
        </w:tc>
        <w:tc>
          <w:tcPr>
            <w:tcW w:w="208" w:type="pct"/>
            <w:tcBorders>
              <w:top w:val="nil"/>
              <w:left w:val="nil"/>
              <w:bottom w:val="single" w:sz="4" w:space="0" w:color="auto"/>
              <w:right w:val="single" w:sz="4" w:space="0" w:color="auto"/>
            </w:tcBorders>
            <w:shd w:val="clear" w:color="auto" w:fill="auto"/>
            <w:noWrap/>
            <w:textDirection w:val="btLr"/>
          </w:tcPr>
          <w:p w:rsidR="00730A1C" w:rsidRPr="000D7D83" w:rsidRDefault="00730A1C" w:rsidP="00D24D87">
            <w:pPr>
              <w:jc w:val="center"/>
            </w:pPr>
            <w:r w:rsidRPr="000D7D83">
              <w:t>3,16</w:t>
            </w:r>
          </w:p>
        </w:tc>
      </w:tr>
    </w:tbl>
    <w:p w:rsidR="00730A1C" w:rsidRPr="00956879" w:rsidRDefault="00730A1C" w:rsidP="00730A1C">
      <w:pPr>
        <w:rPr>
          <w:sz w:val="24"/>
          <w:szCs w:val="24"/>
        </w:rPr>
        <w:sectPr w:rsidR="00730A1C" w:rsidRPr="00956879" w:rsidSect="00781FC4">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628"/>
      </w:tblGrid>
      <w:tr w:rsidR="00730A1C" w:rsidRPr="00956879" w:rsidTr="00B36BE1">
        <w:trPr>
          <w:trHeight w:val="255"/>
        </w:trPr>
        <w:tc>
          <w:tcPr>
            <w:tcW w:w="326" w:type="pct"/>
            <w:vMerge w:val="restart"/>
            <w:shd w:val="clear" w:color="auto" w:fill="auto"/>
            <w:vAlign w:val="bottom"/>
          </w:tcPr>
          <w:p w:rsidR="00730A1C" w:rsidRPr="00956879" w:rsidRDefault="00730A1C" w:rsidP="00D24D87">
            <w:pPr>
              <w:jc w:val="center"/>
              <w:rPr>
                <w:b/>
                <w:bCs/>
                <w:sz w:val="24"/>
                <w:szCs w:val="24"/>
              </w:rPr>
            </w:pPr>
            <w:r w:rsidRPr="00956879">
              <w:rPr>
                <w:b/>
                <w:bCs/>
                <w:sz w:val="24"/>
                <w:szCs w:val="24"/>
              </w:rPr>
              <w:lastRenderedPageBreak/>
              <w:t>Наименование организации, на балансе которой находится котельная</w:t>
            </w:r>
          </w:p>
        </w:tc>
        <w:tc>
          <w:tcPr>
            <w:tcW w:w="4373" w:type="pct"/>
            <w:gridSpan w:val="32"/>
            <w:shd w:val="clear" w:color="auto" w:fill="auto"/>
            <w:noWrap/>
            <w:vAlign w:val="bottom"/>
          </w:tcPr>
          <w:p w:rsidR="00730A1C" w:rsidRPr="00956879" w:rsidRDefault="00730A1C" w:rsidP="00D24D87">
            <w:pPr>
              <w:jc w:val="center"/>
              <w:rPr>
                <w:b/>
                <w:bCs/>
                <w:sz w:val="24"/>
                <w:szCs w:val="24"/>
              </w:rPr>
            </w:pPr>
            <w:r w:rsidRPr="00956879">
              <w:rPr>
                <w:b/>
                <w:bCs/>
                <w:sz w:val="24"/>
                <w:szCs w:val="24"/>
              </w:rPr>
              <w:t>Годовой расход условного топлива на котельной,т.у.т</w:t>
            </w:r>
          </w:p>
        </w:tc>
        <w:tc>
          <w:tcPr>
            <w:tcW w:w="301" w:type="pct"/>
            <w:vMerge w:val="restart"/>
            <w:shd w:val="clear" w:color="auto" w:fill="auto"/>
            <w:vAlign w:val="bottom"/>
          </w:tcPr>
          <w:p w:rsidR="00730A1C" w:rsidRPr="00956879" w:rsidRDefault="00730A1C" w:rsidP="00D24D87">
            <w:pPr>
              <w:jc w:val="center"/>
              <w:rPr>
                <w:b/>
                <w:bCs/>
                <w:sz w:val="24"/>
                <w:szCs w:val="24"/>
              </w:rPr>
            </w:pPr>
            <w:r w:rsidRPr="00956879">
              <w:rPr>
                <w:b/>
                <w:bCs/>
                <w:sz w:val="24"/>
                <w:szCs w:val="24"/>
              </w:rPr>
              <w:t>Максимальный часовой расход топлива, т.у.т/ч</w:t>
            </w:r>
          </w:p>
        </w:tc>
      </w:tr>
      <w:tr w:rsidR="00730A1C" w:rsidRPr="00956879" w:rsidTr="00B36BE1">
        <w:trPr>
          <w:trHeight w:val="255"/>
        </w:trPr>
        <w:tc>
          <w:tcPr>
            <w:tcW w:w="326" w:type="pct"/>
            <w:vMerge/>
            <w:vAlign w:val="center"/>
          </w:tcPr>
          <w:p w:rsidR="00730A1C" w:rsidRPr="00956879" w:rsidRDefault="00730A1C" w:rsidP="00D24D87">
            <w:pPr>
              <w:rPr>
                <w:b/>
                <w:bCs/>
                <w:sz w:val="24"/>
                <w:szCs w:val="24"/>
              </w:rPr>
            </w:pP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2013</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2014</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2015</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2016</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2017</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2018</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2019</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2020</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2021</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2022</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2023</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2024</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2025</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2026</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2027</w:t>
            </w:r>
          </w:p>
        </w:tc>
        <w:tc>
          <w:tcPr>
            <w:tcW w:w="273" w:type="pct"/>
            <w:gridSpan w:val="2"/>
            <w:shd w:val="clear" w:color="auto" w:fill="auto"/>
            <w:noWrap/>
            <w:vAlign w:val="bottom"/>
          </w:tcPr>
          <w:p w:rsidR="00730A1C" w:rsidRPr="00956879" w:rsidRDefault="00730A1C" w:rsidP="00D24D87">
            <w:pPr>
              <w:jc w:val="center"/>
              <w:rPr>
                <w:b/>
                <w:bCs/>
                <w:sz w:val="24"/>
                <w:szCs w:val="24"/>
              </w:rPr>
            </w:pPr>
            <w:r w:rsidRPr="00956879">
              <w:rPr>
                <w:b/>
                <w:bCs/>
                <w:sz w:val="24"/>
                <w:szCs w:val="24"/>
              </w:rPr>
              <w:t>2028</w:t>
            </w:r>
          </w:p>
        </w:tc>
        <w:tc>
          <w:tcPr>
            <w:tcW w:w="301" w:type="pct"/>
            <w:vMerge/>
            <w:vAlign w:val="center"/>
          </w:tcPr>
          <w:p w:rsidR="00730A1C" w:rsidRPr="00956879" w:rsidRDefault="00730A1C" w:rsidP="00D24D87">
            <w:pPr>
              <w:rPr>
                <w:b/>
                <w:bCs/>
                <w:sz w:val="24"/>
                <w:szCs w:val="24"/>
              </w:rPr>
            </w:pPr>
          </w:p>
        </w:tc>
      </w:tr>
      <w:tr w:rsidR="00730A1C" w:rsidRPr="00956879" w:rsidTr="00B36BE1">
        <w:trPr>
          <w:trHeight w:val="930"/>
        </w:trPr>
        <w:tc>
          <w:tcPr>
            <w:tcW w:w="326" w:type="pct"/>
            <w:vMerge/>
            <w:vAlign w:val="center"/>
          </w:tcPr>
          <w:p w:rsidR="00730A1C" w:rsidRPr="00956879" w:rsidRDefault="00730A1C" w:rsidP="00D24D87">
            <w:pPr>
              <w:rPr>
                <w:b/>
                <w:bCs/>
                <w:sz w:val="24"/>
                <w:szCs w:val="24"/>
              </w:rPr>
            </w:pPr>
          </w:p>
        </w:tc>
        <w:tc>
          <w:tcPr>
            <w:tcW w:w="136"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6"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6"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6"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6"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6"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основное</w:t>
            </w:r>
          </w:p>
        </w:tc>
        <w:tc>
          <w:tcPr>
            <w:tcW w:w="137" w:type="pct"/>
            <w:shd w:val="clear" w:color="auto" w:fill="auto"/>
            <w:noWrap/>
            <w:textDirection w:val="btLr"/>
            <w:vAlign w:val="bottom"/>
          </w:tcPr>
          <w:p w:rsidR="00730A1C" w:rsidRPr="00956879" w:rsidRDefault="00730A1C" w:rsidP="00D24D87">
            <w:pPr>
              <w:jc w:val="center"/>
              <w:rPr>
                <w:b/>
                <w:bCs/>
                <w:sz w:val="24"/>
                <w:szCs w:val="24"/>
              </w:rPr>
            </w:pPr>
            <w:r w:rsidRPr="00956879">
              <w:rPr>
                <w:b/>
                <w:bCs/>
                <w:sz w:val="24"/>
                <w:szCs w:val="24"/>
              </w:rPr>
              <w:t>резервное</w:t>
            </w:r>
          </w:p>
        </w:tc>
        <w:tc>
          <w:tcPr>
            <w:tcW w:w="301" w:type="pct"/>
            <w:vMerge/>
            <w:vAlign w:val="center"/>
          </w:tcPr>
          <w:p w:rsidR="00730A1C" w:rsidRPr="00956879" w:rsidRDefault="00730A1C" w:rsidP="00D24D87">
            <w:pPr>
              <w:rPr>
                <w:b/>
                <w:bCs/>
                <w:sz w:val="24"/>
                <w:szCs w:val="24"/>
              </w:rPr>
            </w:pPr>
          </w:p>
        </w:tc>
      </w:tr>
      <w:tr w:rsidR="00730A1C" w:rsidRPr="00956879" w:rsidTr="00D24D87">
        <w:trPr>
          <w:trHeight w:val="255"/>
        </w:trPr>
        <w:tc>
          <w:tcPr>
            <w:tcW w:w="5000" w:type="pct"/>
            <w:gridSpan w:val="34"/>
            <w:shd w:val="clear" w:color="auto" w:fill="auto"/>
            <w:vAlign w:val="bottom"/>
          </w:tcPr>
          <w:p w:rsidR="00730A1C" w:rsidRPr="00956879" w:rsidRDefault="00730A1C" w:rsidP="00D24D87">
            <w:pPr>
              <w:jc w:val="center"/>
              <w:rPr>
                <w:b/>
                <w:bCs/>
                <w:sz w:val="24"/>
                <w:szCs w:val="24"/>
              </w:rPr>
            </w:pPr>
            <w:r w:rsidRPr="00956879">
              <w:rPr>
                <w:b/>
                <w:bCs/>
                <w:sz w:val="24"/>
                <w:szCs w:val="24"/>
              </w:rPr>
              <w:t>Государственные котельные областной формы собственности</w:t>
            </w:r>
          </w:p>
        </w:tc>
      </w:tr>
      <w:tr w:rsidR="00730A1C" w:rsidRPr="00956879" w:rsidTr="00B36BE1">
        <w:trPr>
          <w:trHeight w:val="846"/>
        </w:trPr>
        <w:tc>
          <w:tcPr>
            <w:tcW w:w="326" w:type="pct"/>
            <w:shd w:val="clear" w:color="auto" w:fill="auto"/>
            <w:vAlign w:val="bottom"/>
          </w:tcPr>
          <w:p w:rsidR="00730A1C" w:rsidRPr="00956879" w:rsidRDefault="00730A1C" w:rsidP="00D24D87">
            <w:pPr>
              <w:rPr>
                <w:sz w:val="24"/>
                <w:szCs w:val="24"/>
              </w:rPr>
            </w:pPr>
            <w:r w:rsidRPr="00956879">
              <w:rPr>
                <w:sz w:val="24"/>
                <w:szCs w:val="24"/>
              </w:rPr>
              <w:t>Ул. Пушкина (роддома)</w:t>
            </w:r>
          </w:p>
        </w:tc>
        <w:tc>
          <w:tcPr>
            <w:tcW w:w="136"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2 072,02</w:t>
            </w:r>
          </w:p>
        </w:tc>
        <w:tc>
          <w:tcPr>
            <w:tcW w:w="136"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2 072,02</w:t>
            </w:r>
          </w:p>
        </w:tc>
        <w:tc>
          <w:tcPr>
            <w:tcW w:w="136"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2 072,02</w:t>
            </w:r>
          </w:p>
        </w:tc>
        <w:tc>
          <w:tcPr>
            <w:tcW w:w="136"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2 072,02</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1 718,46</w:t>
            </w:r>
          </w:p>
        </w:tc>
        <w:tc>
          <w:tcPr>
            <w:tcW w:w="137" w:type="pct"/>
            <w:shd w:val="clear" w:color="auto" w:fill="auto"/>
            <w:noWrap/>
            <w:textDirection w:val="btLr"/>
            <w:vAlign w:val="bottom"/>
          </w:tcPr>
          <w:p w:rsidR="00730A1C" w:rsidRPr="000D7D83" w:rsidRDefault="00730A1C" w:rsidP="000D7D83">
            <w:pPr>
              <w:ind w:hanging="253"/>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0D7D83">
            <w:pPr>
              <w:ind w:hanging="253"/>
              <w:jc w:val="right"/>
              <w:rPr>
                <w:sz w:val="16"/>
                <w:szCs w:val="16"/>
              </w:rPr>
            </w:pPr>
            <w:r w:rsidRPr="000D7D83">
              <w:rPr>
                <w:sz w:val="16"/>
                <w:szCs w:val="16"/>
              </w:rPr>
              <w:t>0,49</w:t>
            </w:r>
          </w:p>
        </w:tc>
      </w:tr>
      <w:tr w:rsidR="00730A1C" w:rsidRPr="00956879" w:rsidTr="00B36BE1">
        <w:trPr>
          <w:trHeight w:val="845"/>
        </w:trPr>
        <w:tc>
          <w:tcPr>
            <w:tcW w:w="326" w:type="pct"/>
            <w:shd w:val="clear" w:color="auto" w:fill="auto"/>
            <w:vAlign w:val="bottom"/>
          </w:tcPr>
          <w:p w:rsidR="00730A1C" w:rsidRPr="00956879" w:rsidRDefault="00730A1C" w:rsidP="00D24D87">
            <w:pPr>
              <w:rPr>
                <w:sz w:val="24"/>
                <w:szCs w:val="24"/>
              </w:rPr>
            </w:pPr>
            <w:r w:rsidRPr="00956879">
              <w:rPr>
                <w:sz w:val="24"/>
                <w:szCs w:val="24"/>
              </w:rPr>
              <w:t>Ул.Б.Пролетар</w:t>
            </w:r>
            <w:r w:rsidRPr="00956879">
              <w:rPr>
                <w:sz w:val="24"/>
                <w:szCs w:val="24"/>
              </w:rPr>
              <w:lastRenderedPageBreak/>
              <w:t>ская ГДРСУ</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lastRenderedPageBreak/>
              <w:t>1 075,83</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1 075,83</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1 075,83</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1 075,83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1 075,83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865,67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0,42</w:t>
            </w:r>
          </w:p>
        </w:tc>
      </w:tr>
      <w:tr w:rsidR="00730A1C" w:rsidRPr="00956879" w:rsidTr="00B36BE1">
        <w:trPr>
          <w:trHeight w:val="510"/>
        </w:trPr>
        <w:tc>
          <w:tcPr>
            <w:tcW w:w="326" w:type="pct"/>
            <w:shd w:val="clear" w:color="auto" w:fill="auto"/>
            <w:vAlign w:val="bottom"/>
          </w:tcPr>
          <w:p w:rsidR="00730A1C" w:rsidRPr="00956879" w:rsidRDefault="00730A1C" w:rsidP="00D24D87">
            <w:pPr>
              <w:rPr>
                <w:sz w:val="24"/>
                <w:szCs w:val="24"/>
              </w:rPr>
            </w:pPr>
            <w:r w:rsidRPr="00956879">
              <w:rPr>
                <w:sz w:val="24"/>
                <w:szCs w:val="24"/>
              </w:rPr>
              <w:lastRenderedPageBreak/>
              <w:t>Ул. Саратовская (Школа)</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66,77</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0,03</w:t>
            </w:r>
          </w:p>
        </w:tc>
      </w:tr>
      <w:tr w:rsidR="00730A1C" w:rsidRPr="00956879" w:rsidTr="00D24D87">
        <w:trPr>
          <w:trHeight w:val="255"/>
        </w:trPr>
        <w:tc>
          <w:tcPr>
            <w:tcW w:w="5000" w:type="pct"/>
            <w:gridSpan w:val="34"/>
            <w:shd w:val="clear" w:color="auto" w:fill="auto"/>
            <w:vAlign w:val="bottom"/>
          </w:tcPr>
          <w:p w:rsidR="00730A1C" w:rsidRPr="00956879" w:rsidRDefault="00730A1C" w:rsidP="00D24D87">
            <w:pPr>
              <w:jc w:val="center"/>
              <w:rPr>
                <w:b/>
                <w:bCs/>
                <w:sz w:val="24"/>
                <w:szCs w:val="24"/>
              </w:rPr>
            </w:pPr>
            <w:r w:rsidRPr="00956879">
              <w:rPr>
                <w:b/>
                <w:bCs/>
                <w:sz w:val="24"/>
                <w:szCs w:val="24"/>
              </w:rPr>
              <w:t>Государственные котельные федеральной формы собственности</w:t>
            </w:r>
          </w:p>
        </w:tc>
      </w:tr>
      <w:tr w:rsidR="00730A1C" w:rsidRPr="00956879" w:rsidTr="00B36BE1">
        <w:trPr>
          <w:trHeight w:val="870"/>
        </w:trPr>
        <w:tc>
          <w:tcPr>
            <w:tcW w:w="326" w:type="pct"/>
            <w:shd w:val="clear" w:color="auto" w:fill="auto"/>
            <w:vAlign w:val="bottom"/>
          </w:tcPr>
          <w:p w:rsidR="00730A1C" w:rsidRPr="00956879" w:rsidRDefault="00730A1C" w:rsidP="00D24D87">
            <w:pPr>
              <w:rPr>
                <w:sz w:val="24"/>
                <w:szCs w:val="24"/>
              </w:rPr>
            </w:pPr>
            <w:r w:rsidRPr="00956879">
              <w:rPr>
                <w:sz w:val="24"/>
                <w:szCs w:val="24"/>
              </w:rPr>
              <w:t>ул.К.Маркса  д.71</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1 480,82</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0,57</w:t>
            </w:r>
          </w:p>
        </w:tc>
      </w:tr>
      <w:tr w:rsidR="00730A1C" w:rsidRPr="00956879" w:rsidTr="00D24D87">
        <w:trPr>
          <w:trHeight w:val="255"/>
        </w:trPr>
        <w:tc>
          <w:tcPr>
            <w:tcW w:w="5000" w:type="pct"/>
            <w:gridSpan w:val="34"/>
            <w:shd w:val="clear" w:color="auto" w:fill="auto"/>
            <w:vAlign w:val="bottom"/>
          </w:tcPr>
          <w:p w:rsidR="00730A1C" w:rsidRPr="00956879" w:rsidRDefault="00730A1C" w:rsidP="00D24D87">
            <w:pPr>
              <w:jc w:val="center"/>
              <w:rPr>
                <w:b/>
                <w:bCs/>
                <w:sz w:val="24"/>
                <w:szCs w:val="24"/>
              </w:rPr>
            </w:pPr>
            <w:r w:rsidRPr="00956879">
              <w:rPr>
                <w:b/>
                <w:bCs/>
                <w:sz w:val="24"/>
                <w:szCs w:val="24"/>
              </w:rPr>
              <w:t>Муниципальные котельные</w:t>
            </w:r>
          </w:p>
        </w:tc>
      </w:tr>
      <w:tr w:rsidR="00730A1C" w:rsidRPr="00956879" w:rsidTr="00B36BE1">
        <w:trPr>
          <w:trHeight w:val="845"/>
        </w:trPr>
        <w:tc>
          <w:tcPr>
            <w:tcW w:w="326" w:type="pct"/>
            <w:shd w:val="clear" w:color="auto" w:fill="auto"/>
            <w:vAlign w:val="bottom"/>
          </w:tcPr>
          <w:p w:rsidR="00730A1C" w:rsidRPr="00956879" w:rsidRDefault="00730A1C" w:rsidP="00D24D87">
            <w:pPr>
              <w:rPr>
                <w:sz w:val="24"/>
                <w:szCs w:val="24"/>
              </w:rPr>
            </w:pPr>
            <w:r w:rsidRPr="00956879">
              <w:rPr>
                <w:sz w:val="24"/>
                <w:szCs w:val="24"/>
              </w:rPr>
              <w:t>Сычевка,ул. Гоголя,26(баня) (уголь)</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123,36</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123,36</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123,36</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123,36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123,36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0,05</w:t>
            </w:r>
          </w:p>
        </w:tc>
      </w:tr>
      <w:tr w:rsidR="00730A1C" w:rsidRPr="00956879" w:rsidTr="00B36BE1">
        <w:trPr>
          <w:trHeight w:val="600"/>
        </w:trPr>
        <w:tc>
          <w:tcPr>
            <w:tcW w:w="326" w:type="pct"/>
            <w:shd w:val="clear" w:color="auto" w:fill="auto"/>
            <w:vAlign w:val="bottom"/>
          </w:tcPr>
          <w:p w:rsidR="00730A1C" w:rsidRPr="00956879" w:rsidRDefault="00730A1C" w:rsidP="00D24D87">
            <w:pPr>
              <w:rPr>
                <w:sz w:val="24"/>
                <w:szCs w:val="24"/>
              </w:rPr>
            </w:pPr>
            <w:r w:rsidRPr="00956879">
              <w:rPr>
                <w:sz w:val="24"/>
                <w:szCs w:val="24"/>
              </w:rPr>
              <w:t>Сычевка,ул. Гоголя,26(баня) (газ)</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100,56</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0,04</w:t>
            </w:r>
          </w:p>
        </w:tc>
      </w:tr>
      <w:tr w:rsidR="00730A1C" w:rsidRPr="00956879" w:rsidTr="00B36BE1">
        <w:trPr>
          <w:trHeight w:val="510"/>
        </w:trPr>
        <w:tc>
          <w:tcPr>
            <w:tcW w:w="326" w:type="pct"/>
            <w:shd w:val="clear" w:color="auto" w:fill="auto"/>
            <w:vAlign w:val="bottom"/>
          </w:tcPr>
          <w:p w:rsidR="00730A1C" w:rsidRPr="00956879" w:rsidRDefault="00730A1C" w:rsidP="00D24D87">
            <w:pPr>
              <w:rPr>
                <w:sz w:val="24"/>
                <w:szCs w:val="24"/>
              </w:rPr>
            </w:pPr>
            <w:r w:rsidRPr="00956879">
              <w:rPr>
                <w:sz w:val="24"/>
                <w:szCs w:val="24"/>
              </w:rPr>
              <w:t>ул. Винокурова 34 МДОУ д/сад №2</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30,79</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0,01</w:t>
            </w:r>
          </w:p>
        </w:tc>
      </w:tr>
      <w:tr w:rsidR="00730A1C" w:rsidRPr="00956879" w:rsidTr="00B36BE1">
        <w:trPr>
          <w:trHeight w:val="987"/>
        </w:trPr>
        <w:tc>
          <w:tcPr>
            <w:tcW w:w="326" w:type="pct"/>
            <w:shd w:val="clear" w:color="auto" w:fill="auto"/>
            <w:vAlign w:val="bottom"/>
          </w:tcPr>
          <w:p w:rsidR="00730A1C" w:rsidRPr="00956879" w:rsidRDefault="00730A1C" w:rsidP="00D24D87">
            <w:pPr>
              <w:rPr>
                <w:sz w:val="24"/>
                <w:szCs w:val="24"/>
              </w:rPr>
            </w:pPr>
            <w:r w:rsidRPr="00956879">
              <w:rPr>
                <w:sz w:val="24"/>
                <w:szCs w:val="24"/>
              </w:rPr>
              <w:t>ул.Б.Пролетарская д. 34 (Кот. №1)</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1 712,70</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0,66</w:t>
            </w:r>
          </w:p>
        </w:tc>
      </w:tr>
      <w:tr w:rsidR="00730A1C" w:rsidRPr="00956879" w:rsidTr="00B36BE1">
        <w:trPr>
          <w:trHeight w:val="973"/>
        </w:trPr>
        <w:tc>
          <w:tcPr>
            <w:tcW w:w="326" w:type="pct"/>
            <w:shd w:val="clear" w:color="auto" w:fill="auto"/>
            <w:vAlign w:val="bottom"/>
          </w:tcPr>
          <w:p w:rsidR="00730A1C" w:rsidRPr="00956879" w:rsidRDefault="00730A1C" w:rsidP="00D24D87">
            <w:pPr>
              <w:rPr>
                <w:sz w:val="24"/>
                <w:szCs w:val="24"/>
              </w:rPr>
            </w:pPr>
            <w:r w:rsidRPr="00956879">
              <w:rPr>
                <w:sz w:val="24"/>
                <w:szCs w:val="24"/>
              </w:rPr>
              <w:lastRenderedPageBreak/>
              <w:t>ул. Октябрьская д.8  (Кот. №2)</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6"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748,63</w:t>
            </w:r>
          </w:p>
        </w:tc>
        <w:tc>
          <w:tcPr>
            <w:tcW w:w="137" w:type="pct"/>
            <w:shd w:val="clear" w:color="auto" w:fill="auto"/>
            <w:noWrap/>
            <w:textDirection w:val="btLr"/>
            <w:vAlign w:val="bottom"/>
          </w:tcPr>
          <w:p w:rsidR="00730A1C" w:rsidRPr="000D7D83" w:rsidRDefault="00730A1C" w:rsidP="00D24D87">
            <w:pPr>
              <w:jc w:val="center"/>
              <w:rPr>
                <w:sz w:val="16"/>
                <w:szCs w:val="16"/>
              </w:rPr>
            </w:pPr>
            <w:r w:rsidRPr="000D7D83">
              <w:rPr>
                <w:sz w:val="16"/>
                <w:szCs w:val="16"/>
              </w:rPr>
              <w:t> </w:t>
            </w:r>
          </w:p>
        </w:tc>
        <w:tc>
          <w:tcPr>
            <w:tcW w:w="301" w:type="pct"/>
            <w:shd w:val="clear" w:color="auto" w:fill="auto"/>
            <w:noWrap/>
            <w:vAlign w:val="bottom"/>
          </w:tcPr>
          <w:p w:rsidR="00730A1C" w:rsidRPr="000D7D83" w:rsidRDefault="00730A1C" w:rsidP="00D24D87">
            <w:pPr>
              <w:jc w:val="right"/>
              <w:rPr>
                <w:sz w:val="16"/>
                <w:szCs w:val="16"/>
              </w:rPr>
            </w:pPr>
            <w:r w:rsidRPr="000D7D83">
              <w:rPr>
                <w:sz w:val="16"/>
                <w:szCs w:val="16"/>
              </w:rPr>
              <w:t>0,29</w:t>
            </w:r>
          </w:p>
        </w:tc>
      </w:tr>
      <w:tr w:rsidR="00730A1C" w:rsidRPr="00956879" w:rsidTr="00D24D87">
        <w:trPr>
          <w:trHeight w:val="255"/>
        </w:trPr>
        <w:tc>
          <w:tcPr>
            <w:tcW w:w="5000" w:type="pct"/>
            <w:gridSpan w:val="34"/>
            <w:shd w:val="clear" w:color="auto" w:fill="auto"/>
            <w:vAlign w:val="bottom"/>
          </w:tcPr>
          <w:p w:rsidR="00730A1C" w:rsidRPr="00956879" w:rsidRDefault="00730A1C" w:rsidP="00D24D87">
            <w:pPr>
              <w:jc w:val="center"/>
              <w:rPr>
                <w:b/>
                <w:bCs/>
                <w:sz w:val="24"/>
                <w:szCs w:val="24"/>
              </w:rPr>
            </w:pPr>
            <w:r w:rsidRPr="00956879">
              <w:rPr>
                <w:b/>
                <w:bCs/>
                <w:sz w:val="24"/>
                <w:szCs w:val="24"/>
              </w:rPr>
              <w:t>Вновь вводимые источники тепла</w:t>
            </w:r>
          </w:p>
        </w:tc>
      </w:tr>
      <w:tr w:rsidR="00730A1C" w:rsidRPr="00956879" w:rsidTr="00B36BE1">
        <w:trPr>
          <w:trHeight w:val="765"/>
        </w:trPr>
        <w:tc>
          <w:tcPr>
            <w:tcW w:w="326" w:type="pct"/>
            <w:shd w:val="clear" w:color="auto" w:fill="auto"/>
            <w:vAlign w:val="bottom"/>
          </w:tcPr>
          <w:p w:rsidR="00730A1C" w:rsidRPr="00956879" w:rsidRDefault="00730A1C" w:rsidP="00D24D87">
            <w:pP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136"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6"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6"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6"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6"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6"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7"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7" w:type="pct"/>
            <w:shd w:val="clear" w:color="auto" w:fill="auto"/>
            <w:noWrap/>
            <w:textDirection w:val="btLr"/>
            <w:vAlign w:val="bottom"/>
          </w:tcPr>
          <w:p w:rsidR="00730A1C" w:rsidRPr="00956879" w:rsidRDefault="00730A1C" w:rsidP="00D24D87">
            <w:pPr>
              <w:jc w:val="center"/>
              <w:rPr>
                <w:sz w:val="24"/>
                <w:szCs w:val="24"/>
              </w:rPr>
            </w:pPr>
            <w:r w:rsidRPr="00956879">
              <w:rPr>
                <w:sz w:val="24"/>
                <w:szCs w:val="24"/>
              </w:rPr>
              <w:t> </w:t>
            </w: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1,81</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3,62</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3,62</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3,62</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3,62</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137" w:type="pct"/>
            <w:shd w:val="clear" w:color="auto" w:fill="auto"/>
            <w:noWrap/>
            <w:textDirection w:val="btLr"/>
            <w:vAlign w:val="bottom"/>
          </w:tcPr>
          <w:p w:rsidR="00730A1C" w:rsidRPr="000D7D83" w:rsidRDefault="00730A1C" w:rsidP="00B36BE1">
            <w:pPr>
              <w:jc w:val="center"/>
              <w:rPr>
                <w:sz w:val="16"/>
                <w:szCs w:val="16"/>
              </w:rPr>
            </w:pPr>
            <w:r w:rsidRPr="000D7D83">
              <w:rPr>
                <w:sz w:val="16"/>
                <w:szCs w:val="16"/>
              </w:rPr>
              <w:t>3,62</w:t>
            </w:r>
          </w:p>
        </w:tc>
        <w:tc>
          <w:tcPr>
            <w:tcW w:w="137" w:type="pct"/>
            <w:shd w:val="clear" w:color="auto" w:fill="auto"/>
            <w:noWrap/>
            <w:textDirection w:val="btLr"/>
            <w:vAlign w:val="bottom"/>
          </w:tcPr>
          <w:p w:rsidR="00730A1C" w:rsidRPr="000D7D83" w:rsidRDefault="00730A1C" w:rsidP="00B36BE1">
            <w:pPr>
              <w:jc w:val="center"/>
              <w:rPr>
                <w:sz w:val="16"/>
                <w:szCs w:val="16"/>
              </w:rPr>
            </w:pPr>
          </w:p>
        </w:tc>
        <w:tc>
          <w:tcPr>
            <w:tcW w:w="301" w:type="pct"/>
            <w:shd w:val="clear" w:color="auto" w:fill="auto"/>
            <w:noWrap/>
            <w:vAlign w:val="bottom"/>
          </w:tcPr>
          <w:p w:rsidR="00730A1C" w:rsidRPr="000D7D83" w:rsidRDefault="00730A1C" w:rsidP="00B36BE1">
            <w:pPr>
              <w:jc w:val="center"/>
              <w:rPr>
                <w:sz w:val="16"/>
                <w:szCs w:val="16"/>
              </w:rPr>
            </w:pPr>
            <w:r w:rsidRPr="000D7D83">
              <w:rPr>
                <w:sz w:val="16"/>
                <w:szCs w:val="16"/>
              </w:rPr>
              <w:t>0,00083</w:t>
            </w:r>
          </w:p>
        </w:tc>
      </w:tr>
    </w:tbl>
    <w:p w:rsidR="00730A1C" w:rsidRPr="00956879" w:rsidRDefault="00730A1C" w:rsidP="00730A1C">
      <w:pPr>
        <w:rPr>
          <w:sz w:val="24"/>
          <w:szCs w:val="24"/>
        </w:rPr>
      </w:pPr>
    </w:p>
    <w:p w:rsidR="00730A1C" w:rsidRPr="00956879" w:rsidRDefault="00730A1C" w:rsidP="00730A1C">
      <w:pPr>
        <w:keepNext/>
        <w:numPr>
          <w:ilvl w:val="0"/>
          <w:numId w:val="47"/>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730A1C" w:rsidRPr="00956879" w:rsidRDefault="00730A1C" w:rsidP="00730A1C">
      <w:pPr>
        <w:rPr>
          <w:sz w:val="24"/>
          <w:szCs w:val="24"/>
        </w:rPr>
      </w:pPr>
    </w:p>
    <w:p w:rsidR="00730A1C" w:rsidRPr="00956879" w:rsidRDefault="00730A1C" w:rsidP="00730A1C">
      <w:pPr>
        <w:suppressAutoHyphens/>
        <w:autoSpaceDE w:val="0"/>
        <w:autoSpaceDN w:val="0"/>
        <w:adjustRightInd w:val="0"/>
        <w:ind w:firstLine="709"/>
        <w:jc w:val="both"/>
        <w:rPr>
          <w:sz w:val="24"/>
          <w:szCs w:val="24"/>
        </w:rPr>
      </w:pPr>
      <w:r w:rsidRPr="00956879">
        <w:rPr>
          <w:sz w:val="24"/>
          <w:szCs w:val="24"/>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730A1C" w:rsidRPr="00956879" w:rsidRDefault="00730A1C" w:rsidP="00730A1C">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w:t>
      </w:r>
      <w:r w:rsidRPr="00956879">
        <w:rPr>
          <w:sz w:val="24"/>
          <w:szCs w:val="24"/>
        </w:rPr>
        <w:lastRenderedPageBreak/>
        <w:t xml:space="preserve">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730A1C" w:rsidRPr="00956879" w:rsidRDefault="00730A1C" w:rsidP="00730A1C">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730A1C" w:rsidRPr="00956879" w:rsidRDefault="00730A1C" w:rsidP="00730A1C">
      <w:pPr>
        <w:suppressAutoHyphens/>
        <w:autoSpaceDE w:val="0"/>
        <w:autoSpaceDN w:val="0"/>
        <w:adjustRightInd w:val="0"/>
        <w:ind w:firstLine="709"/>
        <w:jc w:val="both"/>
        <w:rPr>
          <w:sz w:val="24"/>
          <w:szCs w:val="24"/>
        </w:rPr>
      </w:pPr>
      <w:r w:rsidRPr="00956879">
        <w:rPr>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730A1C" w:rsidRPr="00956879" w:rsidRDefault="00730A1C" w:rsidP="00730A1C">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730A1C" w:rsidRPr="00956879" w:rsidRDefault="00730A1C" w:rsidP="00730A1C">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730A1C" w:rsidRPr="00956879" w:rsidRDefault="00730A1C" w:rsidP="00730A1C">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730A1C" w:rsidRPr="00956879" w:rsidRDefault="00730A1C" w:rsidP="00730A1C">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30A1C" w:rsidRPr="00956879" w:rsidRDefault="00730A1C" w:rsidP="00730A1C">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30A1C" w:rsidRPr="00956879" w:rsidRDefault="00730A1C" w:rsidP="00730A1C">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w:t>
      </w:r>
      <w:r w:rsidR="00B36BE1">
        <w:rPr>
          <w:sz w:val="24"/>
          <w:szCs w:val="24"/>
        </w:rPr>
        <w:t xml:space="preserve">                  </w:t>
      </w:r>
      <w:r w:rsidRPr="00956879">
        <w:rPr>
          <w:sz w:val="24"/>
          <w:szCs w:val="24"/>
        </w:rPr>
        <w:t>7-10% запас по мощности на случай аномально холодных суток. Т.о. предлагаемая установленная мощность данной котельной составляет 4,7 Гкал/час.</w:t>
      </w:r>
    </w:p>
    <w:p w:rsidR="00730A1C" w:rsidRPr="00956879" w:rsidRDefault="00730A1C" w:rsidP="00730A1C">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730A1C" w:rsidRDefault="00730A1C" w:rsidP="00730A1C">
      <w:pPr>
        <w:tabs>
          <w:tab w:val="left" w:pos="851"/>
        </w:tabs>
        <w:ind w:firstLine="708"/>
        <w:jc w:val="both"/>
        <w:rPr>
          <w:sz w:val="24"/>
          <w:szCs w:val="24"/>
        </w:rPr>
      </w:pPr>
      <w:r w:rsidRPr="00956879">
        <w:rPr>
          <w:sz w:val="24"/>
          <w:szCs w:val="24"/>
        </w:rPr>
        <w:t>Ввод новой реконструированной котельной подразумевается в 2016 году.</w:t>
      </w:r>
    </w:p>
    <w:p w:rsidR="00B36BE1" w:rsidRPr="00956879" w:rsidRDefault="00B36BE1" w:rsidP="00730A1C">
      <w:pPr>
        <w:tabs>
          <w:tab w:val="left" w:pos="851"/>
        </w:tabs>
        <w:ind w:firstLine="708"/>
        <w:jc w:val="both"/>
        <w:rPr>
          <w:sz w:val="24"/>
          <w:szCs w:val="24"/>
        </w:rPr>
      </w:pPr>
    </w:p>
    <w:p w:rsidR="00730A1C" w:rsidRPr="00956879" w:rsidRDefault="00730A1C" w:rsidP="00730A1C">
      <w:pPr>
        <w:ind w:firstLine="708"/>
        <w:jc w:val="center"/>
        <w:rPr>
          <w:sz w:val="24"/>
          <w:szCs w:val="24"/>
        </w:rPr>
      </w:pPr>
      <w:r w:rsidRPr="00956879">
        <w:rPr>
          <w:b/>
          <w:sz w:val="24"/>
          <w:szCs w:val="24"/>
        </w:rPr>
        <w:t xml:space="preserve">Ориентировочные затраты на строительство новой котельной №1 по ул. Пушкина (роддома) </w:t>
      </w:r>
      <w:r w:rsidRPr="00956879">
        <w:rPr>
          <w:sz w:val="24"/>
          <w:szCs w:val="24"/>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30A1C" w:rsidRPr="00956879" w:rsidTr="00D24D87">
        <w:tc>
          <w:tcPr>
            <w:tcW w:w="2413"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4" w:type="pct"/>
          </w:tcPr>
          <w:p w:rsidR="00730A1C" w:rsidRPr="00956879" w:rsidRDefault="00730A1C" w:rsidP="00D24D87">
            <w:pPr>
              <w:jc w:val="center"/>
              <w:rPr>
                <w:b/>
                <w:sz w:val="24"/>
                <w:szCs w:val="24"/>
              </w:rPr>
            </w:pPr>
            <w:r w:rsidRPr="00956879">
              <w:rPr>
                <w:b/>
                <w:sz w:val="24"/>
                <w:szCs w:val="24"/>
              </w:rPr>
              <w:t>2015</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lastRenderedPageBreak/>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lastRenderedPageBreak/>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lastRenderedPageBreak/>
              <w:t>/в ценах на момент ввода</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lastRenderedPageBreak/>
              <w:t>ПИР и ПСД</w:t>
            </w:r>
          </w:p>
        </w:tc>
        <w:tc>
          <w:tcPr>
            <w:tcW w:w="1294" w:type="pct"/>
          </w:tcPr>
          <w:p w:rsidR="00730A1C" w:rsidRPr="00956879" w:rsidRDefault="00730A1C" w:rsidP="00D24D87">
            <w:pPr>
              <w:jc w:val="center"/>
              <w:rPr>
                <w:sz w:val="24"/>
                <w:szCs w:val="24"/>
              </w:rPr>
            </w:pPr>
            <w:r w:rsidRPr="00956879">
              <w:rPr>
                <w:sz w:val="24"/>
                <w:szCs w:val="24"/>
              </w:rPr>
              <w:t>0,7/0,77</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Оборудование</w:t>
            </w:r>
          </w:p>
        </w:tc>
        <w:tc>
          <w:tcPr>
            <w:tcW w:w="1294" w:type="pct"/>
          </w:tcPr>
          <w:p w:rsidR="00730A1C" w:rsidRPr="00956879" w:rsidRDefault="00730A1C" w:rsidP="00D24D87">
            <w:pPr>
              <w:jc w:val="center"/>
              <w:rPr>
                <w:sz w:val="24"/>
                <w:szCs w:val="24"/>
              </w:rPr>
            </w:pPr>
            <w:r w:rsidRPr="00956879">
              <w:rPr>
                <w:sz w:val="24"/>
                <w:szCs w:val="24"/>
              </w:rPr>
              <w:t>11,7/12,91</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7,1/8,22</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4" w:type="pct"/>
          </w:tcPr>
          <w:p w:rsidR="00730A1C" w:rsidRPr="00956879" w:rsidRDefault="00730A1C" w:rsidP="00D24D87">
            <w:pPr>
              <w:jc w:val="center"/>
              <w:rPr>
                <w:sz w:val="24"/>
                <w:szCs w:val="24"/>
              </w:rPr>
            </w:pPr>
            <w:r w:rsidRPr="00956879">
              <w:rPr>
                <w:sz w:val="24"/>
                <w:szCs w:val="24"/>
              </w:rPr>
              <w:t>12,4/13,68</w:t>
            </w:r>
          </w:p>
        </w:tc>
        <w:tc>
          <w:tcPr>
            <w:tcW w:w="1293" w:type="pct"/>
          </w:tcPr>
          <w:p w:rsidR="00730A1C" w:rsidRPr="00956879" w:rsidRDefault="00730A1C" w:rsidP="00D24D87">
            <w:pPr>
              <w:jc w:val="center"/>
              <w:rPr>
                <w:sz w:val="24"/>
                <w:szCs w:val="24"/>
              </w:rPr>
            </w:pPr>
            <w:r w:rsidRPr="00956879">
              <w:rPr>
                <w:sz w:val="24"/>
                <w:szCs w:val="24"/>
              </w:rPr>
              <w:t>7,1/8,22</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0,4/0,46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НДС</w:t>
            </w:r>
          </w:p>
        </w:tc>
        <w:tc>
          <w:tcPr>
            <w:tcW w:w="1294" w:type="pct"/>
          </w:tcPr>
          <w:p w:rsidR="00730A1C" w:rsidRPr="00956879" w:rsidRDefault="00730A1C" w:rsidP="00D24D87">
            <w:pPr>
              <w:jc w:val="center"/>
              <w:rPr>
                <w:sz w:val="24"/>
                <w:szCs w:val="24"/>
              </w:rPr>
            </w:pPr>
            <w:r w:rsidRPr="00956879">
              <w:rPr>
                <w:sz w:val="24"/>
                <w:szCs w:val="24"/>
              </w:rPr>
              <w:t>2,2/2,46</w:t>
            </w:r>
          </w:p>
        </w:tc>
        <w:tc>
          <w:tcPr>
            <w:tcW w:w="1293" w:type="pct"/>
          </w:tcPr>
          <w:p w:rsidR="00730A1C" w:rsidRPr="00956879" w:rsidRDefault="00730A1C" w:rsidP="00D24D87">
            <w:pPr>
              <w:jc w:val="center"/>
              <w:rPr>
                <w:sz w:val="24"/>
                <w:szCs w:val="24"/>
              </w:rPr>
            </w:pPr>
            <w:r w:rsidRPr="00956879">
              <w:rPr>
                <w:sz w:val="24"/>
                <w:szCs w:val="24"/>
              </w:rPr>
              <w:t>1,3/1,56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4" w:type="pct"/>
          </w:tcPr>
          <w:p w:rsidR="00730A1C" w:rsidRPr="00956879" w:rsidRDefault="00730A1C" w:rsidP="00D24D87">
            <w:pPr>
              <w:jc w:val="center"/>
              <w:rPr>
                <w:sz w:val="24"/>
                <w:szCs w:val="24"/>
              </w:rPr>
            </w:pPr>
            <w:r w:rsidRPr="00956879">
              <w:rPr>
                <w:sz w:val="24"/>
                <w:szCs w:val="24"/>
              </w:rPr>
              <w:t>14,6/16,14</w:t>
            </w:r>
          </w:p>
        </w:tc>
        <w:tc>
          <w:tcPr>
            <w:tcW w:w="1293" w:type="pct"/>
          </w:tcPr>
          <w:p w:rsidR="00730A1C" w:rsidRPr="00956879" w:rsidRDefault="00730A1C" w:rsidP="00D24D87">
            <w:pPr>
              <w:jc w:val="center"/>
              <w:rPr>
                <w:sz w:val="24"/>
                <w:szCs w:val="24"/>
              </w:rPr>
            </w:pPr>
            <w:r w:rsidRPr="00956879">
              <w:rPr>
                <w:sz w:val="24"/>
                <w:szCs w:val="24"/>
              </w:rPr>
              <w:t>8,8/10,24</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ИТОГО</w:t>
            </w:r>
          </w:p>
        </w:tc>
        <w:tc>
          <w:tcPr>
            <w:tcW w:w="2587" w:type="pct"/>
            <w:gridSpan w:val="2"/>
          </w:tcPr>
          <w:p w:rsidR="00730A1C" w:rsidRPr="00956879" w:rsidRDefault="00730A1C" w:rsidP="00D24D87">
            <w:pPr>
              <w:jc w:val="center"/>
              <w:rPr>
                <w:sz w:val="24"/>
                <w:szCs w:val="24"/>
              </w:rPr>
            </w:pPr>
            <w:r w:rsidRPr="00956879">
              <w:rPr>
                <w:sz w:val="24"/>
                <w:szCs w:val="24"/>
              </w:rPr>
              <w:t>23,4/26,38</w:t>
            </w:r>
          </w:p>
        </w:tc>
      </w:tr>
    </w:tbl>
    <w:p w:rsidR="00730A1C" w:rsidRPr="00956879" w:rsidRDefault="00730A1C" w:rsidP="00730A1C">
      <w:pPr>
        <w:tabs>
          <w:tab w:val="left" w:pos="2824"/>
        </w:tabs>
        <w:rPr>
          <w:sz w:val="24"/>
          <w:szCs w:val="24"/>
        </w:rPr>
      </w:pPr>
    </w:p>
    <w:p w:rsidR="00730A1C" w:rsidRPr="00956879" w:rsidRDefault="00730A1C" w:rsidP="00730A1C">
      <w:pPr>
        <w:ind w:firstLine="708"/>
        <w:jc w:val="center"/>
        <w:rPr>
          <w:sz w:val="24"/>
          <w:szCs w:val="24"/>
        </w:rPr>
      </w:pPr>
      <w:r w:rsidRPr="00956879">
        <w:rPr>
          <w:b/>
          <w:sz w:val="24"/>
          <w:szCs w:val="24"/>
        </w:rPr>
        <w:t xml:space="preserve">Ориентировочные затраты на реконструкцию тепловой сети от котельной №1 по ул. Пушкина (роддома) </w:t>
      </w:r>
      <w:r w:rsidRPr="00956879">
        <w:rPr>
          <w:sz w:val="24"/>
          <w:szCs w:val="24"/>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730A1C" w:rsidRPr="00956879" w:rsidTr="00D24D87">
        <w:tc>
          <w:tcPr>
            <w:tcW w:w="2413"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4" w:type="pct"/>
          </w:tcPr>
          <w:p w:rsidR="00730A1C" w:rsidRPr="00956879" w:rsidRDefault="00730A1C" w:rsidP="00D24D87">
            <w:pPr>
              <w:jc w:val="center"/>
              <w:rPr>
                <w:b/>
                <w:sz w:val="24"/>
                <w:szCs w:val="24"/>
              </w:rPr>
            </w:pPr>
            <w:r w:rsidRPr="00956879">
              <w:rPr>
                <w:b/>
                <w:sz w:val="24"/>
                <w:szCs w:val="24"/>
              </w:rPr>
              <w:t>2015</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ПИР и ПСД</w:t>
            </w:r>
          </w:p>
        </w:tc>
        <w:tc>
          <w:tcPr>
            <w:tcW w:w="1294" w:type="pct"/>
          </w:tcPr>
          <w:p w:rsidR="00730A1C" w:rsidRPr="00956879" w:rsidRDefault="00730A1C" w:rsidP="00D24D87">
            <w:pPr>
              <w:jc w:val="center"/>
              <w:rPr>
                <w:sz w:val="24"/>
                <w:szCs w:val="24"/>
              </w:rPr>
            </w:pPr>
            <w:r w:rsidRPr="00956879">
              <w:rPr>
                <w:sz w:val="24"/>
                <w:szCs w:val="24"/>
              </w:rPr>
              <w:t>0,6/0,66</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Оборудование</w:t>
            </w:r>
          </w:p>
        </w:tc>
        <w:tc>
          <w:tcPr>
            <w:tcW w:w="1294" w:type="pct"/>
          </w:tcPr>
          <w:p w:rsidR="00730A1C" w:rsidRPr="00956879" w:rsidRDefault="00730A1C" w:rsidP="00D24D87">
            <w:pPr>
              <w:jc w:val="center"/>
              <w:rPr>
                <w:sz w:val="24"/>
                <w:szCs w:val="24"/>
              </w:rPr>
            </w:pPr>
            <w:r w:rsidRPr="00956879">
              <w:rPr>
                <w:sz w:val="24"/>
                <w:szCs w:val="24"/>
              </w:rPr>
              <w:t>5,4/5,96</w:t>
            </w:r>
          </w:p>
        </w:tc>
        <w:tc>
          <w:tcPr>
            <w:tcW w:w="1293" w:type="pct"/>
          </w:tcPr>
          <w:p w:rsidR="00730A1C" w:rsidRPr="00956879" w:rsidRDefault="00730A1C" w:rsidP="00D24D87">
            <w:pPr>
              <w:jc w:val="center"/>
              <w:rPr>
                <w:sz w:val="24"/>
                <w:szCs w:val="24"/>
              </w:rPr>
            </w:pP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15,2/17,6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4" w:type="pct"/>
          </w:tcPr>
          <w:p w:rsidR="00730A1C" w:rsidRPr="00956879" w:rsidRDefault="00730A1C" w:rsidP="00D24D87">
            <w:pPr>
              <w:jc w:val="center"/>
              <w:rPr>
                <w:sz w:val="24"/>
                <w:szCs w:val="24"/>
              </w:rPr>
            </w:pPr>
            <w:r w:rsidRPr="00956879">
              <w:rPr>
                <w:sz w:val="24"/>
                <w:szCs w:val="24"/>
              </w:rPr>
              <w:t>6,0/6,62</w:t>
            </w:r>
          </w:p>
        </w:tc>
        <w:tc>
          <w:tcPr>
            <w:tcW w:w="1293" w:type="pct"/>
          </w:tcPr>
          <w:p w:rsidR="00730A1C" w:rsidRPr="00956879" w:rsidRDefault="00730A1C" w:rsidP="00D24D87">
            <w:pPr>
              <w:jc w:val="center"/>
              <w:rPr>
                <w:sz w:val="24"/>
                <w:szCs w:val="24"/>
              </w:rPr>
            </w:pPr>
            <w:r w:rsidRPr="00956879">
              <w:rPr>
                <w:sz w:val="24"/>
                <w:szCs w:val="24"/>
              </w:rPr>
              <w:t>15,2/17,6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4"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0,4/0,46</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НДС</w:t>
            </w:r>
          </w:p>
        </w:tc>
        <w:tc>
          <w:tcPr>
            <w:tcW w:w="1294" w:type="pct"/>
          </w:tcPr>
          <w:p w:rsidR="00730A1C" w:rsidRPr="00956879" w:rsidRDefault="00730A1C" w:rsidP="00D24D87">
            <w:pPr>
              <w:jc w:val="center"/>
              <w:rPr>
                <w:sz w:val="24"/>
                <w:szCs w:val="24"/>
              </w:rPr>
            </w:pPr>
            <w:r w:rsidRPr="00956879">
              <w:rPr>
                <w:sz w:val="24"/>
                <w:szCs w:val="24"/>
              </w:rPr>
              <w:t>1,1/1,19</w:t>
            </w:r>
          </w:p>
        </w:tc>
        <w:tc>
          <w:tcPr>
            <w:tcW w:w="1293" w:type="pct"/>
          </w:tcPr>
          <w:p w:rsidR="00730A1C" w:rsidRPr="00956879" w:rsidRDefault="00730A1C" w:rsidP="00D24D87">
            <w:pPr>
              <w:jc w:val="center"/>
              <w:rPr>
                <w:sz w:val="24"/>
                <w:szCs w:val="24"/>
              </w:rPr>
            </w:pPr>
            <w:r w:rsidRPr="00956879">
              <w:rPr>
                <w:sz w:val="24"/>
                <w:szCs w:val="24"/>
              </w:rPr>
              <w:t>2,8/3,25</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4" w:type="pct"/>
          </w:tcPr>
          <w:p w:rsidR="00730A1C" w:rsidRPr="00956879" w:rsidRDefault="00730A1C" w:rsidP="00D24D87">
            <w:pPr>
              <w:jc w:val="center"/>
              <w:rPr>
                <w:sz w:val="24"/>
                <w:szCs w:val="24"/>
              </w:rPr>
            </w:pPr>
            <w:r w:rsidRPr="00956879">
              <w:rPr>
                <w:sz w:val="24"/>
                <w:szCs w:val="24"/>
              </w:rPr>
              <w:t>7,1/7,81</w:t>
            </w:r>
          </w:p>
        </w:tc>
        <w:tc>
          <w:tcPr>
            <w:tcW w:w="1293" w:type="pct"/>
          </w:tcPr>
          <w:p w:rsidR="00730A1C" w:rsidRPr="00956879" w:rsidRDefault="00730A1C" w:rsidP="00D24D87">
            <w:pPr>
              <w:jc w:val="center"/>
              <w:rPr>
                <w:sz w:val="24"/>
                <w:szCs w:val="24"/>
              </w:rPr>
            </w:pPr>
            <w:r w:rsidRPr="00956879">
              <w:rPr>
                <w:sz w:val="24"/>
                <w:szCs w:val="24"/>
              </w:rPr>
              <w:t>18,4/21,31</w:t>
            </w:r>
          </w:p>
        </w:tc>
      </w:tr>
      <w:tr w:rsidR="00730A1C" w:rsidRPr="00956879" w:rsidTr="00D24D87">
        <w:tc>
          <w:tcPr>
            <w:tcW w:w="2413" w:type="pct"/>
            <w:vAlign w:val="center"/>
          </w:tcPr>
          <w:p w:rsidR="00730A1C" w:rsidRPr="00956879" w:rsidRDefault="00730A1C" w:rsidP="00D24D87">
            <w:pPr>
              <w:jc w:val="center"/>
              <w:rPr>
                <w:sz w:val="24"/>
                <w:szCs w:val="24"/>
              </w:rPr>
            </w:pPr>
            <w:r w:rsidRPr="00956879">
              <w:rPr>
                <w:sz w:val="24"/>
                <w:szCs w:val="24"/>
              </w:rPr>
              <w:t>ИТОГО</w:t>
            </w:r>
          </w:p>
        </w:tc>
        <w:tc>
          <w:tcPr>
            <w:tcW w:w="2587" w:type="pct"/>
            <w:gridSpan w:val="2"/>
          </w:tcPr>
          <w:p w:rsidR="00730A1C" w:rsidRPr="00956879" w:rsidRDefault="00730A1C" w:rsidP="00D24D87">
            <w:pPr>
              <w:jc w:val="center"/>
              <w:rPr>
                <w:sz w:val="24"/>
                <w:szCs w:val="24"/>
              </w:rPr>
            </w:pPr>
            <w:r w:rsidRPr="00956879">
              <w:rPr>
                <w:sz w:val="24"/>
                <w:szCs w:val="24"/>
              </w:rPr>
              <w:t>25,5/29,12</w:t>
            </w:r>
          </w:p>
        </w:tc>
      </w:tr>
    </w:tbl>
    <w:p w:rsidR="00730A1C" w:rsidRPr="00956879" w:rsidRDefault="00730A1C" w:rsidP="00730A1C">
      <w:pPr>
        <w:tabs>
          <w:tab w:val="left" w:pos="2824"/>
        </w:tabs>
        <w:rPr>
          <w:sz w:val="24"/>
          <w:szCs w:val="24"/>
        </w:rPr>
      </w:pPr>
    </w:p>
    <w:p w:rsidR="00730A1C" w:rsidRPr="00956879" w:rsidRDefault="00730A1C" w:rsidP="00730A1C">
      <w:pPr>
        <w:ind w:firstLine="709"/>
        <w:jc w:val="both"/>
        <w:rPr>
          <w:sz w:val="24"/>
          <w:szCs w:val="24"/>
        </w:rPr>
      </w:pPr>
      <w:r w:rsidRPr="00956879">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730A1C" w:rsidRPr="00956879" w:rsidRDefault="00730A1C" w:rsidP="00730A1C">
      <w:pPr>
        <w:ind w:firstLine="709"/>
        <w:jc w:val="both"/>
        <w:rPr>
          <w:b/>
          <w:sz w:val="24"/>
          <w:szCs w:val="24"/>
          <w:u w:val="single"/>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p>
        </w:tc>
        <w:tc>
          <w:tcPr>
            <w:tcW w:w="648" w:type="pct"/>
            <w:shd w:val="clear" w:color="auto" w:fill="FFFFFF"/>
            <w:noWrap/>
            <w:vAlign w:val="center"/>
            <w:hideMark/>
          </w:tcPr>
          <w:p w:rsidR="00730A1C" w:rsidRPr="000D7D83" w:rsidRDefault="00730A1C" w:rsidP="00D24D87">
            <w:pPr>
              <w:jc w:val="center"/>
              <w:rPr>
                <w:b/>
                <w:bCs/>
                <w:color w:val="000000"/>
              </w:rPr>
            </w:pPr>
            <w:r w:rsidRPr="000D7D83">
              <w:rPr>
                <w:b/>
                <w:bCs/>
                <w:color w:val="000000"/>
              </w:rPr>
              <w:t>Исходные данные</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2017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2018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2027</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Тариф на природный газ, руб./куб.м.</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7,63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8,51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9,45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10,44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11,48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12,45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13,09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13,75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14,27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14,66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15,04</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2</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Тариф на электрическую энергию, руб./Гкал</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7,93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8,58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9,04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9,49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9,99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10,50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10,95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11,76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12,01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12,26</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Тариф на холодную воду, руб./куб.м</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19,31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21,24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23,15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25,12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27,18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29,27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31,18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33,02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34,73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36,36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38,07</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4</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Тариф на канализацию, руб./куб.м.</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20,13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22,15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24,14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26,19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28,34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30,52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32,51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34,42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36,21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37,92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39,70</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Тариф на продажу тепловой энергии, руб. Гкал</w:t>
            </w:r>
          </w:p>
          <w:p w:rsidR="00730A1C" w:rsidRPr="000D7D83" w:rsidRDefault="00730A1C" w:rsidP="00D24D87">
            <w:pPr>
              <w:jc w:val="center"/>
              <w:rPr>
                <w:color w:val="000000"/>
              </w:rPr>
            </w:pP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2595,32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2854,85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3111,78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3376,28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3653,14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3934,43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4190,17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4437,39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4668,13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4887,54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5117,25</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lastRenderedPageBreak/>
              <w:t>6</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Потребление природного газа котельной, куб.м.</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pPr>
            <w:r w:rsidRPr="000D7D83">
              <w:t>1499919</w:t>
            </w:r>
          </w:p>
        </w:tc>
        <w:tc>
          <w:tcPr>
            <w:tcW w:w="387" w:type="pct"/>
            <w:shd w:val="clear" w:color="auto" w:fill="FFFFFF"/>
            <w:noWrap/>
            <w:vAlign w:val="center"/>
            <w:hideMark/>
          </w:tcPr>
          <w:p w:rsidR="00730A1C" w:rsidRPr="000D7D83" w:rsidRDefault="00730A1C" w:rsidP="00D24D87">
            <w:pPr>
              <w:jc w:val="center"/>
            </w:pPr>
            <w:r w:rsidRPr="000D7D83">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1499919</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7</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Потребление электрической энергии, кВтч</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pPr>
            <w:r w:rsidRPr="000D7D83">
              <w:t>358000</w:t>
            </w:r>
          </w:p>
        </w:tc>
        <w:tc>
          <w:tcPr>
            <w:tcW w:w="387" w:type="pct"/>
            <w:shd w:val="clear" w:color="auto" w:fill="FFFFFF"/>
            <w:noWrap/>
            <w:vAlign w:val="center"/>
            <w:hideMark/>
          </w:tcPr>
          <w:p w:rsidR="00730A1C" w:rsidRPr="000D7D83" w:rsidRDefault="00730A1C" w:rsidP="00D24D87">
            <w:pPr>
              <w:jc w:val="center"/>
            </w:pPr>
            <w:r w:rsidRPr="000D7D83">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358000</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8</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Потребление холодной воды котельной, куб.м.</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31803,33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pPr>
            <w:r w:rsidRPr="000D7D83">
              <w:t>31803,33333</w:t>
            </w:r>
          </w:p>
        </w:tc>
        <w:tc>
          <w:tcPr>
            <w:tcW w:w="387" w:type="pct"/>
            <w:shd w:val="clear" w:color="auto" w:fill="FFFFFF"/>
            <w:noWrap/>
            <w:vAlign w:val="center"/>
            <w:hideMark/>
          </w:tcPr>
          <w:p w:rsidR="00730A1C" w:rsidRPr="000D7D83" w:rsidRDefault="00730A1C" w:rsidP="00D24D87">
            <w:pPr>
              <w:jc w:val="center"/>
            </w:pPr>
            <w:r w:rsidRPr="000D7D83">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31803,33333</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9</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Количество стоков от котельной, куб.м.</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1590,167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pPr>
            <w:r w:rsidRPr="000D7D83">
              <w:t>1590,166667</w:t>
            </w:r>
          </w:p>
        </w:tc>
        <w:tc>
          <w:tcPr>
            <w:tcW w:w="387" w:type="pct"/>
            <w:shd w:val="clear" w:color="auto" w:fill="FFFFFF"/>
            <w:noWrap/>
            <w:vAlign w:val="center"/>
            <w:hideMark/>
          </w:tcPr>
          <w:p w:rsidR="00730A1C" w:rsidRPr="000D7D83" w:rsidRDefault="00730A1C" w:rsidP="00D24D87">
            <w:pPr>
              <w:jc w:val="center"/>
            </w:pPr>
            <w:r w:rsidRPr="000D7D83">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1590,166667</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10</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Коэффициент амортизационных отчислений,%</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pPr>
            <w:r w:rsidRPr="000D7D83">
              <w:t>5</w:t>
            </w:r>
          </w:p>
        </w:tc>
        <w:tc>
          <w:tcPr>
            <w:tcW w:w="387" w:type="pct"/>
            <w:shd w:val="clear" w:color="auto" w:fill="FFFFFF"/>
            <w:noWrap/>
            <w:vAlign w:val="center"/>
            <w:hideMark/>
          </w:tcPr>
          <w:p w:rsidR="00730A1C" w:rsidRPr="000D7D83" w:rsidRDefault="00730A1C" w:rsidP="00D24D87">
            <w:pPr>
              <w:jc w:val="center"/>
            </w:pPr>
            <w:r w:rsidRPr="000D7D83">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11</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Стоимость котельной,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pPr>
            <w:r w:rsidRPr="000D7D83">
              <w:t>55500</w:t>
            </w:r>
          </w:p>
        </w:tc>
        <w:tc>
          <w:tcPr>
            <w:tcW w:w="387" w:type="pct"/>
            <w:shd w:val="clear" w:color="auto" w:fill="FFFFFF"/>
            <w:noWrap/>
            <w:vAlign w:val="center"/>
            <w:hideMark/>
          </w:tcPr>
          <w:p w:rsidR="00730A1C" w:rsidRPr="000D7D83" w:rsidRDefault="00730A1C" w:rsidP="00D24D87">
            <w:pPr>
              <w:jc w:val="center"/>
            </w:pPr>
            <w:r w:rsidRPr="000D7D83">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55500</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12</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Отпуск тепловой энергии, Гкал</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pPr>
            <w:r w:rsidRPr="000D7D83">
              <w:t>9541</w:t>
            </w:r>
          </w:p>
        </w:tc>
        <w:tc>
          <w:tcPr>
            <w:tcW w:w="387" w:type="pct"/>
            <w:shd w:val="clear" w:color="auto" w:fill="FFFFFF"/>
            <w:noWrap/>
            <w:vAlign w:val="center"/>
            <w:hideMark/>
          </w:tcPr>
          <w:p w:rsidR="00730A1C" w:rsidRPr="000D7D83" w:rsidRDefault="00730A1C" w:rsidP="00D24D87">
            <w:pPr>
              <w:jc w:val="center"/>
            </w:pPr>
            <w:r w:rsidRPr="000D7D83">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9541</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13</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Численность персонала, чел. (см. вкладку численность)</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pPr>
            <w:r w:rsidRPr="000D7D83">
              <w:t>3</w:t>
            </w:r>
          </w:p>
        </w:tc>
        <w:tc>
          <w:tcPr>
            <w:tcW w:w="387" w:type="pct"/>
            <w:shd w:val="clear" w:color="auto" w:fill="FFFFFF"/>
            <w:noWrap/>
            <w:vAlign w:val="center"/>
            <w:hideMark/>
          </w:tcPr>
          <w:p w:rsidR="00730A1C" w:rsidRPr="000D7D83" w:rsidRDefault="00730A1C" w:rsidP="00D24D87">
            <w:pPr>
              <w:jc w:val="center"/>
            </w:pPr>
            <w:r w:rsidRPr="000D7D83">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14</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Стоимость котельной с учетом амортизации на конец года,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21153,7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20040,3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18926,95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17813,6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16700,25</w:t>
            </w:r>
          </w:p>
        </w:tc>
        <w:tc>
          <w:tcPr>
            <w:tcW w:w="387" w:type="pct"/>
            <w:shd w:val="clear" w:color="auto" w:fill="FFFFFF"/>
            <w:noWrap/>
            <w:vAlign w:val="center"/>
            <w:hideMark/>
          </w:tcPr>
          <w:p w:rsidR="00730A1C" w:rsidRPr="000D7D83" w:rsidRDefault="00730A1C" w:rsidP="00D24D87">
            <w:pPr>
              <w:jc w:val="center"/>
            </w:pPr>
            <w:r w:rsidRPr="000D7D83">
              <w:t>15586,9</w:t>
            </w:r>
          </w:p>
        </w:tc>
        <w:tc>
          <w:tcPr>
            <w:tcW w:w="387" w:type="pct"/>
            <w:shd w:val="clear" w:color="auto" w:fill="FFFFFF"/>
            <w:noWrap/>
            <w:vAlign w:val="center"/>
            <w:hideMark/>
          </w:tcPr>
          <w:p w:rsidR="00730A1C" w:rsidRPr="000D7D83" w:rsidRDefault="00730A1C" w:rsidP="00D24D87">
            <w:pPr>
              <w:jc w:val="center"/>
            </w:pPr>
            <w:r w:rsidRPr="000D7D83">
              <w:t>14473,55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13360,2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12246,85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11133,5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10020,15</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15</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Сумма кредита,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44400</w:t>
            </w: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16</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Процентная ставка, тыс.руб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14</w:t>
            </w: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r>
      <w:tr w:rsidR="00730A1C" w:rsidRPr="000D7D83" w:rsidTr="00D24D87">
        <w:trPr>
          <w:trHeight w:val="469"/>
        </w:trPr>
        <w:tc>
          <w:tcPr>
            <w:tcW w:w="178" w:type="pct"/>
            <w:shd w:val="clear" w:color="auto" w:fill="FFFFFF"/>
            <w:noWrap/>
            <w:vAlign w:val="center"/>
            <w:hideMark/>
          </w:tcPr>
          <w:p w:rsidR="00730A1C" w:rsidRPr="000D7D83" w:rsidRDefault="00730A1C" w:rsidP="00D24D87">
            <w:pPr>
              <w:jc w:val="center"/>
              <w:rPr>
                <w:color w:val="000000"/>
              </w:rPr>
            </w:pPr>
          </w:p>
        </w:tc>
        <w:tc>
          <w:tcPr>
            <w:tcW w:w="648" w:type="pct"/>
            <w:shd w:val="clear" w:color="auto" w:fill="FFFFFF"/>
            <w:vAlign w:val="center"/>
            <w:hideMark/>
          </w:tcPr>
          <w:p w:rsidR="00730A1C" w:rsidRPr="000D7D83" w:rsidRDefault="00730A1C" w:rsidP="00D24D87">
            <w:pPr>
              <w:jc w:val="center"/>
              <w:rPr>
                <w:b/>
                <w:bCs/>
                <w:color w:val="000000"/>
              </w:rPr>
            </w:pPr>
            <w:r w:rsidRPr="000D7D83">
              <w:rPr>
                <w:b/>
                <w:bCs/>
                <w:color w:val="000000"/>
              </w:rPr>
              <w:t>Определение эксплуатационных затрат</w:t>
            </w:r>
          </w:p>
        </w:tc>
        <w:tc>
          <w:tcPr>
            <w:tcW w:w="308"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Определение затрат на топливо,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11449,2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12765,9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14170,1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15658,0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17223,8</w:t>
            </w:r>
          </w:p>
        </w:tc>
        <w:tc>
          <w:tcPr>
            <w:tcW w:w="387" w:type="pct"/>
            <w:shd w:val="clear" w:color="auto" w:fill="FFFFFF"/>
            <w:noWrap/>
            <w:vAlign w:val="center"/>
            <w:hideMark/>
          </w:tcPr>
          <w:p w:rsidR="00730A1C" w:rsidRPr="000D7D83" w:rsidRDefault="00730A1C" w:rsidP="00D24D87">
            <w:pPr>
              <w:jc w:val="center"/>
            </w:pPr>
            <w:r w:rsidRPr="000D7D83">
              <w:t>18670,6</w:t>
            </w:r>
          </w:p>
        </w:tc>
        <w:tc>
          <w:tcPr>
            <w:tcW w:w="387" w:type="pct"/>
            <w:shd w:val="clear" w:color="auto" w:fill="FFFFFF"/>
            <w:noWrap/>
            <w:vAlign w:val="center"/>
            <w:hideMark/>
          </w:tcPr>
          <w:p w:rsidR="00730A1C" w:rsidRPr="000D7D83" w:rsidRDefault="00730A1C" w:rsidP="00D24D87">
            <w:pPr>
              <w:jc w:val="center"/>
            </w:pPr>
            <w:r w:rsidRPr="000D7D83">
              <w:t>19641,4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20623,5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21407,2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21985,2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22556,8</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2.</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Определение затрат на водоснабжение,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614,1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675,5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736,3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798,9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864,4</w:t>
            </w:r>
          </w:p>
        </w:tc>
        <w:tc>
          <w:tcPr>
            <w:tcW w:w="387" w:type="pct"/>
            <w:shd w:val="clear" w:color="auto" w:fill="FFFFFF"/>
            <w:noWrap/>
            <w:vAlign w:val="center"/>
            <w:hideMark/>
          </w:tcPr>
          <w:p w:rsidR="00730A1C" w:rsidRPr="000D7D83" w:rsidRDefault="00730A1C" w:rsidP="00D24D87">
            <w:pPr>
              <w:jc w:val="center"/>
            </w:pPr>
            <w:r w:rsidRPr="000D7D83">
              <w:t>931,0</w:t>
            </w:r>
          </w:p>
        </w:tc>
        <w:tc>
          <w:tcPr>
            <w:tcW w:w="387" w:type="pct"/>
            <w:shd w:val="clear" w:color="auto" w:fill="FFFFFF"/>
            <w:noWrap/>
            <w:vAlign w:val="center"/>
            <w:hideMark/>
          </w:tcPr>
          <w:p w:rsidR="00730A1C" w:rsidRPr="000D7D83" w:rsidRDefault="00730A1C" w:rsidP="00D24D87">
            <w:pPr>
              <w:jc w:val="center"/>
            </w:pPr>
            <w:r w:rsidRPr="000D7D83">
              <w:t>991,5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1050,0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1104,6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1156,5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1210,9</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lastRenderedPageBreak/>
              <w:t>3.</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Определение затрат на канализацию,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32,0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38,4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41,6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45,1</w:t>
            </w:r>
          </w:p>
        </w:tc>
        <w:tc>
          <w:tcPr>
            <w:tcW w:w="387" w:type="pct"/>
            <w:shd w:val="clear" w:color="auto" w:fill="FFFFFF"/>
            <w:noWrap/>
            <w:vAlign w:val="center"/>
            <w:hideMark/>
          </w:tcPr>
          <w:p w:rsidR="00730A1C" w:rsidRPr="000D7D83" w:rsidRDefault="00730A1C" w:rsidP="00D24D87">
            <w:pPr>
              <w:jc w:val="center"/>
            </w:pPr>
            <w:r w:rsidRPr="000D7D83">
              <w:t>48,5</w:t>
            </w:r>
          </w:p>
        </w:tc>
        <w:tc>
          <w:tcPr>
            <w:tcW w:w="387" w:type="pct"/>
            <w:shd w:val="clear" w:color="auto" w:fill="FFFFFF"/>
            <w:noWrap/>
            <w:vAlign w:val="center"/>
            <w:hideMark/>
          </w:tcPr>
          <w:p w:rsidR="00730A1C" w:rsidRPr="000D7D83" w:rsidRDefault="00730A1C" w:rsidP="00D24D87">
            <w:pPr>
              <w:jc w:val="center"/>
            </w:pPr>
            <w:r w:rsidRPr="000D7D83">
              <w:t>51,7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54,7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57,6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60,3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63,1</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4.</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Определение затрат на электроэнергию,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2838,0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3070,7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3236,5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3398,4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3575,1</w:t>
            </w:r>
          </w:p>
        </w:tc>
        <w:tc>
          <w:tcPr>
            <w:tcW w:w="387" w:type="pct"/>
            <w:shd w:val="clear" w:color="auto" w:fill="FFFFFF"/>
            <w:noWrap/>
            <w:vAlign w:val="center"/>
            <w:hideMark/>
          </w:tcPr>
          <w:p w:rsidR="00730A1C" w:rsidRPr="000D7D83" w:rsidRDefault="00730A1C" w:rsidP="00D24D87">
            <w:pPr>
              <w:jc w:val="center"/>
            </w:pPr>
            <w:r w:rsidRPr="000D7D83">
              <w:t>3757,4</w:t>
            </w:r>
          </w:p>
        </w:tc>
        <w:tc>
          <w:tcPr>
            <w:tcW w:w="387" w:type="pct"/>
            <w:shd w:val="clear" w:color="auto" w:fill="FFFFFF"/>
            <w:noWrap/>
            <w:vAlign w:val="center"/>
            <w:hideMark/>
          </w:tcPr>
          <w:p w:rsidR="00730A1C" w:rsidRPr="000D7D83" w:rsidRDefault="00730A1C" w:rsidP="00D24D87">
            <w:pPr>
              <w:jc w:val="center"/>
            </w:pPr>
            <w:r w:rsidRPr="000D7D83">
              <w:t>3919,0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4083,6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4210,2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4298,6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4388,9</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Определение амортизационных отчислений,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pPr>
            <w:r w:rsidRPr="000D7D83">
              <w:t>1113,4</w:t>
            </w:r>
          </w:p>
        </w:tc>
        <w:tc>
          <w:tcPr>
            <w:tcW w:w="387" w:type="pct"/>
            <w:shd w:val="clear" w:color="auto" w:fill="FFFFFF"/>
            <w:noWrap/>
            <w:vAlign w:val="center"/>
            <w:hideMark/>
          </w:tcPr>
          <w:p w:rsidR="00730A1C" w:rsidRPr="000D7D83" w:rsidRDefault="00730A1C" w:rsidP="00D24D87">
            <w:pPr>
              <w:jc w:val="center"/>
            </w:pPr>
            <w:r w:rsidRPr="000D7D83">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1113,4</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6.</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Определение затрат на материалы,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178,1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192,4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207,8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224,4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242,4</w:t>
            </w:r>
          </w:p>
        </w:tc>
        <w:tc>
          <w:tcPr>
            <w:tcW w:w="387" w:type="pct"/>
            <w:shd w:val="clear" w:color="auto" w:fill="FFFFFF"/>
            <w:noWrap/>
            <w:vAlign w:val="center"/>
            <w:hideMark/>
          </w:tcPr>
          <w:p w:rsidR="00730A1C" w:rsidRPr="000D7D83" w:rsidRDefault="00730A1C" w:rsidP="00D24D87">
            <w:pPr>
              <w:jc w:val="center"/>
            </w:pPr>
            <w:r w:rsidRPr="000D7D83">
              <w:t>261,7</w:t>
            </w:r>
          </w:p>
        </w:tc>
        <w:tc>
          <w:tcPr>
            <w:tcW w:w="387" w:type="pct"/>
            <w:shd w:val="clear" w:color="auto" w:fill="FFFFFF"/>
            <w:noWrap/>
            <w:vAlign w:val="center"/>
            <w:hideMark/>
          </w:tcPr>
          <w:p w:rsidR="00730A1C" w:rsidRPr="000D7D83" w:rsidRDefault="00730A1C" w:rsidP="00D24D87">
            <w:pPr>
              <w:jc w:val="center"/>
            </w:pPr>
            <w:r w:rsidRPr="000D7D83">
              <w:t>282,7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305,3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329,7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356,1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384,6</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7.</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Затраты на оплату труда,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632,9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683,5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738,2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797,2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861,0</w:t>
            </w:r>
          </w:p>
        </w:tc>
        <w:tc>
          <w:tcPr>
            <w:tcW w:w="387" w:type="pct"/>
            <w:shd w:val="clear" w:color="auto" w:fill="FFFFFF"/>
            <w:noWrap/>
            <w:vAlign w:val="center"/>
            <w:hideMark/>
          </w:tcPr>
          <w:p w:rsidR="00730A1C" w:rsidRPr="000D7D83" w:rsidRDefault="00730A1C" w:rsidP="00D24D87">
            <w:pPr>
              <w:jc w:val="center"/>
            </w:pPr>
            <w:r w:rsidRPr="000D7D83">
              <w:t>929,9</w:t>
            </w:r>
          </w:p>
        </w:tc>
        <w:tc>
          <w:tcPr>
            <w:tcW w:w="387" w:type="pct"/>
            <w:shd w:val="clear" w:color="auto" w:fill="FFFFFF"/>
            <w:noWrap/>
            <w:vAlign w:val="center"/>
            <w:hideMark/>
          </w:tcPr>
          <w:p w:rsidR="00730A1C" w:rsidRPr="000D7D83" w:rsidRDefault="00730A1C" w:rsidP="00D24D87">
            <w:pPr>
              <w:jc w:val="center"/>
            </w:pPr>
            <w:r w:rsidRPr="000D7D83">
              <w:t>1004,3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1084,6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1171,4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1265,1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1366,3</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8.</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Расчет затрат на ремонт,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799,2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863,1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932,2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1006,8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1087,3</w:t>
            </w:r>
          </w:p>
        </w:tc>
        <w:tc>
          <w:tcPr>
            <w:tcW w:w="387" w:type="pct"/>
            <w:shd w:val="clear" w:color="auto" w:fill="FFFFFF"/>
            <w:noWrap/>
            <w:vAlign w:val="center"/>
            <w:hideMark/>
          </w:tcPr>
          <w:p w:rsidR="00730A1C" w:rsidRPr="000D7D83" w:rsidRDefault="00730A1C" w:rsidP="00D24D87">
            <w:pPr>
              <w:jc w:val="center"/>
            </w:pPr>
            <w:r w:rsidRPr="000D7D83">
              <w:t>1174,3</w:t>
            </w:r>
          </w:p>
        </w:tc>
        <w:tc>
          <w:tcPr>
            <w:tcW w:w="387" w:type="pct"/>
            <w:shd w:val="clear" w:color="auto" w:fill="FFFFFF"/>
            <w:noWrap/>
            <w:vAlign w:val="center"/>
            <w:hideMark/>
          </w:tcPr>
          <w:p w:rsidR="00730A1C" w:rsidRPr="000D7D83" w:rsidRDefault="00730A1C" w:rsidP="00D24D87">
            <w:pPr>
              <w:jc w:val="center"/>
            </w:pPr>
            <w:r w:rsidRPr="000D7D83">
              <w:t>1268,2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1369,7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1479,3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1597,6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1725,4</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9.</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Расчет цеховых расходов,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151,9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164,0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177,2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191,3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206,6</w:t>
            </w:r>
          </w:p>
        </w:tc>
        <w:tc>
          <w:tcPr>
            <w:tcW w:w="387" w:type="pct"/>
            <w:shd w:val="clear" w:color="auto" w:fill="FFFFFF"/>
            <w:noWrap/>
            <w:vAlign w:val="center"/>
            <w:hideMark/>
          </w:tcPr>
          <w:p w:rsidR="00730A1C" w:rsidRPr="000D7D83" w:rsidRDefault="00730A1C" w:rsidP="00D24D87">
            <w:pPr>
              <w:jc w:val="center"/>
            </w:pPr>
            <w:r w:rsidRPr="000D7D83">
              <w:t>223,2</w:t>
            </w:r>
          </w:p>
        </w:tc>
        <w:tc>
          <w:tcPr>
            <w:tcW w:w="387" w:type="pct"/>
            <w:shd w:val="clear" w:color="auto" w:fill="FFFFFF"/>
            <w:noWrap/>
            <w:vAlign w:val="center"/>
            <w:hideMark/>
          </w:tcPr>
          <w:p w:rsidR="00730A1C" w:rsidRPr="000D7D83" w:rsidRDefault="00730A1C" w:rsidP="00D24D87">
            <w:pPr>
              <w:jc w:val="center"/>
            </w:pPr>
            <w:r w:rsidRPr="000D7D83">
              <w:t>241,0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260,3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281,1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303,6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327,9</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10.</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Расчет общеэксплуатационных расходов,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997,3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1077,1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1163,2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1256,3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1356,8</w:t>
            </w:r>
          </w:p>
        </w:tc>
        <w:tc>
          <w:tcPr>
            <w:tcW w:w="387" w:type="pct"/>
            <w:shd w:val="clear" w:color="auto" w:fill="FFFFFF"/>
            <w:noWrap/>
            <w:vAlign w:val="center"/>
            <w:hideMark/>
          </w:tcPr>
          <w:p w:rsidR="00730A1C" w:rsidRPr="000D7D83" w:rsidRDefault="00730A1C" w:rsidP="00D24D87">
            <w:pPr>
              <w:jc w:val="center"/>
            </w:pPr>
            <w:r w:rsidRPr="000D7D83">
              <w:t>1465,3</w:t>
            </w:r>
          </w:p>
        </w:tc>
        <w:tc>
          <w:tcPr>
            <w:tcW w:w="387" w:type="pct"/>
            <w:shd w:val="clear" w:color="auto" w:fill="FFFFFF"/>
            <w:noWrap/>
            <w:vAlign w:val="center"/>
            <w:hideMark/>
          </w:tcPr>
          <w:p w:rsidR="00730A1C" w:rsidRPr="000D7D83" w:rsidRDefault="00730A1C" w:rsidP="00D24D87">
            <w:pPr>
              <w:jc w:val="center"/>
            </w:pPr>
            <w:r w:rsidRPr="000D7D83">
              <w:t>1582,6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1709,2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1845,9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1993,6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2153,1</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11.</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Прочие затраты,тыс.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376,1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406,2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438,7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473,8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511,7</w:t>
            </w:r>
          </w:p>
        </w:tc>
        <w:tc>
          <w:tcPr>
            <w:tcW w:w="387" w:type="pct"/>
            <w:shd w:val="clear" w:color="auto" w:fill="FFFFFF"/>
            <w:noWrap/>
            <w:vAlign w:val="center"/>
            <w:hideMark/>
          </w:tcPr>
          <w:p w:rsidR="00730A1C" w:rsidRPr="000D7D83" w:rsidRDefault="00730A1C" w:rsidP="00D24D87">
            <w:pPr>
              <w:jc w:val="center"/>
            </w:pPr>
            <w:r w:rsidRPr="000D7D83">
              <w:t>552,6</w:t>
            </w:r>
          </w:p>
        </w:tc>
        <w:tc>
          <w:tcPr>
            <w:tcW w:w="387" w:type="pct"/>
            <w:shd w:val="clear" w:color="auto" w:fill="FFFFFF"/>
            <w:noWrap/>
            <w:vAlign w:val="center"/>
            <w:hideMark/>
          </w:tcPr>
          <w:p w:rsidR="00730A1C" w:rsidRPr="000D7D83" w:rsidRDefault="00730A1C" w:rsidP="00D24D87">
            <w:pPr>
              <w:jc w:val="center"/>
            </w:pPr>
            <w:r w:rsidRPr="000D7D83">
              <w:t>596,9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644,6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696,2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751,9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812,0</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12.</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Отчисления от ФОТ,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191,1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206,4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222,9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240,8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260,0</w:t>
            </w:r>
          </w:p>
        </w:tc>
        <w:tc>
          <w:tcPr>
            <w:tcW w:w="387" w:type="pct"/>
            <w:shd w:val="clear" w:color="auto" w:fill="FFFFFF"/>
            <w:noWrap/>
            <w:vAlign w:val="center"/>
            <w:hideMark/>
          </w:tcPr>
          <w:p w:rsidR="00730A1C" w:rsidRPr="000D7D83" w:rsidRDefault="00730A1C" w:rsidP="00D24D87">
            <w:pPr>
              <w:jc w:val="center"/>
            </w:pPr>
            <w:r w:rsidRPr="000D7D83">
              <w:t>280,8</w:t>
            </w:r>
          </w:p>
        </w:tc>
        <w:tc>
          <w:tcPr>
            <w:tcW w:w="387" w:type="pct"/>
            <w:shd w:val="clear" w:color="auto" w:fill="FFFFFF"/>
            <w:noWrap/>
            <w:vAlign w:val="center"/>
            <w:hideMark/>
          </w:tcPr>
          <w:p w:rsidR="00730A1C" w:rsidRPr="000D7D83" w:rsidRDefault="00730A1C" w:rsidP="00D24D87">
            <w:pPr>
              <w:jc w:val="center"/>
            </w:pPr>
            <w:r w:rsidRPr="000D7D83">
              <w:t>303,3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327,5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353,8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382,1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412,6</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13.</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Налог на имущество,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465,4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440,9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416,4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391,9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367,4</w:t>
            </w:r>
          </w:p>
        </w:tc>
        <w:tc>
          <w:tcPr>
            <w:tcW w:w="387" w:type="pct"/>
            <w:shd w:val="clear" w:color="auto" w:fill="FFFFFF"/>
            <w:noWrap/>
            <w:vAlign w:val="center"/>
            <w:hideMark/>
          </w:tcPr>
          <w:p w:rsidR="00730A1C" w:rsidRPr="000D7D83" w:rsidRDefault="00730A1C" w:rsidP="00D24D87">
            <w:pPr>
              <w:jc w:val="center"/>
            </w:pPr>
            <w:r w:rsidRPr="000D7D83">
              <w:t>342,9</w:t>
            </w:r>
          </w:p>
        </w:tc>
        <w:tc>
          <w:tcPr>
            <w:tcW w:w="387" w:type="pct"/>
            <w:shd w:val="clear" w:color="auto" w:fill="FFFFFF"/>
            <w:noWrap/>
            <w:vAlign w:val="center"/>
            <w:hideMark/>
          </w:tcPr>
          <w:p w:rsidR="00730A1C" w:rsidRPr="000D7D83" w:rsidRDefault="00730A1C" w:rsidP="00D24D87">
            <w:pPr>
              <w:jc w:val="center"/>
            </w:pPr>
            <w:r w:rsidRPr="000D7D83">
              <w:t>318,4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293,9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269,4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244,9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220,4</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14</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Выплаты по кредиту,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10656,0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10034,4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9412,8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8791,2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8169,6</w:t>
            </w:r>
          </w:p>
        </w:tc>
        <w:tc>
          <w:tcPr>
            <w:tcW w:w="387" w:type="pct"/>
            <w:shd w:val="clear" w:color="auto" w:fill="FFFFFF"/>
            <w:noWrap/>
            <w:vAlign w:val="center"/>
            <w:hideMark/>
          </w:tcPr>
          <w:p w:rsidR="00730A1C" w:rsidRPr="000D7D83" w:rsidRDefault="00730A1C" w:rsidP="00D24D87">
            <w:pPr>
              <w:jc w:val="center"/>
            </w:pPr>
            <w:r w:rsidRPr="000D7D83">
              <w:t>7548,0</w:t>
            </w:r>
          </w:p>
        </w:tc>
        <w:tc>
          <w:tcPr>
            <w:tcW w:w="387" w:type="pct"/>
            <w:shd w:val="clear" w:color="auto" w:fill="FFFFFF"/>
            <w:noWrap/>
            <w:vAlign w:val="center"/>
            <w:hideMark/>
          </w:tcPr>
          <w:p w:rsidR="00730A1C" w:rsidRPr="000D7D83" w:rsidRDefault="00730A1C" w:rsidP="00D24D87">
            <w:pPr>
              <w:jc w:val="center"/>
            </w:pPr>
            <w:r w:rsidRPr="000D7D83">
              <w:t>6926,4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6304,8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5683,2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5061,6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0,0</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15.</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Итого эксплуатационные затраты,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30494,7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31728,7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33004,1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34383,9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35884,5</w:t>
            </w:r>
          </w:p>
        </w:tc>
        <w:tc>
          <w:tcPr>
            <w:tcW w:w="387" w:type="pct"/>
            <w:shd w:val="clear" w:color="auto" w:fill="FFFFFF"/>
            <w:noWrap/>
            <w:vAlign w:val="center"/>
            <w:hideMark/>
          </w:tcPr>
          <w:p w:rsidR="00730A1C" w:rsidRPr="000D7D83" w:rsidRDefault="00730A1C" w:rsidP="00D24D87">
            <w:pPr>
              <w:jc w:val="center"/>
            </w:pPr>
            <w:r w:rsidRPr="000D7D83">
              <w:t>37299,6</w:t>
            </w:r>
          </w:p>
        </w:tc>
        <w:tc>
          <w:tcPr>
            <w:tcW w:w="387" w:type="pct"/>
            <w:shd w:val="clear" w:color="auto" w:fill="FFFFFF"/>
            <w:noWrap/>
            <w:vAlign w:val="center"/>
            <w:hideMark/>
          </w:tcPr>
          <w:p w:rsidR="00730A1C" w:rsidRPr="000D7D83" w:rsidRDefault="00730A1C" w:rsidP="00D24D87">
            <w:pPr>
              <w:jc w:val="center"/>
            </w:pPr>
            <w:r w:rsidRPr="000D7D83">
              <w:t>38240,7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39225,1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40002,9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40570,4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36735,4</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p>
        </w:tc>
        <w:tc>
          <w:tcPr>
            <w:tcW w:w="648" w:type="pct"/>
            <w:shd w:val="clear" w:color="auto" w:fill="FFFFFF"/>
            <w:vAlign w:val="center"/>
            <w:hideMark/>
          </w:tcPr>
          <w:p w:rsidR="00730A1C" w:rsidRPr="000D7D83" w:rsidRDefault="00730A1C" w:rsidP="00D24D87">
            <w:pPr>
              <w:jc w:val="center"/>
              <w:rPr>
                <w:b/>
                <w:bCs/>
                <w:color w:val="000000"/>
              </w:rPr>
            </w:pPr>
            <w:r w:rsidRPr="000D7D83">
              <w:rPr>
                <w:b/>
                <w:bCs/>
                <w:color w:val="000000"/>
              </w:rPr>
              <w:t>Определение прибыли</w:t>
            </w:r>
          </w:p>
        </w:tc>
        <w:tc>
          <w:tcPr>
            <w:tcW w:w="308"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c>
          <w:tcPr>
            <w:tcW w:w="387" w:type="pct"/>
            <w:shd w:val="clear" w:color="auto" w:fill="FFFFFF"/>
            <w:noWrap/>
            <w:vAlign w:val="center"/>
            <w:hideMark/>
          </w:tcPr>
          <w:p w:rsidR="00730A1C" w:rsidRPr="000D7D83" w:rsidRDefault="00730A1C" w:rsidP="00D24D87">
            <w:pPr>
              <w:jc w:val="center"/>
              <w:rPr>
                <w:color w:val="000000"/>
              </w:rPr>
            </w:pP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1.</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Выработка тепловой энергии,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24761,9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27238,1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29689,5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32213,1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34854,6</w:t>
            </w:r>
          </w:p>
        </w:tc>
        <w:tc>
          <w:tcPr>
            <w:tcW w:w="387" w:type="pct"/>
            <w:shd w:val="clear" w:color="auto" w:fill="FFFFFF"/>
            <w:noWrap/>
            <w:vAlign w:val="center"/>
            <w:hideMark/>
          </w:tcPr>
          <w:p w:rsidR="00730A1C" w:rsidRPr="000D7D83" w:rsidRDefault="00730A1C" w:rsidP="00D24D87">
            <w:pPr>
              <w:jc w:val="center"/>
            </w:pPr>
            <w:r w:rsidRPr="000D7D83">
              <w:t>37538,4</w:t>
            </w:r>
          </w:p>
        </w:tc>
        <w:tc>
          <w:tcPr>
            <w:tcW w:w="387" w:type="pct"/>
            <w:shd w:val="clear" w:color="auto" w:fill="FFFFFF"/>
            <w:noWrap/>
            <w:vAlign w:val="center"/>
            <w:hideMark/>
          </w:tcPr>
          <w:p w:rsidR="00730A1C" w:rsidRPr="000D7D83" w:rsidRDefault="00730A1C" w:rsidP="00D24D87">
            <w:pPr>
              <w:jc w:val="center"/>
            </w:pPr>
            <w:r w:rsidRPr="000D7D83">
              <w:t>39978,4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42337,1</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44538,7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46632,0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48823,7</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2.</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Прибыль,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-5732,8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-4490,6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-3314,5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-2170,8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-1029,9</w:t>
            </w:r>
          </w:p>
        </w:tc>
        <w:tc>
          <w:tcPr>
            <w:tcW w:w="387" w:type="pct"/>
            <w:shd w:val="clear" w:color="auto" w:fill="FFFFFF"/>
            <w:noWrap/>
            <w:vAlign w:val="center"/>
            <w:hideMark/>
          </w:tcPr>
          <w:p w:rsidR="00730A1C" w:rsidRPr="000D7D83" w:rsidRDefault="00730A1C" w:rsidP="00D24D87">
            <w:pPr>
              <w:jc w:val="center"/>
            </w:pPr>
            <w:r w:rsidRPr="000D7D83">
              <w:t>238,8</w:t>
            </w:r>
          </w:p>
        </w:tc>
        <w:tc>
          <w:tcPr>
            <w:tcW w:w="387" w:type="pct"/>
            <w:shd w:val="clear" w:color="auto" w:fill="FFFFFF"/>
            <w:noWrap/>
            <w:vAlign w:val="center"/>
            <w:hideMark/>
          </w:tcPr>
          <w:p w:rsidR="00730A1C" w:rsidRPr="000D7D83" w:rsidRDefault="00730A1C" w:rsidP="00D24D87">
            <w:pPr>
              <w:jc w:val="center"/>
            </w:pPr>
            <w:r w:rsidRPr="000D7D83">
              <w:t>1737,7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3112,0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4535,8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6061,6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12088,3</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3.</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Налог на прибыль,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47,8</w:t>
            </w:r>
          </w:p>
        </w:tc>
        <w:tc>
          <w:tcPr>
            <w:tcW w:w="387" w:type="pct"/>
            <w:shd w:val="clear" w:color="auto" w:fill="FFFFFF"/>
            <w:noWrap/>
            <w:vAlign w:val="center"/>
            <w:hideMark/>
          </w:tcPr>
          <w:p w:rsidR="00730A1C" w:rsidRPr="000D7D83" w:rsidRDefault="00730A1C" w:rsidP="00D24D87">
            <w:pPr>
              <w:jc w:val="center"/>
            </w:pPr>
            <w:r w:rsidRPr="000D7D83">
              <w:t>347,5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622,4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907,2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1212,3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2417,7</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lastRenderedPageBreak/>
              <w:t>4</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Чистая прибыль</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-5732,8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-4490,6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-3314,5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-2170,8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-1029,9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191,0</w:t>
            </w:r>
          </w:p>
        </w:tc>
        <w:tc>
          <w:tcPr>
            <w:tcW w:w="387" w:type="pct"/>
            <w:shd w:val="clear" w:color="auto" w:fill="FFFFFF"/>
            <w:noWrap/>
            <w:vAlign w:val="center"/>
            <w:hideMark/>
          </w:tcPr>
          <w:p w:rsidR="00730A1C" w:rsidRPr="000D7D83" w:rsidRDefault="00730A1C" w:rsidP="00D24D87">
            <w:pPr>
              <w:jc w:val="center"/>
            </w:pPr>
            <w:r w:rsidRPr="000D7D83">
              <w:t>1390,2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2489,6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3628,6</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4849,3</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9670,7</w:t>
            </w:r>
          </w:p>
        </w:tc>
      </w:tr>
      <w:tr w:rsidR="00730A1C" w:rsidRPr="000D7D83" w:rsidTr="00D24D87">
        <w:trPr>
          <w:trHeight w:val="20"/>
        </w:trPr>
        <w:tc>
          <w:tcPr>
            <w:tcW w:w="178" w:type="pct"/>
            <w:shd w:val="clear" w:color="auto" w:fill="FFFFFF"/>
            <w:noWrap/>
            <w:vAlign w:val="center"/>
            <w:hideMark/>
          </w:tcPr>
          <w:p w:rsidR="00730A1C" w:rsidRPr="000D7D83" w:rsidRDefault="00730A1C" w:rsidP="00D24D87">
            <w:pPr>
              <w:jc w:val="center"/>
              <w:rPr>
                <w:color w:val="000000"/>
              </w:rPr>
            </w:pPr>
            <w:r w:rsidRPr="000D7D83">
              <w:rPr>
                <w:color w:val="000000"/>
              </w:rPr>
              <w:t>5</w:t>
            </w:r>
          </w:p>
        </w:tc>
        <w:tc>
          <w:tcPr>
            <w:tcW w:w="648" w:type="pct"/>
            <w:shd w:val="clear" w:color="auto" w:fill="FFFFFF"/>
            <w:vAlign w:val="center"/>
            <w:hideMark/>
          </w:tcPr>
          <w:p w:rsidR="00730A1C" w:rsidRPr="000D7D83" w:rsidRDefault="00730A1C" w:rsidP="00D24D87">
            <w:pPr>
              <w:jc w:val="center"/>
              <w:rPr>
                <w:color w:val="000000"/>
              </w:rPr>
            </w:pPr>
            <w:r w:rsidRPr="000D7D83">
              <w:rPr>
                <w:color w:val="000000"/>
              </w:rPr>
              <w:t>Доход от инвестиций, тыс. руб.</w:t>
            </w:r>
          </w:p>
        </w:tc>
        <w:tc>
          <w:tcPr>
            <w:tcW w:w="308" w:type="pct"/>
            <w:shd w:val="clear" w:color="auto" w:fill="FFFFFF"/>
            <w:noWrap/>
            <w:vAlign w:val="center"/>
            <w:hideMark/>
          </w:tcPr>
          <w:p w:rsidR="00730A1C" w:rsidRPr="000D7D83" w:rsidRDefault="00730A1C" w:rsidP="00D24D87">
            <w:pPr>
              <w:jc w:val="center"/>
              <w:rPr>
                <w:color w:val="000000"/>
              </w:rPr>
            </w:pPr>
            <w:r w:rsidRPr="000D7D83">
              <w:rPr>
                <w:color w:val="000000"/>
              </w:rPr>
              <w:t>-16832,8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-21323,4</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-24638,0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-26808,8</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-27838,7</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-27647,7</w:t>
            </w:r>
          </w:p>
        </w:tc>
        <w:tc>
          <w:tcPr>
            <w:tcW w:w="387" w:type="pct"/>
            <w:shd w:val="clear" w:color="auto" w:fill="FFFFFF"/>
            <w:noWrap/>
            <w:vAlign w:val="center"/>
            <w:hideMark/>
          </w:tcPr>
          <w:p w:rsidR="00730A1C" w:rsidRPr="000D7D83" w:rsidRDefault="00730A1C" w:rsidP="00D24D87">
            <w:pPr>
              <w:jc w:val="center"/>
            </w:pPr>
            <w:r w:rsidRPr="000D7D83">
              <w:t>-26257,5</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-23767,9</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-20139,2</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-15290,0</w:t>
            </w:r>
          </w:p>
        </w:tc>
        <w:tc>
          <w:tcPr>
            <w:tcW w:w="387" w:type="pct"/>
            <w:shd w:val="clear" w:color="auto" w:fill="FFFFFF"/>
            <w:noWrap/>
            <w:vAlign w:val="center"/>
            <w:hideMark/>
          </w:tcPr>
          <w:p w:rsidR="00730A1C" w:rsidRPr="000D7D83" w:rsidRDefault="00730A1C" w:rsidP="00D24D87">
            <w:pPr>
              <w:jc w:val="center"/>
              <w:rPr>
                <w:color w:val="000000"/>
              </w:rPr>
            </w:pPr>
            <w:r w:rsidRPr="000D7D83">
              <w:rPr>
                <w:color w:val="000000"/>
              </w:rPr>
              <w:t>-5619,3</w:t>
            </w:r>
          </w:p>
        </w:tc>
      </w:tr>
    </w:tbl>
    <w:p w:rsidR="00730A1C" w:rsidRDefault="00730A1C" w:rsidP="00730A1C">
      <w:pPr>
        <w:tabs>
          <w:tab w:val="left" w:pos="2824"/>
        </w:tabs>
        <w:rPr>
          <w:sz w:val="24"/>
          <w:szCs w:val="24"/>
        </w:rPr>
      </w:pPr>
    </w:p>
    <w:p w:rsidR="000D7D83" w:rsidRDefault="000D7D83" w:rsidP="00730A1C">
      <w:pPr>
        <w:tabs>
          <w:tab w:val="left" w:pos="2824"/>
        </w:tabs>
        <w:rPr>
          <w:sz w:val="24"/>
          <w:szCs w:val="24"/>
        </w:rPr>
      </w:pPr>
    </w:p>
    <w:p w:rsidR="00730A1C" w:rsidRPr="00956879" w:rsidRDefault="00730A1C" w:rsidP="00730A1C">
      <w:pPr>
        <w:tabs>
          <w:tab w:val="left" w:pos="2824"/>
        </w:tabs>
        <w:rPr>
          <w:sz w:val="24"/>
          <w:szCs w:val="24"/>
        </w:rPr>
      </w:pPr>
      <w:r w:rsidRPr="00956879">
        <w:rPr>
          <w:noProof/>
          <w:sz w:val="24"/>
          <w:szCs w:val="24"/>
        </w:rPr>
        <w:drawing>
          <wp:anchor distT="0" distB="0" distL="114300" distR="114300" simplePos="0" relativeHeight="251659776" behindDoc="0" locked="0" layoutInCell="1" allowOverlap="1">
            <wp:simplePos x="0" y="0"/>
            <wp:positionH relativeFrom="column">
              <wp:posOffset>1009276</wp:posOffset>
            </wp:positionH>
            <wp:positionV relativeFrom="paragraph">
              <wp:posOffset>55203</wp:posOffset>
            </wp:positionV>
            <wp:extent cx="4616663" cy="2624111"/>
            <wp:effectExtent l="9151" t="3768" r="3336" b="1021"/>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30A1C" w:rsidRPr="00956879" w:rsidRDefault="00730A1C" w:rsidP="00730A1C">
      <w:pPr>
        <w:tabs>
          <w:tab w:val="left" w:pos="2824"/>
        </w:tabs>
        <w:rPr>
          <w:sz w:val="24"/>
          <w:szCs w:val="24"/>
        </w:rPr>
      </w:pPr>
    </w:p>
    <w:p w:rsidR="00730A1C" w:rsidRPr="00956879" w:rsidRDefault="00730A1C" w:rsidP="00730A1C">
      <w:pPr>
        <w:tabs>
          <w:tab w:val="left" w:pos="2824"/>
        </w:tabs>
        <w:rPr>
          <w:sz w:val="24"/>
          <w:szCs w:val="24"/>
        </w:rPr>
      </w:pPr>
    </w:p>
    <w:p w:rsidR="00730A1C" w:rsidRPr="00956879" w:rsidRDefault="00730A1C" w:rsidP="00730A1C">
      <w:pPr>
        <w:tabs>
          <w:tab w:val="left" w:pos="2824"/>
        </w:tabs>
        <w:rPr>
          <w:sz w:val="24"/>
          <w:szCs w:val="24"/>
        </w:rPr>
      </w:pPr>
    </w:p>
    <w:p w:rsidR="00730A1C" w:rsidRPr="00956879" w:rsidRDefault="00730A1C" w:rsidP="00730A1C">
      <w:pPr>
        <w:tabs>
          <w:tab w:val="left" w:pos="2824"/>
        </w:tabs>
        <w:rPr>
          <w:sz w:val="24"/>
          <w:szCs w:val="24"/>
        </w:rPr>
      </w:pPr>
    </w:p>
    <w:p w:rsidR="00730A1C" w:rsidRPr="00956879" w:rsidRDefault="00730A1C" w:rsidP="00730A1C">
      <w:pPr>
        <w:tabs>
          <w:tab w:val="left" w:pos="2824"/>
        </w:tabs>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730A1C" w:rsidRPr="00956879" w:rsidRDefault="00730A1C" w:rsidP="00730A1C">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№2 по  ул. Б. Пролетарская (ГДРСУ)</w:t>
      </w:r>
      <w:bookmarkEnd w:id="96"/>
    </w:p>
    <w:p w:rsidR="00730A1C" w:rsidRPr="00956879" w:rsidRDefault="00730A1C" w:rsidP="00730A1C">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30A1C" w:rsidRPr="00956879" w:rsidRDefault="00730A1C" w:rsidP="00730A1C">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30A1C" w:rsidRPr="00956879" w:rsidRDefault="00730A1C" w:rsidP="00730A1C">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30A1C" w:rsidRPr="00956879" w:rsidRDefault="00730A1C" w:rsidP="00730A1C">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730A1C" w:rsidRPr="00956879" w:rsidRDefault="00730A1C" w:rsidP="00730A1C">
      <w:pPr>
        <w:ind w:firstLine="709"/>
        <w:jc w:val="both"/>
        <w:rPr>
          <w:sz w:val="24"/>
          <w:szCs w:val="24"/>
        </w:rPr>
      </w:pPr>
      <w:r w:rsidRPr="00956879">
        <w:rPr>
          <w:sz w:val="24"/>
          <w:szCs w:val="24"/>
        </w:rPr>
        <w:lastRenderedPageBreak/>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730A1C" w:rsidRPr="00956879" w:rsidRDefault="00730A1C" w:rsidP="00730A1C">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730A1C" w:rsidRPr="00956879" w:rsidRDefault="00730A1C" w:rsidP="00730A1C">
      <w:pPr>
        <w:ind w:firstLine="708"/>
        <w:jc w:val="center"/>
        <w:rPr>
          <w:b/>
          <w:sz w:val="24"/>
          <w:szCs w:val="24"/>
        </w:rPr>
      </w:pPr>
    </w:p>
    <w:p w:rsidR="00730A1C" w:rsidRPr="00956879" w:rsidRDefault="00730A1C" w:rsidP="00730A1C">
      <w:pPr>
        <w:ind w:firstLine="708"/>
        <w:jc w:val="center"/>
        <w:rPr>
          <w:sz w:val="24"/>
          <w:szCs w:val="24"/>
        </w:rPr>
      </w:pPr>
      <w:r w:rsidRPr="00956879">
        <w:rPr>
          <w:b/>
          <w:sz w:val="24"/>
          <w:szCs w:val="24"/>
        </w:rPr>
        <w:t xml:space="preserve">Ориентировочные затраты на строительство новой котельной  №2 по ул. Б. Пролетарская (ГДРСУ) </w:t>
      </w:r>
      <w:r w:rsidRPr="00956879">
        <w:rPr>
          <w:sz w:val="24"/>
          <w:szCs w:val="24"/>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30A1C" w:rsidRPr="00956879" w:rsidTr="00D24D87">
        <w:tc>
          <w:tcPr>
            <w:tcW w:w="2414"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2017</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b/>
                <w:sz w:val="24"/>
                <w:szCs w:val="24"/>
              </w:rPr>
            </w:pPr>
            <w:r w:rsidRPr="00956879">
              <w:rPr>
                <w:b/>
                <w:sz w:val="24"/>
                <w:szCs w:val="24"/>
              </w:rPr>
              <w:t>/в ценах на момент ввода</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ПИР и ПСД</w:t>
            </w:r>
          </w:p>
        </w:tc>
        <w:tc>
          <w:tcPr>
            <w:tcW w:w="1293" w:type="pct"/>
          </w:tcPr>
          <w:p w:rsidR="00730A1C" w:rsidRPr="00956879" w:rsidRDefault="00730A1C" w:rsidP="00D24D87">
            <w:pPr>
              <w:jc w:val="center"/>
              <w:rPr>
                <w:sz w:val="24"/>
                <w:szCs w:val="24"/>
              </w:rPr>
            </w:pPr>
            <w:r w:rsidRPr="00956879">
              <w:rPr>
                <w:sz w:val="24"/>
                <w:szCs w:val="24"/>
              </w:rPr>
              <w:t>0,5/0,58</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Оборудование</w:t>
            </w:r>
          </w:p>
        </w:tc>
        <w:tc>
          <w:tcPr>
            <w:tcW w:w="1293" w:type="pct"/>
          </w:tcPr>
          <w:p w:rsidR="00730A1C" w:rsidRPr="00956879" w:rsidRDefault="00730A1C" w:rsidP="00D24D87">
            <w:pPr>
              <w:jc w:val="center"/>
              <w:rPr>
                <w:sz w:val="24"/>
                <w:szCs w:val="24"/>
              </w:rPr>
            </w:pPr>
            <w:r w:rsidRPr="00956879">
              <w:rPr>
                <w:sz w:val="24"/>
                <w:szCs w:val="24"/>
              </w:rPr>
              <w:t>6,4/7,41</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3,7/4,49</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3" w:type="pct"/>
          </w:tcPr>
          <w:p w:rsidR="00730A1C" w:rsidRPr="00956879" w:rsidRDefault="00730A1C" w:rsidP="00D24D87">
            <w:pPr>
              <w:jc w:val="center"/>
              <w:rPr>
                <w:sz w:val="24"/>
                <w:szCs w:val="24"/>
              </w:rPr>
            </w:pPr>
            <w:r w:rsidRPr="00956879">
              <w:rPr>
                <w:sz w:val="24"/>
                <w:szCs w:val="24"/>
              </w:rPr>
              <w:t>7,1/7,99</w:t>
            </w:r>
          </w:p>
        </w:tc>
        <w:tc>
          <w:tcPr>
            <w:tcW w:w="1293" w:type="pct"/>
          </w:tcPr>
          <w:p w:rsidR="00730A1C" w:rsidRPr="00956879" w:rsidRDefault="00730A1C" w:rsidP="00D24D87">
            <w:pPr>
              <w:jc w:val="center"/>
              <w:rPr>
                <w:sz w:val="24"/>
                <w:szCs w:val="24"/>
              </w:rPr>
            </w:pPr>
            <w:r w:rsidRPr="00956879">
              <w:rPr>
                <w:sz w:val="24"/>
                <w:szCs w:val="24"/>
              </w:rPr>
              <w:t>3,7/4,49</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0,2/0,24</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НДС</w:t>
            </w:r>
          </w:p>
        </w:tc>
        <w:tc>
          <w:tcPr>
            <w:tcW w:w="1293" w:type="pct"/>
          </w:tcPr>
          <w:p w:rsidR="00730A1C" w:rsidRPr="00956879" w:rsidRDefault="00730A1C" w:rsidP="00D24D87">
            <w:pPr>
              <w:jc w:val="center"/>
              <w:rPr>
                <w:sz w:val="24"/>
                <w:szCs w:val="24"/>
              </w:rPr>
            </w:pPr>
            <w:r w:rsidRPr="00956879">
              <w:rPr>
                <w:sz w:val="24"/>
                <w:szCs w:val="24"/>
              </w:rPr>
              <w:t>1,3/1,44</w:t>
            </w:r>
          </w:p>
        </w:tc>
        <w:tc>
          <w:tcPr>
            <w:tcW w:w="1293" w:type="pct"/>
          </w:tcPr>
          <w:p w:rsidR="00730A1C" w:rsidRPr="00956879" w:rsidRDefault="00730A1C" w:rsidP="00D24D87">
            <w:pPr>
              <w:jc w:val="center"/>
              <w:rPr>
                <w:sz w:val="24"/>
                <w:szCs w:val="24"/>
              </w:rPr>
            </w:pPr>
            <w:r w:rsidRPr="00956879">
              <w:rPr>
                <w:sz w:val="24"/>
                <w:szCs w:val="24"/>
              </w:rPr>
              <w:t>0,7/0,85</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3" w:type="pct"/>
          </w:tcPr>
          <w:p w:rsidR="00730A1C" w:rsidRPr="00956879" w:rsidRDefault="00730A1C" w:rsidP="00D24D87">
            <w:pPr>
              <w:jc w:val="center"/>
              <w:rPr>
                <w:sz w:val="24"/>
                <w:szCs w:val="24"/>
              </w:rPr>
            </w:pPr>
            <w:r w:rsidRPr="00956879">
              <w:rPr>
                <w:sz w:val="24"/>
                <w:szCs w:val="24"/>
              </w:rPr>
              <w:t>8,4/9,43</w:t>
            </w:r>
          </w:p>
        </w:tc>
        <w:tc>
          <w:tcPr>
            <w:tcW w:w="1293" w:type="pct"/>
          </w:tcPr>
          <w:p w:rsidR="00730A1C" w:rsidRPr="00956879" w:rsidRDefault="00730A1C" w:rsidP="00D24D87">
            <w:pPr>
              <w:jc w:val="center"/>
              <w:rPr>
                <w:sz w:val="24"/>
                <w:szCs w:val="24"/>
              </w:rPr>
            </w:pPr>
            <w:r w:rsidRPr="00956879">
              <w:rPr>
                <w:sz w:val="24"/>
                <w:szCs w:val="24"/>
              </w:rPr>
              <w:t>4,6/5,58</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ИТОГО</w:t>
            </w:r>
          </w:p>
        </w:tc>
        <w:tc>
          <w:tcPr>
            <w:tcW w:w="2586" w:type="pct"/>
            <w:gridSpan w:val="2"/>
          </w:tcPr>
          <w:p w:rsidR="00730A1C" w:rsidRPr="00956879" w:rsidRDefault="00730A1C" w:rsidP="00D24D87">
            <w:pPr>
              <w:jc w:val="center"/>
              <w:rPr>
                <w:sz w:val="24"/>
                <w:szCs w:val="24"/>
              </w:rPr>
            </w:pPr>
            <w:r w:rsidRPr="00956879">
              <w:rPr>
                <w:sz w:val="24"/>
                <w:szCs w:val="24"/>
              </w:rPr>
              <w:t>13,0/15,01</w:t>
            </w:r>
          </w:p>
        </w:tc>
      </w:tr>
    </w:tbl>
    <w:p w:rsidR="00730A1C" w:rsidRPr="00956879" w:rsidRDefault="00730A1C" w:rsidP="00730A1C">
      <w:pPr>
        <w:ind w:firstLine="708"/>
        <w:jc w:val="center"/>
        <w:rPr>
          <w:sz w:val="24"/>
          <w:szCs w:val="24"/>
        </w:rPr>
      </w:pPr>
      <w:r w:rsidRPr="00956879">
        <w:rPr>
          <w:b/>
          <w:sz w:val="24"/>
          <w:szCs w:val="24"/>
        </w:rPr>
        <w:t>Ориентировочные затраты на реконструкцию тепловой сети от котельной  №2 по ул. Б. Пролетарская (ГДРСУ)</w:t>
      </w:r>
      <w:r w:rsidRPr="00956879">
        <w:rPr>
          <w:sz w:val="24"/>
          <w:szCs w:val="24"/>
        </w:rPr>
        <w:t xml:space="preserve"> (приведены в ценах 2013 года) </w:t>
      </w:r>
    </w:p>
    <w:p w:rsidR="00730A1C" w:rsidRPr="00956879" w:rsidRDefault="00730A1C" w:rsidP="00730A1C">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730A1C" w:rsidRPr="00956879" w:rsidTr="00D24D87">
        <w:tc>
          <w:tcPr>
            <w:tcW w:w="2414"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29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293" w:type="pct"/>
          </w:tcPr>
          <w:p w:rsidR="00730A1C" w:rsidRPr="00956879" w:rsidRDefault="00730A1C" w:rsidP="00D24D87">
            <w:pPr>
              <w:jc w:val="center"/>
              <w:rPr>
                <w:b/>
                <w:sz w:val="24"/>
                <w:szCs w:val="24"/>
              </w:rPr>
            </w:pPr>
            <w:r w:rsidRPr="00956879">
              <w:rPr>
                <w:b/>
                <w:sz w:val="24"/>
                <w:szCs w:val="24"/>
              </w:rPr>
              <w:t>2017</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b/>
                <w:sz w:val="24"/>
                <w:szCs w:val="24"/>
              </w:rPr>
            </w:pPr>
            <w:r w:rsidRPr="00956879">
              <w:rPr>
                <w:b/>
                <w:sz w:val="24"/>
                <w:szCs w:val="24"/>
              </w:rPr>
              <w:t>/в ценах на момент ввода</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ПИР и ПСД</w:t>
            </w:r>
          </w:p>
        </w:tc>
        <w:tc>
          <w:tcPr>
            <w:tcW w:w="1293" w:type="pct"/>
          </w:tcPr>
          <w:p w:rsidR="00730A1C" w:rsidRPr="00956879" w:rsidRDefault="00730A1C" w:rsidP="00D24D87">
            <w:pPr>
              <w:jc w:val="center"/>
              <w:rPr>
                <w:sz w:val="24"/>
                <w:szCs w:val="24"/>
              </w:rPr>
            </w:pPr>
            <w:r w:rsidRPr="00956879">
              <w:rPr>
                <w:sz w:val="24"/>
                <w:szCs w:val="24"/>
              </w:rPr>
              <w:t>0,4/0,46</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Оборудование</w:t>
            </w:r>
          </w:p>
        </w:tc>
        <w:tc>
          <w:tcPr>
            <w:tcW w:w="1293" w:type="pct"/>
          </w:tcPr>
          <w:p w:rsidR="00730A1C" w:rsidRPr="00956879" w:rsidRDefault="00730A1C" w:rsidP="00D24D87">
            <w:pPr>
              <w:jc w:val="center"/>
              <w:rPr>
                <w:sz w:val="24"/>
                <w:szCs w:val="24"/>
              </w:rPr>
            </w:pPr>
            <w:r w:rsidRPr="00956879">
              <w:rPr>
                <w:sz w:val="24"/>
                <w:szCs w:val="24"/>
              </w:rPr>
              <w:t>3,8/4,4</w:t>
            </w:r>
          </w:p>
        </w:tc>
        <w:tc>
          <w:tcPr>
            <w:tcW w:w="1293" w:type="pct"/>
          </w:tcPr>
          <w:p w:rsidR="00730A1C" w:rsidRPr="00956879" w:rsidRDefault="00730A1C" w:rsidP="00D24D87">
            <w:pPr>
              <w:jc w:val="center"/>
              <w:rPr>
                <w:sz w:val="24"/>
                <w:szCs w:val="24"/>
              </w:rPr>
            </w:pP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7,2/8,73</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293" w:type="pct"/>
          </w:tcPr>
          <w:p w:rsidR="00730A1C" w:rsidRPr="00956879" w:rsidRDefault="00730A1C" w:rsidP="00D24D87">
            <w:pPr>
              <w:jc w:val="center"/>
              <w:rPr>
                <w:sz w:val="24"/>
                <w:szCs w:val="24"/>
              </w:rPr>
            </w:pPr>
            <w:r w:rsidRPr="00956879">
              <w:rPr>
                <w:sz w:val="24"/>
                <w:szCs w:val="24"/>
              </w:rPr>
              <w:t>4,2/4,86</w:t>
            </w:r>
          </w:p>
        </w:tc>
        <w:tc>
          <w:tcPr>
            <w:tcW w:w="1293" w:type="pct"/>
          </w:tcPr>
          <w:p w:rsidR="00730A1C" w:rsidRPr="00956879" w:rsidRDefault="00730A1C" w:rsidP="00D24D87">
            <w:pPr>
              <w:jc w:val="center"/>
              <w:rPr>
                <w:sz w:val="24"/>
                <w:szCs w:val="24"/>
              </w:rPr>
            </w:pPr>
            <w:r w:rsidRPr="00956879">
              <w:rPr>
                <w:sz w:val="24"/>
                <w:szCs w:val="24"/>
              </w:rPr>
              <w:t>7,2/8,73</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293" w:type="pct"/>
          </w:tcPr>
          <w:p w:rsidR="00730A1C" w:rsidRPr="00956879" w:rsidRDefault="00730A1C" w:rsidP="00D24D87">
            <w:pPr>
              <w:jc w:val="center"/>
              <w:rPr>
                <w:sz w:val="24"/>
                <w:szCs w:val="24"/>
              </w:rPr>
            </w:pPr>
          </w:p>
        </w:tc>
        <w:tc>
          <w:tcPr>
            <w:tcW w:w="1293" w:type="pct"/>
          </w:tcPr>
          <w:p w:rsidR="00730A1C" w:rsidRPr="00956879" w:rsidRDefault="00730A1C" w:rsidP="00D24D87">
            <w:pPr>
              <w:jc w:val="center"/>
              <w:rPr>
                <w:sz w:val="24"/>
                <w:szCs w:val="24"/>
              </w:rPr>
            </w:pPr>
            <w:r w:rsidRPr="00956879">
              <w:rPr>
                <w:sz w:val="24"/>
                <w:szCs w:val="24"/>
              </w:rPr>
              <w:t>0,2/0,24</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НДС</w:t>
            </w:r>
          </w:p>
        </w:tc>
        <w:tc>
          <w:tcPr>
            <w:tcW w:w="1293" w:type="pct"/>
          </w:tcPr>
          <w:p w:rsidR="00730A1C" w:rsidRPr="00956879" w:rsidRDefault="00730A1C" w:rsidP="00D24D87">
            <w:pPr>
              <w:jc w:val="center"/>
              <w:rPr>
                <w:sz w:val="24"/>
                <w:szCs w:val="24"/>
              </w:rPr>
            </w:pPr>
            <w:r w:rsidRPr="00956879">
              <w:rPr>
                <w:sz w:val="24"/>
                <w:szCs w:val="24"/>
              </w:rPr>
              <w:t>0,8/0,87</w:t>
            </w:r>
          </w:p>
        </w:tc>
        <w:tc>
          <w:tcPr>
            <w:tcW w:w="1293" w:type="pct"/>
          </w:tcPr>
          <w:p w:rsidR="00730A1C" w:rsidRPr="00956879" w:rsidRDefault="00730A1C" w:rsidP="00D24D87">
            <w:pPr>
              <w:jc w:val="center"/>
              <w:rPr>
                <w:sz w:val="24"/>
                <w:szCs w:val="24"/>
              </w:rPr>
            </w:pPr>
            <w:r w:rsidRPr="00956879">
              <w:rPr>
                <w:sz w:val="24"/>
                <w:szCs w:val="24"/>
              </w:rPr>
              <w:t>1,3/1,61</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293" w:type="pct"/>
          </w:tcPr>
          <w:p w:rsidR="00730A1C" w:rsidRPr="00956879" w:rsidRDefault="00730A1C" w:rsidP="00D24D87">
            <w:pPr>
              <w:jc w:val="center"/>
              <w:rPr>
                <w:sz w:val="24"/>
                <w:szCs w:val="24"/>
              </w:rPr>
            </w:pPr>
            <w:r w:rsidRPr="00956879">
              <w:rPr>
                <w:sz w:val="24"/>
                <w:szCs w:val="24"/>
              </w:rPr>
              <w:t>5,0/5,73</w:t>
            </w:r>
          </w:p>
        </w:tc>
        <w:tc>
          <w:tcPr>
            <w:tcW w:w="1293" w:type="pct"/>
          </w:tcPr>
          <w:p w:rsidR="00730A1C" w:rsidRPr="00956879" w:rsidRDefault="00730A1C" w:rsidP="00D24D87">
            <w:pPr>
              <w:jc w:val="center"/>
              <w:rPr>
                <w:sz w:val="24"/>
                <w:szCs w:val="24"/>
              </w:rPr>
            </w:pPr>
            <w:r w:rsidRPr="00956879">
              <w:rPr>
                <w:sz w:val="24"/>
                <w:szCs w:val="24"/>
              </w:rPr>
              <w:t>8,7/10,58</w:t>
            </w:r>
          </w:p>
        </w:tc>
      </w:tr>
      <w:tr w:rsidR="00730A1C" w:rsidRPr="00956879" w:rsidTr="00D24D87">
        <w:tc>
          <w:tcPr>
            <w:tcW w:w="2414" w:type="pct"/>
            <w:vAlign w:val="center"/>
          </w:tcPr>
          <w:p w:rsidR="00730A1C" w:rsidRPr="00956879" w:rsidRDefault="00730A1C" w:rsidP="00D24D87">
            <w:pPr>
              <w:jc w:val="center"/>
              <w:rPr>
                <w:sz w:val="24"/>
                <w:szCs w:val="24"/>
              </w:rPr>
            </w:pPr>
            <w:r w:rsidRPr="00956879">
              <w:rPr>
                <w:sz w:val="24"/>
                <w:szCs w:val="24"/>
              </w:rPr>
              <w:t>ИТОГО</w:t>
            </w:r>
          </w:p>
        </w:tc>
        <w:tc>
          <w:tcPr>
            <w:tcW w:w="2586" w:type="pct"/>
            <w:gridSpan w:val="2"/>
          </w:tcPr>
          <w:p w:rsidR="00730A1C" w:rsidRPr="00956879" w:rsidRDefault="00730A1C" w:rsidP="00D24D87">
            <w:pPr>
              <w:jc w:val="center"/>
              <w:rPr>
                <w:sz w:val="24"/>
                <w:szCs w:val="24"/>
              </w:rPr>
            </w:pPr>
            <w:r w:rsidRPr="00956879">
              <w:rPr>
                <w:sz w:val="24"/>
                <w:szCs w:val="24"/>
              </w:rPr>
              <w:t>13,7/16,31</w:t>
            </w:r>
          </w:p>
        </w:tc>
      </w:tr>
    </w:tbl>
    <w:p w:rsidR="00730A1C" w:rsidRPr="00956879" w:rsidRDefault="00730A1C" w:rsidP="00730A1C">
      <w:pPr>
        <w:tabs>
          <w:tab w:val="left" w:pos="2824"/>
        </w:tabs>
        <w:rPr>
          <w:sz w:val="24"/>
          <w:szCs w:val="24"/>
        </w:rPr>
      </w:pPr>
    </w:p>
    <w:p w:rsidR="00730A1C" w:rsidRPr="00956879" w:rsidRDefault="00730A1C" w:rsidP="00730A1C">
      <w:pPr>
        <w:ind w:firstLine="709"/>
        <w:jc w:val="both"/>
        <w:rPr>
          <w:sz w:val="24"/>
          <w:szCs w:val="24"/>
        </w:rPr>
      </w:pPr>
      <w:r w:rsidRPr="00956879">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730A1C" w:rsidRPr="00956879" w:rsidRDefault="00730A1C" w:rsidP="00730A1C">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730A1C" w:rsidRPr="00956879" w:rsidRDefault="00730A1C" w:rsidP="00730A1C">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6"/>
        <w:gridCol w:w="1947"/>
        <w:gridCol w:w="764"/>
        <w:gridCol w:w="822"/>
        <w:gridCol w:w="822"/>
        <w:gridCol w:w="822"/>
        <w:gridCol w:w="822"/>
        <w:gridCol w:w="822"/>
        <w:gridCol w:w="822"/>
        <w:gridCol w:w="822"/>
        <w:gridCol w:w="765"/>
        <w:gridCol w:w="765"/>
      </w:tblGrid>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p>
        </w:tc>
        <w:tc>
          <w:tcPr>
            <w:tcW w:w="1151" w:type="pct"/>
            <w:shd w:val="clear" w:color="auto" w:fill="FFFFFF"/>
            <w:noWrap/>
            <w:vAlign w:val="center"/>
            <w:hideMark/>
          </w:tcPr>
          <w:p w:rsidR="00730A1C" w:rsidRPr="00B36BE1" w:rsidRDefault="00730A1C" w:rsidP="00D24D87">
            <w:pPr>
              <w:jc w:val="center"/>
              <w:rPr>
                <w:b/>
                <w:bCs/>
                <w:color w:val="000000"/>
              </w:rPr>
            </w:pPr>
            <w:r w:rsidRPr="00B36BE1">
              <w:rPr>
                <w:b/>
                <w:bCs/>
                <w:color w:val="000000"/>
              </w:rPr>
              <w:t>Исходные данные</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2018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2019</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2020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2021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2022</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2023</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2024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2025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2026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2027</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Тариф на природный газ, руб./куб.м.</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8,51</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9,45</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10,44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11,48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12,45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13,09</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13,75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14,27</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14,66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15,04</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Тариф на электрическую энергию, руб./Гкал</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8,58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9,04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9,49</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9,99</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10,50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10,95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11,41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11,76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12,01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12,26</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3</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Тариф на холодную воду, руб./куб.м</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21,24</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23,15</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25,12</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27,18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29,27</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31,18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33,02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34,73</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36,36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38,07</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4</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 xml:space="preserve">Тариф на </w:t>
            </w:r>
            <w:r w:rsidRPr="00B36BE1">
              <w:rPr>
                <w:color w:val="000000"/>
              </w:rPr>
              <w:lastRenderedPageBreak/>
              <w:t>канализацию, руб./куб.м.</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lastRenderedPageBreak/>
              <w:t>22,15</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24,14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26,19</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28,34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30,52</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32,51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34,42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36,21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37,92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39,70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lastRenderedPageBreak/>
              <w:t>5</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Тариф на продажу тепловой энергии, руб. Гкал</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2854,85</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3111,78</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3376,28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3653,14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3934,43</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4190,17</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4437,39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4668,13</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4887,54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5117,25</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6</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Потребление природного газа котельной, куб.м.</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355" w:type="pct"/>
            <w:shd w:val="clear" w:color="auto" w:fill="FFFFFF"/>
            <w:noWrap/>
            <w:vAlign w:val="center"/>
            <w:hideMark/>
          </w:tcPr>
          <w:p w:rsidR="00730A1C" w:rsidRPr="00B36BE1" w:rsidRDefault="00730A1C" w:rsidP="00D24D87">
            <w:pPr>
              <w:jc w:val="center"/>
            </w:pPr>
            <w:r w:rsidRPr="00B36BE1">
              <w:t>755584</w:t>
            </w:r>
          </w:p>
        </w:tc>
        <w:tc>
          <w:tcPr>
            <w:tcW w:w="355" w:type="pct"/>
            <w:shd w:val="clear" w:color="auto" w:fill="FFFFFF"/>
            <w:noWrap/>
            <w:vAlign w:val="center"/>
            <w:hideMark/>
          </w:tcPr>
          <w:p w:rsidR="00730A1C" w:rsidRPr="00B36BE1" w:rsidRDefault="00730A1C" w:rsidP="00D24D87">
            <w:pPr>
              <w:jc w:val="center"/>
            </w:pPr>
            <w:r w:rsidRPr="00B36BE1">
              <w:t>755584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755584</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7</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Потребление электрической энергии, кВтч</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355" w:type="pct"/>
            <w:shd w:val="clear" w:color="auto" w:fill="FFFFFF"/>
            <w:noWrap/>
            <w:vAlign w:val="center"/>
            <w:hideMark/>
          </w:tcPr>
          <w:p w:rsidR="00730A1C" w:rsidRPr="00B36BE1" w:rsidRDefault="00730A1C" w:rsidP="00D24D87">
            <w:pPr>
              <w:jc w:val="center"/>
            </w:pPr>
            <w:r w:rsidRPr="00B36BE1">
              <w:t>108000</w:t>
            </w:r>
          </w:p>
        </w:tc>
        <w:tc>
          <w:tcPr>
            <w:tcW w:w="355" w:type="pct"/>
            <w:shd w:val="clear" w:color="auto" w:fill="FFFFFF"/>
            <w:noWrap/>
            <w:vAlign w:val="center"/>
            <w:hideMark/>
          </w:tcPr>
          <w:p w:rsidR="00730A1C" w:rsidRPr="00B36BE1" w:rsidRDefault="00730A1C" w:rsidP="00D24D87">
            <w:pPr>
              <w:jc w:val="center"/>
            </w:pPr>
            <w:r w:rsidRPr="00B36BE1">
              <w:t>108000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108000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8</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Потребление холодной воды котельной, куб.м.</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355" w:type="pct"/>
            <w:shd w:val="clear" w:color="auto" w:fill="FFFFFF"/>
            <w:noWrap/>
            <w:vAlign w:val="center"/>
            <w:hideMark/>
          </w:tcPr>
          <w:p w:rsidR="00730A1C" w:rsidRPr="00B36BE1" w:rsidRDefault="00730A1C" w:rsidP="00D24D87">
            <w:pPr>
              <w:jc w:val="center"/>
            </w:pPr>
            <w:r w:rsidRPr="00B36BE1">
              <w:t>16020</w:t>
            </w:r>
          </w:p>
        </w:tc>
        <w:tc>
          <w:tcPr>
            <w:tcW w:w="355" w:type="pct"/>
            <w:shd w:val="clear" w:color="auto" w:fill="FFFFFF"/>
            <w:noWrap/>
            <w:vAlign w:val="center"/>
            <w:hideMark/>
          </w:tcPr>
          <w:p w:rsidR="00730A1C" w:rsidRPr="00B36BE1" w:rsidRDefault="00730A1C" w:rsidP="00D24D87">
            <w:pPr>
              <w:jc w:val="center"/>
            </w:pPr>
            <w:r w:rsidRPr="00B36BE1">
              <w:t>16020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16020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9</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Количество стоков от котельной, куб.м.</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355" w:type="pct"/>
            <w:shd w:val="clear" w:color="auto" w:fill="FFFFFF"/>
            <w:noWrap/>
            <w:vAlign w:val="center"/>
            <w:hideMark/>
          </w:tcPr>
          <w:p w:rsidR="00730A1C" w:rsidRPr="00B36BE1" w:rsidRDefault="00730A1C" w:rsidP="00D24D87">
            <w:pPr>
              <w:jc w:val="center"/>
            </w:pPr>
            <w:r w:rsidRPr="00B36BE1">
              <w:t>801</w:t>
            </w:r>
          </w:p>
        </w:tc>
        <w:tc>
          <w:tcPr>
            <w:tcW w:w="355" w:type="pct"/>
            <w:shd w:val="clear" w:color="auto" w:fill="FFFFFF"/>
            <w:noWrap/>
            <w:vAlign w:val="center"/>
            <w:hideMark/>
          </w:tcPr>
          <w:p w:rsidR="00730A1C" w:rsidRPr="00B36BE1" w:rsidRDefault="00730A1C" w:rsidP="00D24D87">
            <w:pPr>
              <w:jc w:val="center"/>
            </w:pPr>
            <w:r w:rsidRPr="00B36BE1">
              <w:t>801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801</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10</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Коэффициент амортизационных отчислений,%</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355" w:type="pct"/>
            <w:shd w:val="clear" w:color="auto" w:fill="FFFFFF"/>
            <w:noWrap/>
            <w:vAlign w:val="center"/>
            <w:hideMark/>
          </w:tcPr>
          <w:p w:rsidR="00730A1C" w:rsidRPr="00B36BE1" w:rsidRDefault="00730A1C" w:rsidP="00D24D87">
            <w:pPr>
              <w:jc w:val="center"/>
            </w:pPr>
            <w:r w:rsidRPr="00B36BE1">
              <w:t>5</w:t>
            </w:r>
          </w:p>
        </w:tc>
        <w:tc>
          <w:tcPr>
            <w:tcW w:w="355" w:type="pct"/>
            <w:shd w:val="clear" w:color="auto" w:fill="FFFFFF"/>
            <w:noWrap/>
            <w:vAlign w:val="center"/>
            <w:hideMark/>
          </w:tcPr>
          <w:p w:rsidR="00730A1C" w:rsidRPr="00B36BE1" w:rsidRDefault="00730A1C" w:rsidP="00D24D87">
            <w:pPr>
              <w:jc w:val="center"/>
            </w:pPr>
            <w:r w:rsidRPr="00B36BE1">
              <w:t>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11</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Стоимость котельной,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355" w:type="pct"/>
            <w:shd w:val="clear" w:color="auto" w:fill="FFFFFF"/>
            <w:noWrap/>
            <w:vAlign w:val="center"/>
            <w:hideMark/>
          </w:tcPr>
          <w:p w:rsidR="00730A1C" w:rsidRPr="00B36BE1" w:rsidRDefault="00730A1C" w:rsidP="00D24D87">
            <w:pPr>
              <w:jc w:val="center"/>
            </w:pPr>
            <w:r w:rsidRPr="00B36BE1">
              <w:t>31320</w:t>
            </w:r>
          </w:p>
        </w:tc>
        <w:tc>
          <w:tcPr>
            <w:tcW w:w="355" w:type="pct"/>
            <w:shd w:val="clear" w:color="auto" w:fill="FFFFFF"/>
            <w:noWrap/>
            <w:vAlign w:val="center"/>
            <w:hideMark/>
          </w:tcPr>
          <w:p w:rsidR="00730A1C" w:rsidRPr="00B36BE1" w:rsidRDefault="00730A1C" w:rsidP="00D24D87">
            <w:pPr>
              <w:jc w:val="center"/>
            </w:pPr>
            <w:r w:rsidRPr="00B36BE1">
              <w:t>31320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31320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12</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Отпуск тепловой энергии, Гкал</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355" w:type="pct"/>
            <w:shd w:val="clear" w:color="auto" w:fill="FFFFFF"/>
            <w:noWrap/>
            <w:vAlign w:val="center"/>
            <w:hideMark/>
          </w:tcPr>
          <w:p w:rsidR="00730A1C" w:rsidRPr="00B36BE1" w:rsidRDefault="00730A1C" w:rsidP="00D24D87">
            <w:pPr>
              <w:jc w:val="center"/>
            </w:pPr>
            <w:r w:rsidRPr="00B36BE1">
              <w:t>4806</w:t>
            </w:r>
          </w:p>
        </w:tc>
        <w:tc>
          <w:tcPr>
            <w:tcW w:w="355" w:type="pct"/>
            <w:shd w:val="clear" w:color="auto" w:fill="FFFFFF"/>
            <w:noWrap/>
            <w:vAlign w:val="center"/>
            <w:hideMark/>
          </w:tcPr>
          <w:p w:rsidR="00730A1C" w:rsidRPr="00B36BE1" w:rsidRDefault="00730A1C" w:rsidP="00D24D87">
            <w:pPr>
              <w:jc w:val="center"/>
            </w:pPr>
            <w:r w:rsidRPr="00B36BE1">
              <w:t>4806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4806</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13</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Численность персонала, чел. (см. вкладку численность)</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355" w:type="pct"/>
            <w:shd w:val="clear" w:color="auto" w:fill="FFFFFF"/>
            <w:noWrap/>
            <w:vAlign w:val="center"/>
            <w:hideMark/>
          </w:tcPr>
          <w:p w:rsidR="00730A1C" w:rsidRPr="00B36BE1" w:rsidRDefault="00730A1C" w:rsidP="00D24D87">
            <w:pPr>
              <w:jc w:val="center"/>
            </w:pPr>
            <w:r w:rsidRPr="00B36BE1">
              <w:t>2</w:t>
            </w:r>
          </w:p>
        </w:tc>
        <w:tc>
          <w:tcPr>
            <w:tcW w:w="355" w:type="pct"/>
            <w:shd w:val="clear" w:color="auto" w:fill="FFFFFF"/>
            <w:noWrap/>
            <w:vAlign w:val="center"/>
            <w:hideMark/>
          </w:tcPr>
          <w:p w:rsidR="00730A1C" w:rsidRPr="00B36BE1" w:rsidRDefault="00730A1C" w:rsidP="00D24D87">
            <w:pPr>
              <w:jc w:val="center"/>
            </w:pPr>
            <w:r w:rsidRPr="00B36BE1">
              <w:t>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14</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Стоимость котельной с учетом амортизации на конец года,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13239,2</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12542,4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11845,6</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11148,8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10452</w:t>
            </w:r>
          </w:p>
        </w:tc>
        <w:tc>
          <w:tcPr>
            <w:tcW w:w="355" w:type="pct"/>
            <w:shd w:val="clear" w:color="auto" w:fill="FFFFFF"/>
            <w:noWrap/>
            <w:vAlign w:val="center"/>
            <w:hideMark/>
          </w:tcPr>
          <w:p w:rsidR="00730A1C" w:rsidRPr="00B36BE1" w:rsidRDefault="00730A1C" w:rsidP="00D24D87">
            <w:pPr>
              <w:jc w:val="center"/>
            </w:pPr>
            <w:r w:rsidRPr="00B36BE1">
              <w:t>9755,2</w:t>
            </w:r>
          </w:p>
        </w:tc>
        <w:tc>
          <w:tcPr>
            <w:tcW w:w="355" w:type="pct"/>
            <w:shd w:val="clear" w:color="auto" w:fill="FFFFFF"/>
            <w:noWrap/>
            <w:vAlign w:val="center"/>
            <w:hideMark/>
          </w:tcPr>
          <w:p w:rsidR="00730A1C" w:rsidRPr="00B36BE1" w:rsidRDefault="00730A1C" w:rsidP="00D24D87">
            <w:pPr>
              <w:jc w:val="center"/>
            </w:pPr>
            <w:r w:rsidRPr="00B36BE1">
              <w:t>9058,4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8361,6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7664,8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15</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Сумма кредита,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25056</w:t>
            </w:r>
          </w:p>
        </w:tc>
        <w:tc>
          <w:tcPr>
            <w:tcW w:w="402" w:type="pct"/>
            <w:shd w:val="clear" w:color="auto" w:fill="FFFFFF"/>
            <w:noWrap/>
            <w:vAlign w:val="center"/>
            <w:hideMark/>
          </w:tcPr>
          <w:p w:rsidR="00730A1C" w:rsidRPr="00B36BE1" w:rsidRDefault="00730A1C" w:rsidP="00D24D87">
            <w:pPr>
              <w:jc w:val="center"/>
              <w:rPr>
                <w:color w:val="000000"/>
              </w:rPr>
            </w:pPr>
          </w:p>
        </w:tc>
        <w:tc>
          <w:tcPr>
            <w:tcW w:w="386"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pPr>
          </w:p>
        </w:tc>
        <w:tc>
          <w:tcPr>
            <w:tcW w:w="355" w:type="pct"/>
            <w:shd w:val="clear" w:color="auto" w:fill="FFFFFF"/>
            <w:noWrap/>
            <w:vAlign w:val="center"/>
            <w:hideMark/>
          </w:tcPr>
          <w:p w:rsidR="00730A1C" w:rsidRPr="00B36BE1" w:rsidRDefault="00730A1C" w:rsidP="00D24D87">
            <w:pPr>
              <w:jc w:val="cente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16</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Процентная ставка, тыс.руб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14</w:t>
            </w:r>
          </w:p>
        </w:tc>
        <w:tc>
          <w:tcPr>
            <w:tcW w:w="402" w:type="pct"/>
            <w:shd w:val="clear" w:color="auto" w:fill="FFFFFF"/>
            <w:noWrap/>
            <w:vAlign w:val="center"/>
            <w:hideMark/>
          </w:tcPr>
          <w:p w:rsidR="00730A1C" w:rsidRPr="00B36BE1" w:rsidRDefault="00730A1C" w:rsidP="00D24D87">
            <w:pPr>
              <w:jc w:val="center"/>
              <w:rPr>
                <w:color w:val="000000"/>
              </w:rPr>
            </w:pPr>
          </w:p>
        </w:tc>
        <w:tc>
          <w:tcPr>
            <w:tcW w:w="386"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pPr>
          </w:p>
        </w:tc>
        <w:tc>
          <w:tcPr>
            <w:tcW w:w="355" w:type="pct"/>
            <w:shd w:val="clear" w:color="auto" w:fill="FFFFFF"/>
            <w:noWrap/>
            <w:vAlign w:val="center"/>
            <w:hideMark/>
          </w:tcPr>
          <w:p w:rsidR="00730A1C" w:rsidRPr="00B36BE1" w:rsidRDefault="00730A1C" w:rsidP="00D24D87">
            <w:pPr>
              <w:jc w:val="cente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p>
        </w:tc>
        <w:tc>
          <w:tcPr>
            <w:tcW w:w="1151" w:type="pct"/>
            <w:shd w:val="clear" w:color="auto" w:fill="FFFFFF"/>
            <w:vAlign w:val="center"/>
            <w:hideMark/>
          </w:tcPr>
          <w:p w:rsidR="00730A1C" w:rsidRPr="00B36BE1" w:rsidRDefault="00730A1C" w:rsidP="00D24D87">
            <w:pPr>
              <w:jc w:val="center"/>
              <w:rPr>
                <w:b/>
                <w:bCs/>
                <w:color w:val="000000"/>
              </w:rPr>
            </w:pPr>
            <w:r w:rsidRPr="00B36BE1">
              <w:rPr>
                <w:b/>
                <w:bCs/>
                <w:color w:val="000000"/>
              </w:rPr>
              <w:t>Определение эксплуатационных затрат</w:t>
            </w:r>
          </w:p>
        </w:tc>
        <w:tc>
          <w:tcPr>
            <w:tcW w:w="315" w:type="pct"/>
            <w:shd w:val="clear" w:color="auto" w:fill="FFFFFF"/>
            <w:noWrap/>
            <w:vAlign w:val="center"/>
            <w:hideMark/>
          </w:tcPr>
          <w:p w:rsidR="00730A1C" w:rsidRPr="00B36BE1" w:rsidRDefault="00730A1C" w:rsidP="00D24D87">
            <w:pPr>
              <w:jc w:val="center"/>
              <w:rPr>
                <w:color w:val="000000"/>
              </w:rPr>
            </w:pPr>
          </w:p>
        </w:tc>
        <w:tc>
          <w:tcPr>
            <w:tcW w:w="402" w:type="pct"/>
            <w:shd w:val="clear" w:color="auto" w:fill="FFFFFF"/>
            <w:noWrap/>
            <w:vAlign w:val="center"/>
            <w:hideMark/>
          </w:tcPr>
          <w:p w:rsidR="00730A1C" w:rsidRPr="00B36BE1" w:rsidRDefault="00730A1C" w:rsidP="00D24D87">
            <w:pPr>
              <w:jc w:val="center"/>
              <w:rPr>
                <w:color w:val="000000"/>
              </w:rPr>
            </w:pPr>
          </w:p>
        </w:tc>
        <w:tc>
          <w:tcPr>
            <w:tcW w:w="386"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pPr>
          </w:p>
        </w:tc>
        <w:tc>
          <w:tcPr>
            <w:tcW w:w="355" w:type="pct"/>
            <w:shd w:val="clear" w:color="auto" w:fill="FFFFFF"/>
            <w:noWrap/>
            <w:vAlign w:val="center"/>
            <w:hideMark/>
          </w:tcPr>
          <w:p w:rsidR="00730A1C" w:rsidRPr="00B36BE1" w:rsidRDefault="00730A1C" w:rsidP="00D24D87">
            <w:pPr>
              <w:jc w:val="cente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Определение затрат на топливо,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6430,8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7138,2</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7887,7</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8676,5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9405,3</w:t>
            </w:r>
          </w:p>
        </w:tc>
        <w:tc>
          <w:tcPr>
            <w:tcW w:w="355" w:type="pct"/>
            <w:shd w:val="clear" w:color="auto" w:fill="FFFFFF"/>
            <w:noWrap/>
            <w:vAlign w:val="center"/>
            <w:hideMark/>
          </w:tcPr>
          <w:p w:rsidR="00730A1C" w:rsidRPr="00B36BE1" w:rsidRDefault="00730A1C" w:rsidP="00D24D87">
            <w:pPr>
              <w:jc w:val="center"/>
            </w:pPr>
            <w:r w:rsidRPr="00B36BE1">
              <w:t>9894,4</w:t>
            </w:r>
          </w:p>
        </w:tc>
        <w:tc>
          <w:tcPr>
            <w:tcW w:w="355" w:type="pct"/>
            <w:shd w:val="clear" w:color="auto" w:fill="FFFFFF"/>
            <w:noWrap/>
            <w:vAlign w:val="center"/>
            <w:hideMark/>
          </w:tcPr>
          <w:p w:rsidR="00730A1C" w:rsidRPr="00B36BE1" w:rsidRDefault="00730A1C" w:rsidP="00D24D87">
            <w:pPr>
              <w:jc w:val="center"/>
            </w:pPr>
            <w:r w:rsidRPr="00B36BE1">
              <w:t>10389,1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10783,9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11075,0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11363,0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Определение затрат на водоснабжение,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340,3</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370,9</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402,4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435,4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469,0</w:t>
            </w:r>
          </w:p>
        </w:tc>
        <w:tc>
          <w:tcPr>
            <w:tcW w:w="355" w:type="pct"/>
            <w:shd w:val="clear" w:color="auto" w:fill="FFFFFF"/>
            <w:noWrap/>
            <w:vAlign w:val="center"/>
            <w:hideMark/>
          </w:tcPr>
          <w:p w:rsidR="00730A1C" w:rsidRPr="00B36BE1" w:rsidRDefault="00730A1C" w:rsidP="00D24D87">
            <w:pPr>
              <w:jc w:val="center"/>
            </w:pPr>
            <w:r w:rsidRPr="00B36BE1">
              <w:t>499,4</w:t>
            </w:r>
          </w:p>
        </w:tc>
        <w:tc>
          <w:tcPr>
            <w:tcW w:w="355" w:type="pct"/>
            <w:shd w:val="clear" w:color="auto" w:fill="FFFFFF"/>
            <w:noWrap/>
            <w:vAlign w:val="center"/>
            <w:hideMark/>
          </w:tcPr>
          <w:p w:rsidR="00730A1C" w:rsidRPr="00B36BE1" w:rsidRDefault="00730A1C" w:rsidP="00D24D87">
            <w:pPr>
              <w:jc w:val="center"/>
            </w:pPr>
            <w:r w:rsidRPr="00B36BE1">
              <w:t>528,9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556,4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582,6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609,9</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3.</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Определение затрат на канализацию,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17,7</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19,3</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21,0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22,7</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24,4</w:t>
            </w:r>
          </w:p>
        </w:tc>
        <w:tc>
          <w:tcPr>
            <w:tcW w:w="355" w:type="pct"/>
            <w:shd w:val="clear" w:color="auto" w:fill="FFFFFF"/>
            <w:noWrap/>
            <w:vAlign w:val="center"/>
            <w:hideMark/>
          </w:tcPr>
          <w:p w:rsidR="00730A1C" w:rsidRPr="00B36BE1" w:rsidRDefault="00730A1C" w:rsidP="00D24D87">
            <w:pPr>
              <w:jc w:val="center"/>
            </w:pPr>
            <w:r w:rsidRPr="00B36BE1">
              <w:t>26,0</w:t>
            </w:r>
          </w:p>
        </w:tc>
        <w:tc>
          <w:tcPr>
            <w:tcW w:w="355" w:type="pct"/>
            <w:shd w:val="clear" w:color="auto" w:fill="FFFFFF"/>
            <w:noWrap/>
            <w:vAlign w:val="center"/>
            <w:hideMark/>
          </w:tcPr>
          <w:p w:rsidR="00730A1C" w:rsidRPr="00B36BE1" w:rsidRDefault="00730A1C" w:rsidP="00D24D87">
            <w:pPr>
              <w:jc w:val="center"/>
            </w:pPr>
            <w:r w:rsidRPr="00B36BE1">
              <w:t>27,6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29,0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30,4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31,8</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4.</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Определение затрат на электроэнергию,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926,4</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976,4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1025,2</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1078,5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1133,5</w:t>
            </w:r>
          </w:p>
        </w:tc>
        <w:tc>
          <w:tcPr>
            <w:tcW w:w="355" w:type="pct"/>
            <w:shd w:val="clear" w:color="auto" w:fill="FFFFFF"/>
            <w:noWrap/>
            <w:vAlign w:val="center"/>
            <w:hideMark/>
          </w:tcPr>
          <w:p w:rsidR="00730A1C" w:rsidRPr="00B36BE1" w:rsidRDefault="00730A1C" w:rsidP="00D24D87">
            <w:pPr>
              <w:jc w:val="center"/>
            </w:pPr>
            <w:r w:rsidRPr="00B36BE1">
              <w:t>1182,3</w:t>
            </w:r>
          </w:p>
        </w:tc>
        <w:tc>
          <w:tcPr>
            <w:tcW w:w="355" w:type="pct"/>
            <w:shd w:val="clear" w:color="auto" w:fill="FFFFFF"/>
            <w:noWrap/>
            <w:vAlign w:val="center"/>
            <w:hideMark/>
          </w:tcPr>
          <w:p w:rsidR="00730A1C" w:rsidRPr="00B36BE1" w:rsidRDefault="00730A1C" w:rsidP="00D24D87">
            <w:pPr>
              <w:jc w:val="center"/>
            </w:pPr>
            <w:r w:rsidRPr="00B36BE1">
              <w:t>1231,9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1270,1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1296,8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1324,0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Определение амортизационных отчислений,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355" w:type="pct"/>
            <w:shd w:val="clear" w:color="auto" w:fill="FFFFFF"/>
            <w:noWrap/>
            <w:vAlign w:val="center"/>
            <w:hideMark/>
          </w:tcPr>
          <w:p w:rsidR="00730A1C" w:rsidRPr="00B36BE1" w:rsidRDefault="00730A1C" w:rsidP="00D24D87">
            <w:pPr>
              <w:jc w:val="center"/>
            </w:pPr>
            <w:r w:rsidRPr="00B36BE1">
              <w:t>696,8</w:t>
            </w:r>
          </w:p>
        </w:tc>
        <w:tc>
          <w:tcPr>
            <w:tcW w:w="355" w:type="pct"/>
            <w:shd w:val="clear" w:color="auto" w:fill="FFFFFF"/>
            <w:noWrap/>
            <w:vAlign w:val="center"/>
            <w:hideMark/>
          </w:tcPr>
          <w:p w:rsidR="00730A1C" w:rsidRPr="00B36BE1" w:rsidRDefault="00730A1C" w:rsidP="00D24D87">
            <w:pPr>
              <w:jc w:val="center"/>
            </w:pPr>
            <w:r w:rsidRPr="00B36BE1">
              <w:t>696,8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696,8</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6.</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Определение затрат на материалы,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111,5</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120,4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130,0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140,4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151,7</w:t>
            </w:r>
          </w:p>
        </w:tc>
        <w:tc>
          <w:tcPr>
            <w:tcW w:w="355" w:type="pct"/>
            <w:shd w:val="clear" w:color="auto" w:fill="FFFFFF"/>
            <w:noWrap/>
            <w:vAlign w:val="center"/>
            <w:hideMark/>
          </w:tcPr>
          <w:p w:rsidR="00730A1C" w:rsidRPr="00B36BE1" w:rsidRDefault="00730A1C" w:rsidP="00D24D87">
            <w:pPr>
              <w:jc w:val="center"/>
            </w:pPr>
            <w:r w:rsidRPr="00B36BE1">
              <w:t>163,8</w:t>
            </w:r>
          </w:p>
        </w:tc>
        <w:tc>
          <w:tcPr>
            <w:tcW w:w="355" w:type="pct"/>
            <w:shd w:val="clear" w:color="auto" w:fill="FFFFFF"/>
            <w:noWrap/>
            <w:vAlign w:val="center"/>
            <w:hideMark/>
          </w:tcPr>
          <w:p w:rsidR="00730A1C" w:rsidRPr="00B36BE1" w:rsidRDefault="00730A1C" w:rsidP="00D24D87">
            <w:pPr>
              <w:jc w:val="center"/>
            </w:pPr>
            <w:r w:rsidRPr="00B36BE1">
              <w:t>176,9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191,1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206,4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222,9</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7.</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Затраты на оплату труда,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421,9</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455,7</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492,1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531,5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574,0</w:t>
            </w:r>
          </w:p>
        </w:tc>
        <w:tc>
          <w:tcPr>
            <w:tcW w:w="355" w:type="pct"/>
            <w:shd w:val="clear" w:color="auto" w:fill="FFFFFF"/>
            <w:noWrap/>
            <w:vAlign w:val="center"/>
            <w:hideMark/>
          </w:tcPr>
          <w:p w:rsidR="00730A1C" w:rsidRPr="00B36BE1" w:rsidRDefault="00730A1C" w:rsidP="00D24D87">
            <w:pPr>
              <w:jc w:val="center"/>
            </w:pPr>
            <w:r w:rsidRPr="00B36BE1">
              <w:t>619,9</w:t>
            </w:r>
          </w:p>
        </w:tc>
        <w:tc>
          <w:tcPr>
            <w:tcW w:w="355" w:type="pct"/>
            <w:shd w:val="clear" w:color="auto" w:fill="FFFFFF"/>
            <w:noWrap/>
            <w:vAlign w:val="center"/>
            <w:hideMark/>
          </w:tcPr>
          <w:p w:rsidR="00730A1C" w:rsidRPr="00B36BE1" w:rsidRDefault="00730A1C" w:rsidP="00D24D87">
            <w:pPr>
              <w:jc w:val="center"/>
            </w:pPr>
            <w:r w:rsidRPr="00B36BE1">
              <w:t>669,5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723,1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780,9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843,4</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lastRenderedPageBreak/>
              <w:t>8.</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Расчет затрат на ремонт,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451,0</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487,1</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526,1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568,1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613,6</w:t>
            </w:r>
          </w:p>
        </w:tc>
        <w:tc>
          <w:tcPr>
            <w:tcW w:w="355" w:type="pct"/>
            <w:shd w:val="clear" w:color="auto" w:fill="FFFFFF"/>
            <w:noWrap/>
            <w:vAlign w:val="center"/>
            <w:hideMark/>
          </w:tcPr>
          <w:p w:rsidR="00730A1C" w:rsidRPr="00B36BE1" w:rsidRDefault="00730A1C" w:rsidP="00D24D87">
            <w:pPr>
              <w:jc w:val="center"/>
            </w:pPr>
            <w:r w:rsidRPr="00B36BE1">
              <w:t>662,7</w:t>
            </w:r>
          </w:p>
        </w:tc>
        <w:tc>
          <w:tcPr>
            <w:tcW w:w="355" w:type="pct"/>
            <w:shd w:val="clear" w:color="auto" w:fill="FFFFFF"/>
            <w:noWrap/>
            <w:vAlign w:val="center"/>
            <w:hideMark/>
          </w:tcPr>
          <w:p w:rsidR="00730A1C" w:rsidRPr="00B36BE1" w:rsidRDefault="00730A1C" w:rsidP="00D24D87">
            <w:pPr>
              <w:jc w:val="center"/>
            </w:pPr>
            <w:r w:rsidRPr="00B36BE1">
              <w:t>715,7</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772,9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834,8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901,6</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9.</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Расчет цеховых расходов,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101,3</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109,4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118,1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127,6</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137,8</w:t>
            </w:r>
          </w:p>
        </w:tc>
        <w:tc>
          <w:tcPr>
            <w:tcW w:w="355" w:type="pct"/>
            <w:shd w:val="clear" w:color="auto" w:fill="FFFFFF"/>
            <w:noWrap/>
            <w:vAlign w:val="center"/>
            <w:hideMark/>
          </w:tcPr>
          <w:p w:rsidR="00730A1C" w:rsidRPr="00B36BE1" w:rsidRDefault="00730A1C" w:rsidP="00D24D87">
            <w:pPr>
              <w:jc w:val="center"/>
            </w:pPr>
            <w:r w:rsidRPr="00B36BE1">
              <w:t>148,8</w:t>
            </w:r>
          </w:p>
        </w:tc>
        <w:tc>
          <w:tcPr>
            <w:tcW w:w="355" w:type="pct"/>
            <w:shd w:val="clear" w:color="auto" w:fill="FFFFFF"/>
            <w:noWrap/>
            <w:vAlign w:val="center"/>
            <w:hideMark/>
          </w:tcPr>
          <w:p w:rsidR="00730A1C" w:rsidRPr="00B36BE1" w:rsidRDefault="00730A1C" w:rsidP="00D24D87">
            <w:pPr>
              <w:jc w:val="center"/>
            </w:pPr>
            <w:r w:rsidRPr="00B36BE1">
              <w:t>160,7</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173,5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187,4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202,4</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10.</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Расчет общеэксплуатационных расходов,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531,9</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574,4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620,4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670,0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723,6</w:t>
            </w:r>
          </w:p>
        </w:tc>
        <w:tc>
          <w:tcPr>
            <w:tcW w:w="355" w:type="pct"/>
            <w:shd w:val="clear" w:color="auto" w:fill="FFFFFF"/>
            <w:noWrap/>
            <w:vAlign w:val="center"/>
            <w:hideMark/>
          </w:tcPr>
          <w:p w:rsidR="00730A1C" w:rsidRPr="00B36BE1" w:rsidRDefault="00730A1C" w:rsidP="00D24D87">
            <w:pPr>
              <w:jc w:val="center"/>
            </w:pPr>
            <w:r w:rsidRPr="00B36BE1">
              <w:t>781,5</w:t>
            </w:r>
          </w:p>
        </w:tc>
        <w:tc>
          <w:tcPr>
            <w:tcW w:w="355" w:type="pct"/>
            <w:shd w:val="clear" w:color="auto" w:fill="FFFFFF"/>
            <w:noWrap/>
            <w:vAlign w:val="center"/>
            <w:hideMark/>
          </w:tcPr>
          <w:p w:rsidR="00730A1C" w:rsidRPr="00B36BE1" w:rsidRDefault="00730A1C" w:rsidP="00D24D87">
            <w:pPr>
              <w:jc w:val="center"/>
            </w:pPr>
            <w:r w:rsidRPr="00B36BE1">
              <w:t>844,0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911,5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984,5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1063,2</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11.</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Прочие затраты,тыс.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200,6</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216,6</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234,0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252,7</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272,9</w:t>
            </w:r>
          </w:p>
        </w:tc>
        <w:tc>
          <w:tcPr>
            <w:tcW w:w="355" w:type="pct"/>
            <w:shd w:val="clear" w:color="auto" w:fill="FFFFFF"/>
            <w:noWrap/>
            <w:vAlign w:val="center"/>
            <w:hideMark/>
          </w:tcPr>
          <w:p w:rsidR="00730A1C" w:rsidRPr="00B36BE1" w:rsidRDefault="00730A1C" w:rsidP="00D24D87">
            <w:pPr>
              <w:jc w:val="center"/>
            </w:pPr>
            <w:r w:rsidRPr="00B36BE1">
              <w:t>294,7</w:t>
            </w:r>
          </w:p>
        </w:tc>
        <w:tc>
          <w:tcPr>
            <w:tcW w:w="355" w:type="pct"/>
            <w:shd w:val="clear" w:color="auto" w:fill="FFFFFF"/>
            <w:noWrap/>
            <w:vAlign w:val="center"/>
            <w:hideMark/>
          </w:tcPr>
          <w:p w:rsidR="00730A1C" w:rsidRPr="00B36BE1" w:rsidRDefault="00730A1C" w:rsidP="00D24D87">
            <w:pPr>
              <w:jc w:val="center"/>
            </w:pPr>
            <w:r w:rsidRPr="00B36BE1">
              <w:t>318,3</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343,8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371,3</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401,0</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12.</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Отчисления от ФОТ,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127,4</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137,6</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148,6</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160,5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173,3</w:t>
            </w:r>
          </w:p>
        </w:tc>
        <w:tc>
          <w:tcPr>
            <w:tcW w:w="355" w:type="pct"/>
            <w:shd w:val="clear" w:color="auto" w:fill="FFFFFF"/>
            <w:noWrap/>
            <w:vAlign w:val="center"/>
            <w:hideMark/>
          </w:tcPr>
          <w:p w:rsidR="00730A1C" w:rsidRPr="00B36BE1" w:rsidRDefault="00730A1C" w:rsidP="00D24D87">
            <w:pPr>
              <w:jc w:val="center"/>
            </w:pPr>
            <w:r w:rsidRPr="00B36BE1">
              <w:t>187,2</w:t>
            </w:r>
          </w:p>
        </w:tc>
        <w:tc>
          <w:tcPr>
            <w:tcW w:w="355" w:type="pct"/>
            <w:shd w:val="clear" w:color="auto" w:fill="FFFFFF"/>
            <w:noWrap/>
            <w:vAlign w:val="center"/>
            <w:hideMark/>
          </w:tcPr>
          <w:p w:rsidR="00730A1C" w:rsidRPr="00B36BE1" w:rsidRDefault="00730A1C" w:rsidP="00D24D87">
            <w:pPr>
              <w:jc w:val="center"/>
            </w:pPr>
            <w:r w:rsidRPr="00B36BE1">
              <w:t>202,2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218,4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235,8</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254,7</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13.</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Налог на имущество,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291,3</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275,9</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260,6</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245,3</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229,9</w:t>
            </w:r>
          </w:p>
        </w:tc>
        <w:tc>
          <w:tcPr>
            <w:tcW w:w="355" w:type="pct"/>
            <w:shd w:val="clear" w:color="auto" w:fill="FFFFFF"/>
            <w:noWrap/>
            <w:vAlign w:val="center"/>
            <w:hideMark/>
          </w:tcPr>
          <w:p w:rsidR="00730A1C" w:rsidRPr="00B36BE1" w:rsidRDefault="00730A1C" w:rsidP="00D24D87">
            <w:pPr>
              <w:jc w:val="center"/>
            </w:pPr>
            <w:r w:rsidRPr="00B36BE1">
              <w:t>214,6</w:t>
            </w:r>
          </w:p>
        </w:tc>
        <w:tc>
          <w:tcPr>
            <w:tcW w:w="355" w:type="pct"/>
            <w:shd w:val="clear" w:color="auto" w:fill="FFFFFF"/>
            <w:noWrap/>
            <w:vAlign w:val="center"/>
            <w:hideMark/>
          </w:tcPr>
          <w:p w:rsidR="00730A1C" w:rsidRPr="00B36BE1" w:rsidRDefault="00730A1C" w:rsidP="00D24D87">
            <w:pPr>
              <w:jc w:val="center"/>
            </w:pPr>
            <w:r w:rsidRPr="00B36BE1">
              <w:t>199,3</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184,0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168,6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153,3</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14</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Выплаты по кредиту,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6013,4</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5662,7</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5311,9</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4961,1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4610,3</w:t>
            </w:r>
          </w:p>
        </w:tc>
        <w:tc>
          <w:tcPr>
            <w:tcW w:w="355" w:type="pct"/>
            <w:shd w:val="clear" w:color="auto" w:fill="FFFFFF"/>
            <w:noWrap/>
            <w:vAlign w:val="center"/>
            <w:hideMark/>
          </w:tcPr>
          <w:p w:rsidR="00730A1C" w:rsidRPr="00B36BE1" w:rsidRDefault="00730A1C" w:rsidP="00D24D87">
            <w:pPr>
              <w:jc w:val="center"/>
            </w:pPr>
            <w:r w:rsidRPr="00B36BE1">
              <w:t>4259,5</w:t>
            </w:r>
          </w:p>
        </w:tc>
        <w:tc>
          <w:tcPr>
            <w:tcW w:w="355" w:type="pct"/>
            <w:shd w:val="clear" w:color="auto" w:fill="FFFFFF"/>
            <w:noWrap/>
            <w:vAlign w:val="center"/>
            <w:hideMark/>
          </w:tcPr>
          <w:p w:rsidR="00730A1C" w:rsidRPr="00B36BE1" w:rsidRDefault="00730A1C" w:rsidP="00D24D87">
            <w:pPr>
              <w:jc w:val="center"/>
            </w:pPr>
            <w:r w:rsidRPr="00B36BE1">
              <w:t>3908,7</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3558,0</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3207,2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2856,4</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15</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Итого эксплуатационные затраты,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16662,2</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17241,4</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17874,9</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18567,1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19216,1</w:t>
            </w:r>
          </w:p>
        </w:tc>
        <w:tc>
          <w:tcPr>
            <w:tcW w:w="355" w:type="pct"/>
            <w:shd w:val="clear" w:color="auto" w:fill="FFFFFF"/>
            <w:noWrap/>
            <w:vAlign w:val="center"/>
            <w:hideMark/>
          </w:tcPr>
          <w:p w:rsidR="00730A1C" w:rsidRPr="00B36BE1" w:rsidRDefault="00730A1C" w:rsidP="00D24D87">
            <w:pPr>
              <w:jc w:val="center"/>
            </w:pPr>
            <w:r w:rsidRPr="00B36BE1">
              <w:t>19631,7</w:t>
            </w:r>
          </w:p>
        </w:tc>
        <w:tc>
          <w:tcPr>
            <w:tcW w:w="355" w:type="pct"/>
            <w:shd w:val="clear" w:color="auto" w:fill="FFFFFF"/>
            <w:noWrap/>
            <w:vAlign w:val="center"/>
            <w:hideMark/>
          </w:tcPr>
          <w:p w:rsidR="00730A1C" w:rsidRPr="00B36BE1" w:rsidRDefault="00730A1C" w:rsidP="00D24D87">
            <w:pPr>
              <w:jc w:val="center"/>
            </w:pPr>
            <w:r w:rsidRPr="00B36BE1">
              <w:t>20069,6</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20412,4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20658,4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20924,3</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p>
        </w:tc>
        <w:tc>
          <w:tcPr>
            <w:tcW w:w="1151" w:type="pct"/>
            <w:shd w:val="clear" w:color="auto" w:fill="FFFFFF"/>
            <w:vAlign w:val="center"/>
            <w:hideMark/>
          </w:tcPr>
          <w:p w:rsidR="00730A1C" w:rsidRPr="00B36BE1" w:rsidRDefault="00730A1C" w:rsidP="00D24D87">
            <w:pPr>
              <w:jc w:val="center"/>
              <w:rPr>
                <w:b/>
                <w:bCs/>
                <w:color w:val="000000"/>
              </w:rPr>
            </w:pPr>
            <w:r w:rsidRPr="00B36BE1">
              <w:rPr>
                <w:b/>
                <w:bCs/>
                <w:color w:val="000000"/>
              </w:rPr>
              <w:t>Определение прибыли</w:t>
            </w:r>
          </w:p>
        </w:tc>
        <w:tc>
          <w:tcPr>
            <w:tcW w:w="315" w:type="pct"/>
            <w:shd w:val="clear" w:color="auto" w:fill="FFFFFF"/>
            <w:noWrap/>
            <w:vAlign w:val="center"/>
            <w:hideMark/>
          </w:tcPr>
          <w:p w:rsidR="00730A1C" w:rsidRPr="00B36BE1" w:rsidRDefault="00730A1C" w:rsidP="00D24D87">
            <w:pPr>
              <w:jc w:val="center"/>
              <w:rPr>
                <w:color w:val="000000"/>
              </w:rPr>
            </w:pPr>
          </w:p>
        </w:tc>
        <w:tc>
          <w:tcPr>
            <w:tcW w:w="402" w:type="pct"/>
            <w:shd w:val="clear" w:color="auto" w:fill="FFFFFF"/>
            <w:noWrap/>
            <w:vAlign w:val="center"/>
            <w:hideMark/>
          </w:tcPr>
          <w:p w:rsidR="00730A1C" w:rsidRPr="00B36BE1" w:rsidRDefault="00730A1C" w:rsidP="00D24D87">
            <w:pPr>
              <w:jc w:val="center"/>
              <w:rPr>
                <w:color w:val="000000"/>
              </w:rPr>
            </w:pPr>
          </w:p>
        </w:tc>
        <w:tc>
          <w:tcPr>
            <w:tcW w:w="386"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rPr>
                <w:color w:val="000000"/>
              </w:rPr>
            </w:pPr>
          </w:p>
        </w:tc>
        <w:tc>
          <w:tcPr>
            <w:tcW w:w="355" w:type="pct"/>
            <w:shd w:val="clear" w:color="auto" w:fill="FFFFFF"/>
            <w:noWrap/>
            <w:vAlign w:val="center"/>
            <w:hideMark/>
          </w:tcPr>
          <w:p w:rsidR="00730A1C" w:rsidRPr="00B36BE1" w:rsidRDefault="00730A1C" w:rsidP="00D24D87">
            <w:pPr>
              <w:jc w:val="center"/>
            </w:pPr>
          </w:p>
        </w:tc>
        <w:tc>
          <w:tcPr>
            <w:tcW w:w="355" w:type="pct"/>
            <w:shd w:val="clear" w:color="auto" w:fill="FFFFFF"/>
            <w:noWrap/>
            <w:vAlign w:val="center"/>
            <w:hideMark/>
          </w:tcPr>
          <w:p w:rsidR="00730A1C" w:rsidRPr="00B36BE1" w:rsidRDefault="00730A1C" w:rsidP="00D24D87">
            <w:pPr>
              <w:jc w:val="cente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c>
          <w:tcPr>
            <w:tcW w:w="366" w:type="pct"/>
            <w:shd w:val="clear" w:color="auto" w:fill="FFFFFF"/>
            <w:noWrap/>
            <w:vAlign w:val="center"/>
            <w:hideMark/>
          </w:tcPr>
          <w:p w:rsidR="00730A1C" w:rsidRPr="00B36BE1" w:rsidRDefault="00730A1C" w:rsidP="00D24D87">
            <w:pPr>
              <w:jc w:val="center"/>
              <w:rPr>
                <w:color w:val="000000"/>
              </w:rPr>
            </w:pP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1.</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Выработка тепловой энергии,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13720,4</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14955,2</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16226,4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17557,0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18908,9</w:t>
            </w:r>
          </w:p>
        </w:tc>
        <w:tc>
          <w:tcPr>
            <w:tcW w:w="355" w:type="pct"/>
            <w:shd w:val="clear" w:color="auto" w:fill="FFFFFF"/>
            <w:noWrap/>
            <w:vAlign w:val="center"/>
            <w:hideMark/>
          </w:tcPr>
          <w:p w:rsidR="00730A1C" w:rsidRPr="00B36BE1" w:rsidRDefault="00730A1C" w:rsidP="00D24D87">
            <w:pPr>
              <w:jc w:val="center"/>
            </w:pPr>
            <w:r w:rsidRPr="00B36BE1">
              <w:t>20138,0</w:t>
            </w:r>
          </w:p>
        </w:tc>
        <w:tc>
          <w:tcPr>
            <w:tcW w:w="355" w:type="pct"/>
            <w:shd w:val="clear" w:color="auto" w:fill="FFFFFF"/>
            <w:noWrap/>
            <w:vAlign w:val="center"/>
            <w:hideMark/>
          </w:tcPr>
          <w:p w:rsidR="00730A1C" w:rsidRPr="00B36BE1" w:rsidRDefault="00730A1C" w:rsidP="00D24D87">
            <w:pPr>
              <w:jc w:val="center"/>
            </w:pPr>
            <w:r w:rsidRPr="00B36BE1">
              <w:t>21326,1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22435,1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23489,5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24593,5</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2.</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Прибыль,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-2941,8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-2286,1</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-1648,4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-1010,1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-307,3</w:t>
            </w:r>
          </w:p>
        </w:tc>
        <w:tc>
          <w:tcPr>
            <w:tcW w:w="355" w:type="pct"/>
            <w:shd w:val="clear" w:color="auto" w:fill="FFFFFF"/>
            <w:noWrap/>
            <w:vAlign w:val="center"/>
            <w:hideMark/>
          </w:tcPr>
          <w:p w:rsidR="00730A1C" w:rsidRPr="00B36BE1" w:rsidRDefault="00730A1C" w:rsidP="00D24D87">
            <w:pPr>
              <w:jc w:val="center"/>
            </w:pPr>
            <w:r w:rsidRPr="00B36BE1">
              <w:t>506,3</w:t>
            </w:r>
          </w:p>
        </w:tc>
        <w:tc>
          <w:tcPr>
            <w:tcW w:w="355" w:type="pct"/>
            <w:shd w:val="clear" w:color="auto" w:fill="FFFFFF"/>
            <w:noWrap/>
            <w:vAlign w:val="center"/>
            <w:hideMark/>
          </w:tcPr>
          <w:p w:rsidR="00730A1C" w:rsidRPr="00B36BE1" w:rsidRDefault="00730A1C" w:rsidP="00D24D87">
            <w:pPr>
              <w:jc w:val="center"/>
            </w:pPr>
            <w:r w:rsidRPr="00B36BE1">
              <w:t>1256,5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2022,7</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2831,1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3669,2</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3.</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Налог на прибыль,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0,0</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0,0</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0,0</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101,3</w:t>
            </w:r>
          </w:p>
        </w:tc>
        <w:tc>
          <w:tcPr>
            <w:tcW w:w="355" w:type="pct"/>
            <w:shd w:val="clear" w:color="auto" w:fill="FFFFFF"/>
            <w:noWrap/>
            <w:vAlign w:val="center"/>
            <w:hideMark/>
          </w:tcPr>
          <w:p w:rsidR="00730A1C" w:rsidRPr="00B36BE1" w:rsidRDefault="00730A1C" w:rsidP="00D24D87">
            <w:pPr>
              <w:jc w:val="center"/>
            </w:pPr>
            <w:r w:rsidRPr="00B36BE1">
              <w:t>251,3</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404,5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566,2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733,8</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4</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Чистая прибыль</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-2941,8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-2286,1</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-1648,4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-1010,1</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-307,3</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405,0</w:t>
            </w:r>
          </w:p>
        </w:tc>
        <w:tc>
          <w:tcPr>
            <w:tcW w:w="355" w:type="pct"/>
            <w:shd w:val="clear" w:color="auto" w:fill="FFFFFF"/>
            <w:noWrap/>
            <w:vAlign w:val="center"/>
            <w:hideMark/>
          </w:tcPr>
          <w:p w:rsidR="00730A1C" w:rsidRPr="00B36BE1" w:rsidRDefault="00730A1C" w:rsidP="00D24D87">
            <w:pPr>
              <w:jc w:val="center"/>
            </w:pPr>
            <w:r w:rsidRPr="00B36BE1">
              <w:t>1005,2</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1618,1</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2264,9</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2935,3</w:t>
            </w:r>
          </w:p>
        </w:tc>
      </w:tr>
      <w:tr w:rsidR="00730A1C" w:rsidRPr="00B36BE1" w:rsidTr="00D24D87">
        <w:trPr>
          <w:trHeight w:val="20"/>
        </w:trPr>
        <w:tc>
          <w:tcPr>
            <w:tcW w:w="228" w:type="pct"/>
            <w:shd w:val="clear" w:color="auto" w:fill="FFFFFF"/>
            <w:noWrap/>
            <w:vAlign w:val="center"/>
            <w:hideMark/>
          </w:tcPr>
          <w:p w:rsidR="00730A1C" w:rsidRPr="00B36BE1" w:rsidRDefault="00730A1C" w:rsidP="00D24D87">
            <w:pPr>
              <w:jc w:val="center"/>
              <w:rPr>
                <w:color w:val="000000"/>
              </w:rPr>
            </w:pPr>
            <w:r w:rsidRPr="00B36BE1">
              <w:rPr>
                <w:color w:val="000000"/>
              </w:rPr>
              <w:t>5</w:t>
            </w:r>
          </w:p>
        </w:tc>
        <w:tc>
          <w:tcPr>
            <w:tcW w:w="1151" w:type="pct"/>
            <w:shd w:val="clear" w:color="auto" w:fill="FFFFFF"/>
            <w:vAlign w:val="center"/>
            <w:hideMark/>
          </w:tcPr>
          <w:p w:rsidR="00730A1C" w:rsidRPr="00B36BE1" w:rsidRDefault="00730A1C" w:rsidP="00D24D87">
            <w:pPr>
              <w:jc w:val="center"/>
              <w:rPr>
                <w:color w:val="000000"/>
              </w:rPr>
            </w:pPr>
            <w:r w:rsidRPr="00B36BE1">
              <w:rPr>
                <w:color w:val="000000"/>
              </w:rPr>
              <w:t>Доход от инвестиций, тыс. руб.</w:t>
            </w:r>
          </w:p>
        </w:tc>
        <w:tc>
          <w:tcPr>
            <w:tcW w:w="315" w:type="pct"/>
            <w:shd w:val="clear" w:color="auto" w:fill="FFFFFF"/>
            <w:noWrap/>
            <w:vAlign w:val="center"/>
            <w:hideMark/>
          </w:tcPr>
          <w:p w:rsidR="00730A1C" w:rsidRPr="00B36BE1" w:rsidRDefault="00730A1C" w:rsidP="00D24D87">
            <w:pPr>
              <w:jc w:val="center"/>
              <w:rPr>
                <w:color w:val="000000"/>
              </w:rPr>
            </w:pPr>
            <w:r w:rsidRPr="00B36BE1">
              <w:rPr>
                <w:color w:val="000000"/>
              </w:rPr>
              <w:t>-9205,8</w:t>
            </w:r>
          </w:p>
        </w:tc>
        <w:tc>
          <w:tcPr>
            <w:tcW w:w="402" w:type="pct"/>
            <w:shd w:val="clear" w:color="auto" w:fill="FFFFFF"/>
            <w:noWrap/>
            <w:vAlign w:val="center"/>
            <w:hideMark/>
          </w:tcPr>
          <w:p w:rsidR="00730A1C" w:rsidRPr="00B36BE1" w:rsidRDefault="00730A1C" w:rsidP="00D24D87">
            <w:pPr>
              <w:jc w:val="center"/>
              <w:rPr>
                <w:color w:val="000000"/>
              </w:rPr>
            </w:pPr>
            <w:r w:rsidRPr="00B36BE1">
              <w:rPr>
                <w:color w:val="000000"/>
              </w:rPr>
              <w:t>-11492,0</w:t>
            </w:r>
          </w:p>
        </w:tc>
        <w:tc>
          <w:tcPr>
            <w:tcW w:w="386" w:type="pct"/>
            <w:shd w:val="clear" w:color="auto" w:fill="FFFFFF"/>
            <w:noWrap/>
            <w:vAlign w:val="center"/>
            <w:hideMark/>
          </w:tcPr>
          <w:p w:rsidR="00730A1C" w:rsidRPr="00B36BE1" w:rsidRDefault="00730A1C" w:rsidP="00D24D87">
            <w:pPr>
              <w:jc w:val="center"/>
              <w:rPr>
                <w:color w:val="000000"/>
              </w:rPr>
            </w:pPr>
            <w:r w:rsidRPr="00B36BE1">
              <w:rPr>
                <w:color w:val="000000"/>
              </w:rPr>
              <w:t>-13140,4</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-14150,5</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-14457,8</w:t>
            </w:r>
          </w:p>
        </w:tc>
        <w:tc>
          <w:tcPr>
            <w:tcW w:w="355" w:type="pct"/>
            <w:shd w:val="clear" w:color="auto" w:fill="FFFFFF"/>
            <w:noWrap/>
            <w:vAlign w:val="center"/>
            <w:hideMark/>
          </w:tcPr>
          <w:p w:rsidR="00730A1C" w:rsidRPr="00B36BE1" w:rsidRDefault="00730A1C" w:rsidP="00D24D87">
            <w:pPr>
              <w:jc w:val="center"/>
              <w:rPr>
                <w:color w:val="000000"/>
              </w:rPr>
            </w:pPr>
            <w:r w:rsidRPr="00B36BE1">
              <w:rPr>
                <w:color w:val="000000"/>
              </w:rPr>
              <w:t>-14052,7</w:t>
            </w:r>
          </w:p>
        </w:tc>
        <w:tc>
          <w:tcPr>
            <w:tcW w:w="355" w:type="pct"/>
            <w:shd w:val="clear" w:color="auto" w:fill="FFFFFF"/>
            <w:noWrap/>
            <w:vAlign w:val="center"/>
            <w:hideMark/>
          </w:tcPr>
          <w:p w:rsidR="00730A1C" w:rsidRPr="00B36BE1" w:rsidRDefault="00730A1C" w:rsidP="00D24D87">
            <w:pPr>
              <w:jc w:val="center"/>
            </w:pPr>
            <w:r w:rsidRPr="00B36BE1">
              <w:t>-13047,5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-11429,4</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-9164,5</w:t>
            </w:r>
          </w:p>
        </w:tc>
        <w:tc>
          <w:tcPr>
            <w:tcW w:w="366" w:type="pct"/>
            <w:shd w:val="clear" w:color="auto" w:fill="FFFFFF"/>
            <w:noWrap/>
            <w:vAlign w:val="center"/>
            <w:hideMark/>
          </w:tcPr>
          <w:p w:rsidR="00730A1C" w:rsidRPr="00B36BE1" w:rsidRDefault="00730A1C" w:rsidP="00D24D87">
            <w:pPr>
              <w:jc w:val="center"/>
              <w:rPr>
                <w:color w:val="000000"/>
              </w:rPr>
            </w:pPr>
            <w:r w:rsidRPr="00B36BE1">
              <w:rPr>
                <w:color w:val="000000"/>
              </w:rPr>
              <w:t>-6229,2</w:t>
            </w:r>
          </w:p>
        </w:tc>
      </w:tr>
    </w:tbl>
    <w:p w:rsidR="00730A1C" w:rsidRPr="00956879" w:rsidRDefault="00730A1C" w:rsidP="00730A1C">
      <w:pPr>
        <w:tabs>
          <w:tab w:val="left" w:pos="2824"/>
        </w:tabs>
        <w:rPr>
          <w:sz w:val="24"/>
          <w:szCs w:val="24"/>
        </w:rPr>
        <w:sectPr w:rsidR="00730A1C" w:rsidRPr="00956879" w:rsidSect="00781FC4">
          <w:footerReference w:type="default" r:id="rId20"/>
          <w:type w:val="continuous"/>
          <w:pgSz w:w="11906" w:h="16838"/>
          <w:pgMar w:top="1134" w:right="567" w:bottom="851" w:left="1134" w:header="709" w:footer="709" w:gutter="0"/>
          <w:cols w:space="708"/>
          <w:docGrid w:linePitch="360"/>
        </w:sectPr>
      </w:pPr>
    </w:p>
    <w:p w:rsidR="00730A1C" w:rsidRPr="00956879" w:rsidRDefault="00730A1C" w:rsidP="00730A1C">
      <w:pPr>
        <w:tabs>
          <w:tab w:val="left" w:pos="2824"/>
        </w:tabs>
        <w:rPr>
          <w:noProof/>
          <w:sz w:val="24"/>
          <w:szCs w:val="24"/>
        </w:rPr>
      </w:pPr>
    </w:p>
    <w:p w:rsidR="00730A1C" w:rsidRPr="00956879" w:rsidRDefault="00730A1C" w:rsidP="00730A1C">
      <w:pPr>
        <w:tabs>
          <w:tab w:val="left" w:pos="2824"/>
        </w:tabs>
        <w:rPr>
          <w:sz w:val="24"/>
          <w:szCs w:val="24"/>
        </w:rPr>
      </w:pPr>
    </w:p>
    <w:p w:rsidR="00730A1C" w:rsidRPr="00956879" w:rsidRDefault="00730A1C" w:rsidP="00730A1C">
      <w:pPr>
        <w:tabs>
          <w:tab w:val="left" w:pos="709"/>
        </w:tabs>
        <w:ind w:firstLine="709"/>
        <w:jc w:val="both"/>
        <w:rPr>
          <w:sz w:val="24"/>
          <w:szCs w:val="24"/>
        </w:rPr>
      </w:pPr>
      <w:r w:rsidRPr="00956879">
        <w:rPr>
          <w:noProof/>
          <w:sz w:val="24"/>
          <w:szCs w:val="24"/>
        </w:rPr>
        <w:drawing>
          <wp:anchor distT="0" distB="0" distL="114300" distR="114300" simplePos="0" relativeHeight="251660800" behindDoc="0" locked="0" layoutInCell="1" allowOverlap="1">
            <wp:simplePos x="0" y="0"/>
            <wp:positionH relativeFrom="column">
              <wp:posOffset>1192675</wp:posOffset>
            </wp:positionH>
            <wp:positionV relativeFrom="paragraph">
              <wp:posOffset>160297</wp:posOffset>
            </wp:positionV>
            <wp:extent cx="3781163" cy="2747600"/>
            <wp:effectExtent l="7765" t="4087" r="2022" b="1038"/>
            <wp:wrapSquare wrapText="right"/>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B36BE1" w:rsidRDefault="00B36BE1" w:rsidP="00730A1C">
      <w:pPr>
        <w:tabs>
          <w:tab w:val="left" w:pos="709"/>
        </w:tabs>
        <w:ind w:firstLine="709"/>
        <w:jc w:val="both"/>
        <w:rPr>
          <w:sz w:val="24"/>
          <w:szCs w:val="24"/>
        </w:rPr>
      </w:pPr>
    </w:p>
    <w:p w:rsidR="00730A1C" w:rsidRPr="00956879" w:rsidRDefault="00730A1C" w:rsidP="00730A1C">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730A1C" w:rsidRPr="00956879" w:rsidRDefault="00730A1C" w:rsidP="00730A1C">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lastRenderedPageBreak/>
        <w:t>7.3. Строительство новой газовой котельной взамен котельной по ул. Гоголя, 26 (баня)</w:t>
      </w:r>
      <w:bookmarkEnd w:id="98"/>
    </w:p>
    <w:p w:rsidR="00730A1C" w:rsidRPr="00956879" w:rsidRDefault="00730A1C" w:rsidP="00730A1C">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30A1C" w:rsidRPr="00956879" w:rsidRDefault="00730A1C" w:rsidP="00730A1C">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730A1C" w:rsidRPr="00956879" w:rsidRDefault="00730A1C" w:rsidP="00730A1C">
      <w:pPr>
        <w:tabs>
          <w:tab w:val="left" w:pos="851"/>
        </w:tabs>
        <w:ind w:firstLine="709"/>
        <w:jc w:val="both"/>
        <w:rPr>
          <w:sz w:val="24"/>
          <w:szCs w:val="24"/>
        </w:rPr>
      </w:pPr>
      <w:r w:rsidRPr="00956879">
        <w:rPr>
          <w:sz w:val="24"/>
          <w:szCs w:val="24"/>
        </w:rPr>
        <w:t xml:space="preserve">В настоящий момент подключенная мощность к данной котельной составляет </w:t>
      </w:r>
      <w:r w:rsidR="000D7D83">
        <w:rPr>
          <w:sz w:val="24"/>
          <w:szCs w:val="24"/>
        </w:rPr>
        <w:t xml:space="preserve">                             </w:t>
      </w:r>
      <w:r w:rsidRPr="00956879">
        <w:rPr>
          <w:sz w:val="24"/>
          <w:szCs w:val="24"/>
        </w:rPr>
        <w:t>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730A1C" w:rsidRPr="00956879" w:rsidRDefault="00730A1C" w:rsidP="00730A1C">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730A1C" w:rsidRPr="00956879" w:rsidRDefault="00730A1C" w:rsidP="00730A1C">
      <w:pPr>
        <w:ind w:firstLine="708"/>
        <w:jc w:val="center"/>
        <w:rPr>
          <w:b/>
          <w:sz w:val="24"/>
          <w:szCs w:val="24"/>
        </w:rPr>
      </w:pPr>
    </w:p>
    <w:p w:rsidR="00730A1C" w:rsidRPr="00956879" w:rsidRDefault="00730A1C" w:rsidP="00730A1C">
      <w:pPr>
        <w:ind w:firstLine="708"/>
        <w:jc w:val="center"/>
        <w:rPr>
          <w:b/>
          <w:sz w:val="24"/>
          <w:szCs w:val="24"/>
        </w:rPr>
      </w:pPr>
      <w:r w:rsidRPr="00956879">
        <w:rPr>
          <w:b/>
          <w:sz w:val="24"/>
          <w:szCs w:val="24"/>
        </w:rPr>
        <w:t xml:space="preserve">Ориентировочные затраты на строительство новой котельной с переводом на </w:t>
      </w:r>
    </w:p>
    <w:p w:rsidR="00730A1C" w:rsidRPr="00956879" w:rsidRDefault="00730A1C" w:rsidP="00730A1C">
      <w:pPr>
        <w:ind w:firstLine="708"/>
        <w:jc w:val="center"/>
        <w:rPr>
          <w:b/>
          <w:sz w:val="24"/>
          <w:szCs w:val="24"/>
        </w:rPr>
      </w:pPr>
      <w:r w:rsidRPr="00956879">
        <w:rPr>
          <w:b/>
          <w:sz w:val="24"/>
          <w:szCs w:val="24"/>
        </w:rPr>
        <w:t xml:space="preserve">природный газ по ул. Гоголя, 26 (баня) </w:t>
      </w:r>
    </w:p>
    <w:p w:rsidR="00730A1C" w:rsidRPr="00956879" w:rsidRDefault="00730A1C" w:rsidP="00730A1C">
      <w:pPr>
        <w:ind w:firstLine="708"/>
        <w:jc w:val="center"/>
        <w:rPr>
          <w:sz w:val="24"/>
          <w:szCs w:val="24"/>
        </w:rPr>
      </w:pPr>
      <w:r w:rsidRPr="00956879">
        <w:rPr>
          <w:sz w:val="24"/>
          <w:szCs w:val="24"/>
        </w:rPr>
        <w:t xml:space="preserve">(приведены в ценах 2013 года)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730A1C" w:rsidRPr="00956879" w:rsidTr="00D24D87">
        <w:tc>
          <w:tcPr>
            <w:tcW w:w="2508" w:type="pct"/>
          </w:tcPr>
          <w:p w:rsidR="00730A1C" w:rsidRPr="00956879" w:rsidRDefault="00730A1C" w:rsidP="00D24D87">
            <w:pPr>
              <w:jc w:val="center"/>
              <w:rPr>
                <w:b/>
                <w:sz w:val="24"/>
                <w:szCs w:val="24"/>
              </w:rPr>
            </w:pPr>
            <w:r w:rsidRPr="00956879">
              <w:rPr>
                <w:b/>
                <w:sz w:val="24"/>
                <w:szCs w:val="24"/>
              </w:rPr>
              <w:t>Наименование работ/статей затрат</w:t>
            </w:r>
          </w:p>
        </w:tc>
        <w:tc>
          <w:tcPr>
            <w:tcW w:w="1343" w:type="pct"/>
          </w:tcPr>
          <w:p w:rsidR="00730A1C" w:rsidRPr="00956879" w:rsidRDefault="00730A1C" w:rsidP="00D24D87">
            <w:pPr>
              <w:jc w:val="center"/>
              <w:rPr>
                <w:b/>
                <w:sz w:val="24"/>
                <w:szCs w:val="24"/>
              </w:rPr>
            </w:pPr>
            <w:r w:rsidRPr="00956879">
              <w:rPr>
                <w:b/>
                <w:sz w:val="24"/>
                <w:szCs w:val="24"/>
              </w:rPr>
              <w:t>2016</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sz w:val="24"/>
                <w:szCs w:val="24"/>
              </w:rPr>
            </w:pPr>
            <w:r w:rsidRPr="00956879">
              <w:rPr>
                <w:b/>
                <w:sz w:val="24"/>
                <w:szCs w:val="24"/>
              </w:rPr>
              <w:t>/в ценах на момент ввода</w:t>
            </w:r>
          </w:p>
        </w:tc>
        <w:tc>
          <w:tcPr>
            <w:tcW w:w="1149" w:type="pct"/>
          </w:tcPr>
          <w:p w:rsidR="00730A1C" w:rsidRPr="00956879" w:rsidRDefault="00730A1C" w:rsidP="00D24D87">
            <w:pPr>
              <w:jc w:val="center"/>
              <w:rPr>
                <w:b/>
                <w:sz w:val="24"/>
                <w:szCs w:val="24"/>
              </w:rPr>
            </w:pPr>
            <w:r w:rsidRPr="00956879">
              <w:rPr>
                <w:b/>
                <w:sz w:val="24"/>
                <w:szCs w:val="24"/>
              </w:rPr>
              <w:t>2017</w:t>
            </w:r>
          </w:p>
          <w:p w:rsidR="00730A1C" w:rsidRPr="00956879" w:rsidRDefault="00730A1C" w:rsidP="00D24D87">
            <w:pPr>
              <w:jc w:val="center"/>
              <w:rPr>
                <w:b/>
                <w:sz w:val="24"/>
                <w:szCs w:val="24"/>
              </w:rPr>
            </w:pPr>
            <w:r w:rsidRPr="00956879">
              <w:rPr>
                <w:b/>
                <w:sz w:val="24"/>
                <w:szCs w:val="24"/>
              </w:rPr>
              <w:t>млн рублей в ценах 2013</w:t>
            </w:r>
          </w:p>
          <w:p w:rsidR="00730A1C" w:rsidRPr="00956879" w:rsidRDefault="00730A1C" w:rsidP="00D24D87">
            <w:pPr>
              <w:jc w:val="center"/>
              <w:rPr>
                <w:b/>
                <w:sz w:val="24"/>
                <w:szCs w:val="24"/>
              </w:rPr>
            </w:pPr>
            <w:r w:rsidRPr="00956879">
              <w:rPr>
                <w:b/>
                <w:sz w:val="24"/>
                <w:szCs w:val="24"/>
              </w:rPr>
              <w:t>/в ценах на момент ввода</w:t>
            </w: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ПИР и ПСД</w:t>
            </w:r>
          </w:p>
        </w:tc>
        <w:tc>
          <w:tcPr>
            <w:tcW w:w="1343" w:type="pct"/>
          </w:tcPr>
          <w:p w:rsidR="00730A1C" w:rsidRPr="00956879" w:rsidRDefault="00730A1C" w:rsidP="00D24D87">
            <w:pPr>
              <w:jc w:val="center"/>
              <w:rPr>
                <w:sz w:val="24"/>
                <w:szCs w:val="24"/>
              </w:rPr>
            </w:pPr>
            <w:r w:rsidRPr="00956879">
              <w:rPr>
                <w:sz w:val="24"/>
                <w:szCs w:val="24"/>
              </w:rPr>
              <w:t>0,2/0,23</w:t>
            </w:r>
          </w:p>
        </w:tc>
        <w:tc>
          <w:tcPr>
            <w:tcW w:w="1149" w:type="pct"/>
          </w:tcPr>
          <w:p w:rsidR="00730A1C" w:rsidRPr="00956879" w:rsidRDefault="00730A1C" w:rsidP="00D24D87">
            <w:pPr>
              <w:jc w:val="center"/>
              <w:rPr>
                <w:sz w:val="24"/>
                <w:szCs w:val="24"/>
              </w:rPr>
            </w:pP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Оборудование</w:t>
            </w:r>
          </w:p>
        </w:tc>
        <w:tc>
          <w:tcPr>
            <w:tcW w:w="1343" w:type="pct"/>
          </w:tcPr>
          <w:p w:rsidR="00730A1C" w:rsidRPr="00956879" w:rsidRDefault="00730A1C" w:rsidP="00D24D87">
            <w:pPr>
              <w:jc w:val="center"/>
              <w:rPr>
                <w:sz w:val="24"/>
                <w:szCs w:val="24"/>
              </w:rPr>
            </w:pPr>
            <w:r w:rsidRPr="00956879">
              <w:rPr>
                <w:sz w:val="24"/>
                <w:szCs w:val="24"/>
              </w:rPr>
              <w:t>1,4/1,62</w:t>
            </w:r>
          </w:p>
        </w:tc>
        <w:tc>
          <w:tcPr>
            <w:tcW w:w="1149" w:type="pct"/>
          </w:tcPr>
          <w:p w:rsidR="00730A1C" w:rsidRPr="00956879" w:rsidRDefault="00730A1C" w:rsidP="00D24D87">
            <w:pPr>
              <w:jc w:val="center"/>
              <w:rPr>
                <w:sz w:val="24"/>
                <w:szCs w:val="24"/>
              </w:rPr>
            </w:pP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СМР и наладочные работы</w:t>
            </w:r>
          </w:p>
        </w:tc>
        <w:tc>
          <w:tcPr>
            <w:tcW w:w="1343" w:type="pct"/>
          </w:tcPr>
          <w:p w:rsidR="00730A1C" w:rsidRPr="00956879" w:rsidRDefault="00730A1C" w:rsidP="00D24D87">
            <w:pPr>
              <w:jc w:val="center"/>
              <w:rPr>
                <w:sz w:val="24"/>
                <w:szCs w:val="24"/>
              </w:rPr>
            </w:pPr>
          </w:p>
        </w:tc>
        <w:tc>
          <w:tcPr>
            <w:tcW w:w="1149" w:type="pct"/>
          </w:tcPr>
          <w:p w:rsidR="00730A1C" w:rsidRPr="00956879" w:rsidRDefault="00730A1C" w:rsidP="00D24D87">
            <w:pPr>
              <w:jc w:val="center"/>
              <w:rPr>
                <w:sz w:val="24"/>
                <w:szCs w:val="24"/>
              </w:rPr>
            </w:pPr>
            <w:r w:rsidRPr="00956879">
              <w:rPr>
                <w:sz w:val="24"/>
                <w:szCs w:val="24"/>
              </w:rPr>
              <w:t>0,7/0,85</w:t>
            </w: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Всего капитальные затраты</w:t>
            </w:r>
          </w:p>
        </w:tc>
        <w:tc>
          <w:tcPr>
            <w:tcW w:w="1343" w:type="pct"/>
          </w:tcPr>
          <w:p w:rsidR="00730A1C" w:rsidRPr="00956879" w:rsidRDefault="00730A1C" w:rsidP="00D24D87">
            <w:pPr>
              <w:jc w:val="center"/>
              <w:rPr>
                <w:sz w:val="24"/>
                <w:szCs w:val="24"/>
              </w:rPr>
            </w:pPr>
            <w:r w:rsidRPr="00956879">
              <w:rPr>
                <w:sz w:val="24"/>
                <w:szCs w:val="24"/>
              </w:rPr>
              <w:t>1,6/1,85</w:t>
            </w:r>
          </w:p>
        </w:tc>
        <w:tc>
          <w:tcPr>
            <w:tcW w:w="1149" w:type="pct"/>
          </w:tcPr>
          <w:p w:rsidR="00730A1C" w:rsidRPr="00956879" w:rsidRDefault="00730A1C" w:rsidP="00D24D87">
            <w:pPr>
              <w:jc w:val="center"/>
              <w:rPr>
                <w:sz w:val="24"/>
                <w:szCs w:val="24"/>
              </w:rPr>
            </w:pPr>
            <w:r w:rsidRPr="00956879">
              <w:rPr>
                <w:sz w:val="24"/>
                <w:szCs w:val="24"/>
              </w:rPr>
              <w:t>0,7/0,85</w:t>
            </w: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Непредвиденные расходы</w:t>
            </w:r>
          </w:p>
        </w:tc>
        <w:tc>
          <w:tcPr>
            <w:tcW w:w="1343" w:type="pct"/>
          </w:tcPr>
          <w:p w:rsidR="00730A1C" w:rsidRPr="00956879" w:rsidRDefault="00730A1C" w:rsidP="00D24D87">
            <w:pPr>
              <w:jc w:val="center"/>
              <w:rPr>
                <w:sz w:val="24"/>
                <w:szCs w:val="24"/>
              </w:rPr>
            </w:pPr>
          </w:p>
        </w:tc>
        <w:tc>
          <w:tcPr>
            <w:tcW w:w="1149" w:type="pct"/>
          </w:tcPr>
          <w:p w:rsidR="00730A1C" w:rsidRPr="00956879" w:rsidRDefault="00730A1C" w:rsidP="00D24D87">
            <w:pPr>
              <w:jc w:val="center"/>
              <w:rPr>
                <w:sz w:val="24"/>
                <w:szCs w:val="24"/>
              </w:rPr>
            </w:pPr>
            <w:r w:rsidRPr="00956879">
              <w:rPr>
                <w:sz w:val="24"/>
                <w:szCs w:val="24"/>
              </w:rPr>
              <w:t>0,05/0,06</w:t>
            </w: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НДС</w:t>
            </w:r>
          </w:p>
        </w:tc>
        <w:tc>
          <w:tcPr>
            <w:tcW w:w="1343" w:type="pct"/>
          </w:tcPr>
          <w:p w:rsidR="00730A1C" w:rsidRPr="00956879" w:rsidRDefault="00730A1C" w:rsidP="00D24D87">
            <w:pPr>
              <w:jc w:val="center"/>
              <w:rPr>
                <w:sz w:val="24"/>
                <w:szCs w:val="24"/>
              </w:rPr>
            </w:pPr>
            <w:r w:rsidRPr="00956879">
              <w:rPr>
                <w:sz w:val="24"/>
                <w:szCs w:val="24"/>
              </w:rPr>
              <w:t>0,3/0,33</w:t>
            </w:r>
          </w:p>
        </w:tc>
        <w:tc>
          <w:tcPr>
            <w:tcW w:w="1149" w:type="pct"/>
          </w:tcPr>
          <w:p w:rsidR="00730A1C" w:rsidRPr="00956879" w:rsidRDefault="00730A1C" w:rsidP="00D24D87">
            <w:pPr>
              <w:jc w:val="center"/>
              <w:rPr>
                <w:sz w:val="24"/>
                <w:szCs w:val="24"/>
              </w:rPr>
            </w:pPr>
            <w:r w:rsidRPr="00956879">
              <w:rPr>
                <w:sz w:val="24"/>
                <w:szCs w:val="24"/>
              </w:rPr>
              <w:t>0,13/0,16</w:t>
            </w: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Всего смета проекта</w:t>
            </w:r>
          </w:p>
        </w:tc>
        <w:tc>
          <w:tcPr>
            <w:tcW w:w="1343" w:type="pct"/>
          </w:tcPr>
          <w:p w:rsidR="00730A1C" w:rsidRPr="00956879" w:rsidRDefault="00730A1C" w:rsidP="00D24D87">
            <w:pPr>
              <w:jc w:val="center"/>
              <w:rPr>
                <w:sz w:val="24"/>
                <w:szCs w:val="24"/>
              </w:rPr>
            </w:pPr>
            <w:r w:rsidRPr="00956879">
              <w:rPr>
                <w:sz w:val="24"/>
                <w:szCs w:val="24"/>
              </w:rPr>
              <w:t>1,9/2,18</w:t>
            </w:r>
          </w:p>
        </w:tc>
        <w:tc>
          <w:tcPr>
            <w:tcW w:w="1149" w:type="pct"/>
          </w:tcPr>
          <w:p w:rsidR="00730A1C" w:rsidRPr="00956879" w:rsidRDefault="00730A1C" w:rsidP="00D24D87">
            <w:pPr>
              <w:jc w:val="center"/>
              <w:rPr>
                <w:sz w:val="24"/>
                <w:szCs w:val="24"/>
              </w:rPr>
            </w:pPr>
            <w:r w:rsidRPr="00956879">
              <w:rPr>
                <w:sz w:val="24"/>
                <w:szCs w:val="24"/>
              </w:rPr>
              <w:t>0,88/1,07</w:t>
            </w:r>
          </w:p>
        </w:tc>
      </w:tr>
      <w:tr w:rsidR="00730A1C" w:rsidRPr="00956879" w:rsidTr="00D24D87">
        <w:tc>
          <w:tcPr>
            <w:tcW w:w="2508" w:type="pct"/>
            <w:vAlign w:val="center"/>
          </w:tcPr>
          <w:p w:rsidR="00730A1C" w:rsidRPr="00956879" w:rsidRDefault="00730A1C" w:rsidP="00D24D87">
            <w:pPr>
              <w:jc w:val="center"/>
              <w:rPr>
                <w:sz w:val="24"/>
                <w:szCs w:val="24"/>
              </w:rPr>
            </w:pPr>
            <w:r w:rsidRPr="00956879">
              <w:rPr>
                <w:sz w:val="24"/>
                <w:szCs w:val="24"/>
              </w:rPr>
              <w:t>ИТОГО</w:t>
            </w:r>
          </w:p>
        </w:tc>
        <w:tc>
          <w:tcPr>
            <w:tcW w:w="2492" w:type="pct"/>
            <w:gridSpan w:val="2"/>
          </w:tcPr>
          <w:p w:rsidR="00730A1C" w:rsidRPr="00956879" w:rsidRDefault="00730A1C" w:rsidP="00D24D87">
            <w:pPr>
              <w:jc w:val="center"/>
              <w:rPr>
                <w:sz w:val="24"/>
                <w:szCs w:val="24"/>
              </w:rPr>
            </w:pPr>
            <w:r w:rsidRPr="00956879">
              <w:rPr>
                <w:sz w:val="24"/>
                <w:szCs w:val="24"/>
              </w:rPr>
              <w:t>2,78/3,25</w:t>
            </w:r>
          </w:p>
        </w:tc>
      </w:tr>
    </w:tbl>
    <w:p w:rsidR="00B36BE1" w:rsidRDefault="00B36BE1"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730A1C" w:rsidRPr="00956879" w:rsidRDefault="00730A1C" w:rsidP="00730A1C">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730A1C" w:rsidRDefault="00730A1C" w:rsidP="00730A1C">
      <w:pPr>
        <w:tabs>
          <w:tab w:val="left" w:pos="1701"/>
        </w:tabs>
        <w:ind w:firstLine="708"/>
        <w:jc w:val="center"/>
        <w:rPr>
          <w:b/>
          <w:sz w:val="24"/>
          <w:szCs w:val="24"/>
          <w:u w:val="single"/>
        </w:rPr>
      </w:pPr>
    </w:p>
    <w:p w:rsidR="00B36BE1" w:rsidRPr="00956879" w:rsidRDefault="00B36BE1" w:rsidP="00730A1C">
      <w:pPr>
        <w:tabs>
          <w:tab w:val="left" w:pos="1701"/>
        </w:tabs>
        <w:ind w:firstLine="708"/>
        <w:jc w:val="center"/>
        <w:rPr>
          <w:b/>
          <w:sz w:val="24"/>
          <w:szCs w:val="24"/>
          <w:u w:val="single"/>
        </w:rPr>
        <w:sectPr w:rsidR="00B36BE1"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p>
        </w:tc>
        <w:tc>
          <w:tcPr>
            <w:tcW w:w="1020" w:type="pct"/>
            <w:shd w:val="clear" w:color="auto" w:fill="FFFFFF"/>
            <w:noWrap/>
            <w:vAlign w:val="center"/>
            <w:hideMark/>
          </w:tcPr>
          <w:p w:rsidR="00730A1C" w:rsidRPr="00956879" w:rsidRDefault="00730A1C" w:rsidP="00D24D87">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2027</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15,04</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12,26</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38,07</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Тариф на канализацию, руб./куб.м.</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39,70</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5117,25</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87770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87770</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Потребление электрической энергии, кВтч</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39000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39000</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2159</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2159</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108</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108</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3250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3250</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647,6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647,6</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1338,4</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1242,8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w:t>
            </w:r>
            <w:r w:rsidRPr="00956879">
              <w:rPr>
                <w:color w:val="000000"/>
                <w:sz w:val="24"/>
                <w:szCs w:val="24"/>
              </w:rPr>
              <w:lastRenderedPageBreak/>
              <w:t>6</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lastRenderedPageBreak/>
              <w:t xml:space="preserve">Процентная </w:t>
            </w:r>
            <w:r w:rsidRPr="00956879">
              <w:rPr>
                <w:color w:val="000000"/>
                <w:sz w:val="24"/>
                <w:szCs w:val="24"/>
              </w:rPr>
              <w:lastRenderedPageBreak/>
              <w:t>ставка, тыс.руб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lastRenderedPageBreak/>
              <w:t>14</w:t>
            </w: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p>
        </w:tc>
        <w:tc>
          <w:tcPr>
            <w:tcW w:w="1020" w:type="pct"/>
            <w:shd w:val="clear" w:color="auto" w:fill="FFFFFF"/>
            <w:vAlign w:val="center"/>
            <w:hideMark/>
          </w:tcPr>
          <w:p w:rsidR="00730A1C" w:rsidRPr="00956879" w:rsidRDefault="00730A1C" w:rsidP="00D24D87">
            <w:pPr>
              <w:jc w:val="center"/>
              <w:rPr>
                <w:b/>
                <w:bCs/>
                <w:color w:val="000000"/>
                <w:sz w:val="24"/>
                <w:szCs w:val="24"/>
              </w:rPr>
            </w:pPr>
            <w:r w:rsidRPr="00956879">
              <w:rPr>
                <w:b/>
                <w:bCs/>
                <w:color w:val="000000"/>
                <w:sz w:val="24"/>
                <w:szCs w:val="24"/>
              </w:rPr>
              <w:t>Определение эксплуатационных затрат</w:t>
            </w:r>
          </w:p>
        </w:tc>
        <w:tc>
          <w:tcPr>
            <w:tcW w:w="376"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Определение затрат на топливо,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1149,3</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1206,8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1319,9</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67,3</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71,3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82,2</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Определение затрат на канализацию,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4,3</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426,9</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444,9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478,1</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95,6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95,6</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22,5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24,3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30,6</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619,9</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669,5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843,4</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51,6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55,7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70,2</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111,6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120,5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151,8</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125,1</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135,1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170,2</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54,6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59,0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74,3</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187,2</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202,2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254,7</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29,4</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27,3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21,0</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442,0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405,6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296,4</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3386,6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3521,5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3892,7</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p>
        </w:tc>
        <w:tc>
          <w:tcPr>
            <w:tcW w:w="1020" w:type="pct"/>
            <w:shd w:val="clear" w:color="auto" w:fill="FFFFFF"/>
            <w:vAlign w:val="center"/>
            <w:hideMark/>
          </w:tcPr>
          <w:p w:rsidR="00730A1C" w:rsidRPr="00956879" w:rsidRDefault="00730A1C" w:rsidP="00D24D87">
            <w:pPr>
              <w:jc w:val="center"/>
              <w:rPr>
                <w:b/>
                <w:bCs/>
                <w:color w:val="000000"/>
                <w:sz w:val="24"/>
                <w:szCs w:val="24"/>
              </w:rPr>
            </w:pPr>
            <w:r w:rsidRPr="00956879">
              <w:rPr>
                <w:b/>
                <w:bCs/>
                <w:color w:val="000000"/>
                <w:sz w:val="24"/>
                <w:szCs w:val="24"/>
              </w:rPr>
              <w:t xml:space="preserve">Определение </w:t>
            </w:r>
            <w:r w:rsidRPr="00956879">
              <w:rPr>
                <w:b/>
                <w:bCs/>
                <w:color w:val="000000"/>
                <w:sz w:val="24"/>
                <w:szCs w:val="24"/>
              </w:rPr>
              <w:lastRenderedPageBreak/>
              <w:t>прибыли</w:t>
            </w:r>
          </w:p>
        </w:tc>
        <w:tc>
          <w:tcPr>
            <w:tcW w:w="376"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c>
          <w:tcPr>
            <w:tcW w:w="377" w:type="pct"/>
            <w:shd w:val="clear" w:color="auto" w:fill="FFFFFF"/>
            <w:noWrap/>
            <w:vAlign w:val="center"/>
            <w:hideMark/>
          </w:tcPr>
          <w:p w:rsidR="00730A1C" w:rsidRPr="00956879" w:rsidRDefault="00730A1C" w:rsidP="00D24D87">
            <w:pPr>
              <w:jc w:val="center"/>
              <w:rPr>
                <w:color w:val="000000"/>
                <w:sz w:val="24"/>
                <w:szCs w:val="24"/>
              </w:rPr>
            </w:pP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lastRenderedPageBreak/>
              <w:t>1.</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Выработка тепловой энергии,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1848,8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2015,2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2186,5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2365,8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2547,9</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2713,6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2873,7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3023,1</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3165,2</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3313,9</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-673,0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-647,8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-578,8</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0,0</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-647,8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-578,8</w:t>
            </w:r>
          </w:p>
        </w:tc>
      </w:tr>
      <w:tr w:rsidR="00730A1C" w:rsidRPr="00956879" w:rsidTr="00D24D87">
        <w:trPr>
          <w:trHeight w:val="20"/>
        </w:trPr>
        <w:tc>
          <w:tcPr>
            <w:tcW w:w="214"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730A1C" w:rsidRPr="00956879" w:rsidRDefault="00730A1C" w:rsidP="00D24D87">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730A1C" w:rsidRPr="00956879" w:rsidRDefault="00730A1C" w:rsidP="00D24D87">
            <w:pPr>
              <w:jc w:val="center"/>
              <w:rPr>
                <w:sz w:val="24"/>
                <w:szCs w:val="24"/>
              </w:rPr>
            </w:pPr>
            <w:r w:rsidRPr="00956879">
              <w:rPr>
                <w:sz w:val="24"/>
                <w:szCs w:val="24"/>
              </w:rPr>
              <w:t>-5835,8</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730A1C" w:rsidRPr="00956879" w:rsidRDefault="00730A1C" w:rsidP="00D24D87">
            <w:pPr>
              <w:jc w:val="center"/>
              <w:rPr>
                <w:color w:val="000000"/>
                <w:sz w:val="24"/>
                <w:szCs w:val="24"/>
              </w:rPr>
            </w:pPr>
            <w:r w:rsidRPr="00956879">
              <w:rPr>
                <w:color w:val="000000"/>
                <w:sz w:val="24"/>
                <w:szCs w:val="24"/>
              </w:rPr>
              <w:t>-7640,0</w:t>
            </w:r>
          </w:p>
        </w:tc>
      </w:tr>
    </w:tbl>
    <w:p w:rsidR="00730A1C" w:rsidRDefault="00730A1C" w:rsidP="00730A1C">
      <w:pPr>
        <w:tabs>
          <w:tab w:val="left" w:pos="1701"/>
        </w:tabs>
        <w:ind w:firstLine="708"/>
        <w:jc w:val="center"/>
        <w:rPr>
          <w:b/>
          <w:sz w:val="24"/>
          <w:szCs w:val="24"/>
          <w:u w:val="single"/>
        </w:rPr>
      </w:pPr>
    </w:p>
    <w:p w:rsidR="00730A1C" w:rsidRPr="00956879" w:rsidRDefault="00730A1C" w:rsidP="00730A1C">
      <w:pPr>
        <w:tabs>
          <w:tab w:val="left" w:pos="709"/>
        </w:tabs>
        <w:jc w:val="center"/>
        <w:rPr>
          <w:noProof/>
          <w:sz w:val="24"/>
          <w:szCs w:val="24"/>
        </w:rPr>
      </w:pPr>
      <w:r w:rsidRPr="00956879">
        <w:rPr>
          <w:noProof/>
          <w:sz w:val="24"/>
          <w:szCs w:val="24"/>
        </w:rPr>
        <w:drawing>
          <wp:inline distT="0" distB="0" distL="0" distR="0">
            <wp:extent cx="4246683" cy="2633513"/>
            <wp:effectExtent l="19050" t="0" r="20517"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0A1C" w:rsidRPr="00956879" w:rsidRDefault="00730A1C" w:rsidP="00730A1C">
      <w:pPr>
        <w:tabs>
          <w:tab w:val="left" w:pos="709"/>
        </w:tabs>
        <w:jc w:val="center"/>
        <w:rPr>
          <w:sz w:val="24"/>
          <w:szCs w:val="24"/>
        </w:rPr>
      </w:pPr>
    </w:p>
    <w:p w:rsidR="00730A1C" w:rsidRPr="00956879" w:rsidRDefault="00730A1C" w:rsidP="00730A1C">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730A1C" w:rsidRPr="00956879" w:rsidRDefault="00730A1C" w:rsidP="00730A1C">
      <w:pPr>
        <w:jc w:val="both"/>
        <w:rPr>
          <w:sz w:val="24"/>
          <w:szCs w:val="24"/>
        </w:rPr>
      </w:pPr>
    </w:p>
    <w:p w:rsidR="00730A1C" w:rsidRPr="00956879" w:rsidRDefault="00730A1C" w:rsidP="00730A1C">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730A1C" w:rsidRPr="00956879" w:rsidRDefault="00730A1C" w:rsidP="00730A1C">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730A1C" w:rsidRPr="00956879" w:rsidRDefault="00730A1C" w:rsidP="00730A1C">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730A1C" w:rsidRPr="00956879" w:rsidRDefault="00730A1C" w:rsidP="00730A1C">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B36BE1" w:rsidRDefault="00B36BE1" w:rsidP="00730A1C">
      <w:pPr>
        <w:suppressAutoHyphens/>
        <w:ind w:firstLine="550"/>
        <w:jc w:val="both"/>
        <w:rPr>
          <w:sz w:val="24"/>
          <w:szCs w:val="24"/>
        </w:rPr>
      </w:pPr>
    </w:p>
    <w:p w:rsidR="00730A1C" w:rsidRPr="00956879" w:rsidRDefault="00730A1C" w:rsidP="00730A1C">
      <w:pPr>
        <w:suppressAutoHyphens/>
        <w:ind w:firstLine="550"/>
        <w:jc w:val="both"/>
        <w:rPr>
          <w:sz w:val="24"/>
          <w:szCs w:val="24"/>
        </w:rPr>
      </w:pPr>
      <w:r w:rsidRPr="00956879">
        <w:rPr>
          <w:sz w:val="24"/>
          <w:szCs w:val="24"/>
        </w:rPr>
        <w:lastRenderedPageBreak/>
        <w:t>Для выдерживания оптимальных графиков требуется:</w:t>
      </w:r>
    </w:p>
    <w:p w:rsidR="00730A1C" w:rsidRPr="00956879" w:rsidRDefault="00730A1C" w:rsidP="00730A1C">
      <w:pPr>
        <w:suppressAutoHyphens/>
        <w:ind w:firstLine="550"/>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730A1C" w:rsidRPr="00956879" w:rsidRDefault="00730A1C" w:rsidP="00730A1C">
      <w:pPr>
        <w:suppressAutoHyphens/>
        <w:ind w:firstLine="550"/>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730A1C" w:rsidRPr="00956879" w:rsidRDefault="00730A1C" w:rsidP="00730A1C">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B36BE1" w:rsidRDefault="00B36BE1" w:rsidP="00730A1C">
      <w:pPr>
        <w:autoSpaceDE w:val="0"/>
        <w:autoSpaceDN w:val="0"/>
        <w:adjustRightInd w:val="0"/>
        <w:jc w:val="center"/>
        <w:rPr>
          <w:bCs/>
          <w:caps/>
          <w:sz w:val="24"/>
          <w:szCs w:val="24"/>
        </w:rPr>
      </w:pPr>
    </w:p>
    <w:p w:rsidR="00B36BE1" w:rsidRDefault="00730A1C" w:rsidP="00730A1C">
      <w:pPr>
        <w:autoSpaceDE w:val="0"/>
        <w:autoSpaceDN w:val="0"/>
        <w:adjustRightInd w:val="0"/>
        <w:jc w:val="center"/>
        <w:rPr>
          <w:bCs/>
          <w:caps/>
          <w:sz w:val="24"/>
          <w:szCs w:val="24"/>
        </w:rPr>
      </w:pPr>
      <w:r w:rsidRPr="00956879">
        <w:rPr>
          <w:bCs/>
          <w:caps/>
          <w:sz w:val="24"/>
          <w:szCs w:val="24"/>
        </w:rPr>
        <w:t xml:space="preserve">Раздел 8 Решение об определении единой </w:t>
      </w:r>
    </w:p>
    <w:p w:rsidR="00730A1C" w:rsidRDefault="00730A1C" w:rsidP="00730A1C">
      <w:pPr>
        <w:autoSpaceDE w:val="0"/>
        <w:autoSpaceDN w:val="0"/>
        <w:adjustRightInd w:val="0"/>
        <w:jc w:val="center"/>
        <w:rPr>
          <w:bCs/>
          <w:caps/>
          <w:sz w:val="24"/>
          <w:szCs w:val="24"/>
        </w:rPr>
      </w:pPr>
      <w:r w:rsidRPr="00956879">
        <w:rPr>
          <w:bCs/>
          <w:caps/>
          <w:sz w:val="24"/>
          <w:szCs w:val="24"/>
        </w:rPr>
        <w:t>теплоснабжающей организации (организаций)</w:t>
      </w:r>
    </w:p>
    <w:p w:rsidR="00B36BE1" w:rsidRPr="00956879" w:rsidRDefault="00B36BE1" w:rsidP="00730A1C">
      <w:pPr>
        <w:autoSpaceDE w:val="0"/>
        <w:autoSpaceDN w:val="0"/>
        <w:adjustRightInd w:val="0"/>
        <w:jc w:val="center"/>
        <w:rPr>
          <w:bCs/>
          <w:caps/>
          <w:sz w:val="24"/>
          <w:szCs w:val="24"/>
        </w:rPr>
      </w:pPr>
    </w:p>
    <w:p w:rsidR="00730A1C" w:rsidRPr="00956879" w:rsidRDefault="00730A1C" w:rsidP="00730A1C">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30A1C" w:rsidRPr="00956879" w:rsidRDefault="00730A1C" w:rsidP="00730A1C">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730A1C" w:rsidRPr="00956879" w:rsidRDefault="00730A1C" w:rsidP="00730A1C">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730A1C" w:rsidRPr="00956879" w:rsidRDefault="00730A1C" w:rsidP="00730A1C">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730A1C" w:rsidRPr="00956879" w:rsidRDefault="00730A1C" w:rsidP="00730A1C">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30A1C" w:rsidRPr="00956879" w:rsidRDefault="00730A1C" w:rsidP="00730A1C">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30A1C" w:rsidRPr="00956879" w:rsidRDefault="00730A1C" w:rsidP="00730A1C">
      <w:pPr>
        <w:autoSpaceDE w:val="0"/>
        <w:autoSpaceDN w:val="0"/>
        <w:adjustRightInd w:val="0"/>
        <w:ind w:firstLine="708"/>
        <w:jc w:val="both"/>
        <w:rPr>
          <w:sz w:val="24"/>
          <w:szCs w:val="24"/>
        </w:rPr>
      </w:pPr>
      <w:r w:rsidRPr="00956879">
        <w:rPr>
          <w:sz w:val="24"/>
          <w:szCs w:val="24"/>
        </w:rPr>
        <w:t>- в случае наличия двух претендентов статус присваивается организации, способной в лучшей мере обеспечить надежность теплоснабжения в соответ-</w:t>
      </w:r>
    </w:p>
    <w:p w:rsidR="00730A1C" w:rsidRPr="00956879" w:rsidRDefault="00730A1C" w:rsidP="00730A1C">
      <w:pPr>
        <w:autoSpaceDE w:val="0"/>
        <w:autoSpaceDN w:val="0"/>
        <w:adjustRightInd w:val="0"/>
        <w:ind w:firstLine="708"/>
        <w:jc w:val="both"/>
        <w:rPr>
          <w:sz w:val="24"/>
          <w:szCs w:val="24"/>
        </w:rPr>
      </w:pPr>
      <w:r w:rsidRPr="00956879">
        <w:rPr>
          <w:sz w:val="24"/>
          <w:szCs w:val="24"/>
        </w:rPr>
        <w:t>ствующей системе теплоснабжения.</w:t>
      </w:r>
    </w:p>
    <w:p w:rsidR="00730A1C" w:rsidRPr="00956879" w:rsidRDefault="00730A1C" w:rsidP="00730A1C">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30A1C" w:rsidRPr="00956879" w:rsidRDefault="00730A1C" w:rsidP="00730A1C">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730A1C" w:rsidRPr="00956879" w:rsidRDefault="00730A1C" w:rsidP="00730A1C">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r w:rsidR="000D7D83">
        <w:rPr>
          <w:sz w:val="24"/>
          <w:szCs w:val="24"/>
        </w:rPr>
        <w:t xml:space="preserve"> </w:t>
      </w:r>
      <w:r w:rsidRPr="00956879">
        <w:rPr>
          <w:sz w:val="24"/>
          <w:szCs w:val="24"/>
        </w:rPr>
        <w:t>обратившимися к ней потребителями тепловой энергии в своей зон</w:t>
      </w:r>
      <w:r w:rsidR="000D7D83">
        <w:rPr>
          <w:sz w:val="24"/>
          <w:szCs w:val="24"/>
        </w:rPr>
        <w:t>е деятель</w:t>
      </w:r>
      <w:r w:rsidRPr="00956879">
        <w:rPr>
          <w:sz w:val="24"/>
          <w:szCs w:val="24"/>
        </w:rPr>
        <w:t>ности;</w:t>
      </w:r>
    </w:p>
    <w:p w:rsidR="00730A1C" w:rsidRPr="00956879" w:rsidRDefault="00730A1C" w:rsidP="00730A1C">
      <w:pPr>
        <w:autoSpaceDE w:val="0"/>
        <w:autoSpaceDN w:val="0"/>
        <w:adjustRightInd w:val="0"/>
        <w:ind w:firstLine="708"/>
        <w:jc w:val="both"/>
        <w:rPr>
          <w:sz w:val="24"/>
          <w:szCs w:val="24"/>
        </w:rPr>
      </w:pPr>
      <w:r w:rsidRPr="00956879">
        <w:rPr>
          <w:sz w:val="24"/>
          <w:szCs w:val="24"/>
        </w:rPr>
        <w:lastRenderedPageBreak/>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30A1C" w:rsidRPr="00956879" w:rsidRDefault="00730A1C" w:rsidP="00730A1C">
      <w:pPr>
        <w:autoSpaceDE w:val="0"/>
        <w:autoSpaceDN w:val="0"/>
        <w:adjustRightInd w:val="0"/>
        <w:ind w:firstLine="708"/>
        <w:jc w:val="both"/>
        <w:rPr>
          <w:sz w:val="24"/>
          <w:szCs w:val="24"/>
        </w:rPr>
      </w:pPr>
      <w:r w:rsidRPr="00956879">
        <w:rPr>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730A1C" w:rsidRPr="00956879" w:rsidRDefault="00730A1C" w:rsidP="00730A1C">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730A1C" w:rsidRPr="00956879" w:rsidRDefault="00730A1C" w:rsidP="00730A1C">
      <w:pPr>
        <w:autoSpaceDE w:val="0"/>
        <w:autoSpaceDN w:val="0"/>
        <w:adjustRightInd w:val="0"/>
        <w:ind w:firstLine="708"/>
        <w:jc w:val="both"/>
        <w:rPr>
          <w:sz w:val="24"/>
          <w:szCs w:val="24"/>
        </w:rPr>
      </w:pPr>
      <w:r w:rsidRPr="00956879">
        <w:rPr>
          <w:sz w:val="24"/>
          <w:szCs w:val="24"/>
        </w:rPr>
        <w:t xml:space="preserve">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w:t>
      </w:r>
      <w:r w:rsidR="000D7D83">
        <w:rPr>
          <w:sz w:val="24"/>
          <w:szCs w:val="24"/>
        </w:rPr>
        <w:t xml:space="preserve">                 </w:t>
      </w:r>
      <w:r w:rsidRPr="00956879">
        <w:rPr>
          <w:sz w:val="24"/>
          <w:szCs w:val="24"/>
        </w:rPr>
        <w:t>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730A1C" w:rsidRPr="00956879" w:rsidRDefault="00730A1C" w:rsidP="00730A1C">
      <w:pPr>
        <w:autoSpaceDE w:val="0"/>
        <w:autoSpaceDN w:val="0"/>
        <w:adjustRightInd w:val="0"/>
        <w:ind w:firstLine="708"/>
        <w:jc w:val="both"/>
        <w:rPr>
          <w:sz w:val="24"/>
          <w:szCs w:val="24"/>
        </w:rPr>
      </w:pPr>
      <w:r w:rsidRPr="00956879">
        <w:rPr>
          <w:bCs/>
          <w:iCs/>
          <w:sz w:val="24"/>
          <w:szCs w:val="24"/>
        </w:rPr>
        <w:t>Данные по ООО «СРТЭ»</w:t>
      </w:r>
      <w:r w:rsidRPr="00956879">
        <w:rPr>
          <w:b/>
          <w:bCs/>
          <w:i/>
          <w:iCs/>
          <w:sz w:val="24"/>
          <w:szCs w:val="24"/>
        </w:rPr>
        <w:t xml:space="preserve"> </w:t>
      </w:r>
      <w:r w:rsidRPr="00956879">
        <w:rPr>
          <w:sz w:val="24"/>
          <w:szCs w:val="24"/>
        </w:rPr>
        <w:t>(по состоянию на 2013г.):</w:t>
      </w:r>
    </w:p>
    <w:p w:rsidR="00730A1C" w:rsidRPr="00956879" w:rsidRDefault="00730A1C" w:rsidP="00730A1C">
      <w:pPr>
        <w:autoSpaceDE w:val="0"/>
        <w:autoSpaceDN w:val="0"/>
        <w:adjustRightInd w:val="0"/>
        <w:ind w:firstLine="708"/>
        <w:jc w:val="both"/>
        <w:rPr>
          <w:sz w:val="24"/>
          <w:szCs w:val="24"/>
        </w:rPr>
      </w:pPr>
      <w:r w:rsidRPr="00956879">
        <w:rPr>
          <w:sz w:val="24"/>
          <w:szCs w:val="24"/>
        </w:rPr>
        <w:t xml:space="preserve">-выработка тепловой энергии на котельных, находящихся в собственности/аренде </w:t>
      </w:r>
      <w:r w:rsidR="000D7D83">
        <w:rPr>
          <w:sz w:val="24"/>
          <w:szCs w:val="24"/>
        </w:rPr>
        <w:t xml:space="preserve">                    </w:t>
      </w:r>
      <w:r w:rsidRPr="00956879">
        <w:rPr>
          <w:sz w:val="24"/>
          <w:szCs w:val="24"/>
        </w:rPr>
        <w:t xml:space="preserve">ООО «СРТЭ» 44,87% общей выработки на всех централизованных источниках теплоснабжения </w:t>
      </w:r>
      <w:r w:rsidR="000D7D83">
        <w:rPr>
          <w:sz w:val="24"/>
          <w:szCs w:val="24"/>
        </w:rPr>
        <w:t xml:space="preserve">                    </w:t>
      </w:r>
      <w:r w:rsidRPr="00956879">
        <w:rPr>
          <w:sz w:val="24"/>
          <w:szCs w:val="24"/>
        </w:rPr>
        <w:t>г. Сычевка.</w:t>
      </w:r>
    </w:p>
    <w:p w:rsidR="00730A1C" w:rsidRPr="00956879" w:rsidRDefault="00730A1C" w:rsidP="00730A1C">
      <w:pPr>
        <w:autoSpaceDE w:val="0"/>
        <w:autoSpaceDN w:val="0"/>
        <w:adjustRightInd w:val="0"/>
        <w:ind w:firstLine="708"/>
        <w:jc w:val="both"/>
        <w:rPr>
          <w:sz w:val="24"/>
          <w:szCs w:val="24"/>
        </w:rPr>
      </w:pPr>
      <w:r w:rsidRPr="00956879">
        <w:rPr>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730A1C" w:rsidRPr="00956879" w:rsidRDefault="00730A1C" w:rsidP="00730A1C">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730A1C" w:rsidRPr="00956879" w:rsidRDefault="00730A1C" w:rsidP="00730A1C">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730A1C" w:rsidRPr="00956879" w:rsidRDefault="00730A1C" w:rsidP="00730A1C">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730A1C" w:rsidRPr="00956879" w:rsidRDefault="00730A1C" w:rsidP="00730A1C">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730A1C" w:rsidRPr="00956879" w:rsidRDefault="00730A1C" w:rsidP="00730A1C">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730A1C" w:rsidRPr="00956879" w:rsidRDefault="00730A1C" w:rsidP="00730A1C">
      <w:pPr>
        <w:ind w:firstLine="708"/>
        <w:jc w:val="both"/>
        <w:rPr>
          <w:sz w:val="24"/>
          <w:szCs w:val="24"/>
        </w:rPr>
      </w:pPr>
    </w:p>
    <w:p w:rsidR="00730A1C" w:rsidRPr="00956879" w:rsidRDefault="00730A1C" w:rsidP="00730A1C">
      <w:pPr>
        <w:keepNext/>
        <w:numPr>
          <w:ilvl w:val="0"/>
          <w:numId w:val="47"/>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730A1C" w:rsidRPr="00956879" w:rsidRDefault="00730A1C" w:rsidP="00730A1C">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730A1C" w:rsidRPr="00956879" w:rsidRDefault="00730A1C" w:rsidP="00730A1C">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730A1C" w:rsidRPr="00956879" w:rsidRDefault="00730A1C" w:rsidP="00730A1C">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730A1C" w:rsidRPr="00956879" w:rsidRDefault="00730A1C" w:rsidP="00730A1C">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730A1C" w:rsidRPr="00956879" w:rsidRDefault="00730A1C" w:rsidP="00730A1C">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730A1C" w:rsidRPr="00956879" w:rsidRDefault="00730A1C" w:rsidP="00730A1C">
      <w:pPr>
        <w:autoSpaceDE w:val="0"/>
        <w:autoSpaceDN w:val="0"/>
        <w:adjustRightInd w:val="0"/>
        <w:ind w:firstLine="708"/>
        <w:jc w:val="both"/>
        <w:rPr>
          <w:sz w:val="24"/>
          <w:szCs w:val="24"/>
        </w:rPr>
      </w:pPr>
      <w:r w:rsidRPr="00956879">
        <w:rPr>
          <w:sz w:val="24"/>
          <w:szCs w:val="24"/>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sidRPr="00956879">
        <w:rPr>
          <w:sz w:val="24"/>
          <w:szCs w:val="24"/>
        </w:rPr>
        <w:lastRenderedPageBreak/>
        <w:t>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730A1C" w:rsidRPr="00956879" w:rsidRDefault="00730A1C" w:rsidP="00730A1C">
      <w:pPr>
        <w:autoSpaceDE w:val="0"/>
        <w:autoSpaceDN w:val="0"/>
        <w:adjustRightInd w:val="0"/>
        <w:ind w:firstLine="708"/>
        <w:jc w:val="both"/>
        <w:rPr>
          <w:b/>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730A1C" w:rsidRPr="00956879" w:rsidRDefault="00730A1C" w:rsidP="00730A1C">
      <w:pPr>
        <w:autoSpaceDE w:val="0"/>
        <w:autoSpaceDN w:val="0"/>
        <w:adjustRightInd w:val="0"/>
        <w:ind w:firstLine="708"/>
        <w:jc w:val="center"/>
        <w:rPr>
          <w:b/>
          <w:sz w:val="24"/>
          <w:szCs w:val="24"/>
        </w:rPr>
      </w:pPr>
      <w:r w:rsidRPr="00956879">
        <w:rPr>
          <w:b/>
          <w:sz w:val="24"/>
          <w:szCs w:val="24"/>
        </w:rPr>
        <w:t>Схема теплоснабжения Сычевского городского поселения</w:t>
      </w:r>
    </w:p>
    <w:p w:rsidR="00730A1C" w:rsidRPr="00956879" w:rsidRDefault="00730A1C" w:rsidP="00730A1C">
      <w:pPr>
        <w:autoSpaceDE w:val="0"/>
        <w:autoSpaceDN w:val="0"/>
        <w:adjustRightInd w:val="0"/>
        <w:ind w:firstLine="708"/>
        <w:jc w:val="both"/>
        <w:rPr>
          <w:sz w:val="24"/>
          <w:szCs w:val="24"/>
        </w:rPr>
      </w:pPr>
    </w:p>
    <w:p w:rsidR="00730A1C" w:rsidRPr="00956879" w:rsidRDefault="00730A1C" w:rsidP="00730A1C">
      <w:pPr>
        <w:autoSpaceDE w:val="0"/>
        <w:autoSpaceDN w:val="0"/>
        <w:adjustRightInd w:val="0"/>
        <w:ind w:firstLine="708"/>
        <w:jc w:val="both"/>
        <w:rPr>
          <w:sz w:val="24"/>
          <w:szCs w:val="24"/>
        </w:rPr>
      </w:pPr>
      <w:r w:rsidRPr="00956879">
        <w:rPr>
          <w:noProof/>
          <w:sz w:val="24"/>
          <w:szCs w:val="24"/>
        </w:rPr>
        <w:drawing>
          <wp:inline distT="0" distB="0" distL="0" distR="0">
            <wp:extent cx="6115050" cy="6143625"/>
            <wp:effectExtent l="19050" t="0" r="0" b="0"/>
            <wp:docPr id="1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23"/>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730A1C" w:rsidRPr="00956879" w:rsidRDefault="00730A1C" w:rsidP="00730A1C">
      <w:pPr>
        <w:rPr>
          <w:sz w:val="24"/>
          <w:szCs w:val="24"/>
        </w:rPr>
      </w:pPr>
    </w:p>
    <w:p w:rsidR="00730A1C" w:rsidRPr="00956879" w:rsidRDefault="00730A1C" w:rsidP="00730A1C">
      <w:pPr>
        <w:rPr>
          <w:sz w:val="24"/>
          <w:szCs w:val="24"/>
        </w:rPr>
      </w:pPr>
    </w:p>
    <w:p w:rsidR="00730A1C" w:rsidRPr="00956879" w:rsidRDefault="00730A1C" w:rsidP="00730A1C">
      <w:pPr>
        <w:tabs>
          <w:tab w:val="left" w:pos="3300"/>
        </w:tabs>
        <w:rPr>
          <w:sz w:val="24"/>
          <w:szCs w:val="24"/>
        </w:rPr>
      </w:pPr>
      <w:r w:rsidRPr="00956879">
        <w:rPr>
          <w:sz w:val="24"/>
          <w:szCs w:val="24"/>
        </w:rPr>
        <w:t xml:space="preserve">                                                                                                                              Схема.1</w:t>
      </w:r>
    </w:p>
    <w:p w:rsidR="00730A1C" w:rsidRPr="00956879" w:rsidRDefault="00730A1C" w:rsidP="00730A1C">
      <w:pPr>
        <w:ind w:firstLine="708"/>
        <w:jc w:val="both"/>
        <w:rPr>
          <w:sz w:val="24"/>
          <w:szCs w:val="24"/>
        </w:rPr>
      </w:pPr>
      <w:r w:rsidRPr="00956879">
        <w:rPr>
          <w:sz w:val="24"/>
          <w:szCs w:val="24"/>
        </w:rPr>
        <w:lastRenderedPageBreak/>
        <w:t>Актуализация схемы теплоснабжения Сычевского городского поселения Сычевского ра</w:t>
      </w:r>
      <w:r>
        <w:rPr>
          <w:sz w:val="24"/>
          <w:szCs w:val="24"/>
        </w:rPr>
        <w:t>йона Смоленской области на 2021</w:t>
      </w:r>
      <w:r w:rsidRPr="00956879">
        <w:rPr>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730A1C" w:rsidRPr="00956879" w:rsidRDefault="00730A1C" w:rsidP="00730A1C">
      <w:pPr>
        <w:ind w:firstLine="708"/>
        <w:jc w:val="both"/>
        <w:rPr>
          <w:sz w:val="24"/>
          <w:szCs w:val="24"/>
        </w:rPr>
      </w:pPr>
    </w:p>
    <w:p w:rsidR="00730A1C" w:rsidRPr="00956879" w:rsidRDefault="00730A1C" w:rsidP="00730A1C">
      <w:pPr>
        <w:ind w:firstLine="709"/>
        <w:jc w:val="both"/>
        <w:rPr>
          <w:sz w:val="24"/>
          <w:szCs w:val="24"/>
        </w:rPr>
      </w:pPr>
      <w:r w:rsidRPr="00956879">
        <w:rPr>
          <w:sz w:val="24"/>
          <w:szCs w:val="24"/>
        </w:rPr>
        <w:t>1. Показатели перспективного спроса на тепловую энергию (мощность)  и теплоноситель в установленных границах территории поселения.</w:t>
      </w:r>
    </w:p>
    <w:p w:rsidR="00730A1C" w:rsidRPr="00956879" w:rsidRDefault="00730A1C" w:rsidP="00730A1C">
      <w:pPr>
        <w:ind w:firstLine="709"/>
        <w:jc w:val="both"/>
        <w:rPr>
          <w:sz w:val="24"/>
          <w:szCs w:val="24"/>
        </w:rPr>
      </w:pPr>
      <w:r w:rsidRPr="00956879">
        <w:rPr>
          <w:sz w:val="24"/>
          <w:szCs w:val="24"/>
        </w:rPr>
        <w:t>Изменения представлены в Приложении №1.</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2. Перспективные балансы тепловой мощности источников тепловой энергии и тепловой нагрузки потребителей.</w:t>
      </w:r>
    </w:p>
    <w:p w:rsidR="00730A1C" w:rsidRPr="00956879" w:rsidRDefault="00730A1C" w:rsidP="00730A1C">
      <w:pPr>
        <w:ind w:firstLine="709"/>
        <w:jc w:val="both"/>
        <w:rPr>
          <w:sz w:val="24"/>
          <w:szCs w:val="24"/>
        </w:rPr>
      </w:pPr>
      <w:r w:rsidRPr="00956879">
        <w:rPr>
          <w:sz w:val="24"/>
          <w:szCs w:val="24"/>
        </w:rPr>
        <w:t>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3. Перспективные балансы теплоносителя</w:t>
      </w:r>
    </w:p>
    <w:p w:rsidR="00730A1C" w:rsidRPr="00956879" w:rsidRDefault="00730A1C" w:rsidP="00730A1C">
      <w:pPr>
        <w:ind w:firstLine="709"/>
        <w:jc w:val="both"/>
        <w:rPr>
          <w:sz w:val="24"/>
          <w:szCs w:val="24"/>
        </w:rPr>
      </w:pPr>
      <w:r w:rsidRPr="00956879">
        <w:rPr>
          <w:sz w:val="24"/>
          <w:szCs w:val="24"/>
        </w:rPr>
        <w:t>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4. Предложения по строительству, реконструкции и техническому перевооружению источников тепловой энергии.</w:t>
      </w:r>
    </w:p>
    <w:p w:rsidR="00730A1C" w:rsidRPr="00956879" w:rsidRDefault="00730A1C" w:rsidP="00730A1C">
      <w:pPr>
        <w:ind w:firstLine="709"/>
        <w:jc w:val="both"/>
        <w:rPr>
          <w:sz w:val="24"/>
          <w:szCs w:val="24"/>
        </w:rPr>
      </w:pPr>
      <w:r w:rsidRPr="00956879">
        <w:rPr>
          <w:sz w:val="24"/>
          <w:szCs w:val="24"/>
        </w:rPr>
        <w:t>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 xml:space="preserve">5. Предложения по строительству и реконструкции тепловых сетей.    </w:t>
      </w:r>
    </w:p>
    <w:p w:rsidR="00730A1C" w:rsidRPr="00956879" w:rsidRDefault="00730A1C" w:rsidP="00730A1C">
      <w:pPr>
        <w:ind w:firstLine="709"/>
        <w:jc w:val="both"/>
        <w:rPr>
          <w:sz w:val="24"/>
          <w:szCs w:val="24"/>
        </w:rPr>
      </w:pPr>
      <w:r w:rsidRPr="00956879">
        <w:rPr>
          <w:sz w:val="24"/>
          <w:szCs w:val="24"/>
        </w:rPr>
        <w:t xml:space="preserve"> 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6. Перспективные топливные балансы.</w:t>
      </w:r>
    </w:p>
    <w:p w:rsidR="00730A1C" w:rsidRPr="00956879" w:rsidRDefault="00730A1C" w:rsidP="00730A1C">
      <w:pPr>
        <w:ind w:firstLine="709"/>
        <w:jc w:val="both"/>
        <w:rPr>
          <w:sz w:val="24"/>
          <w:szCs w:val="24"/>
        </w:rPr>
      </w:pPr>
      <w:r w:rsidRPr="00956879">
        <w:rPr>
          <w:sz w:val="24"/>
          <w:szCs w:val="24"/>
        </w:rPr>
        <w:t>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7. Инвестиции в строительство, реконструкцию и техническое перевооружение.</w:t>
      </w:r>
    </w:p>
    <w:p w:rsidR="00730A1C" w:rsidRPr="00956879" w:rsidRDefault="00730A1C" w:rsidP="00730A1C">
      <w:pPr>
        <w:ind w:firstLine="709"/>
        <w:jc w:val="both"/>
        <w:rPr>
          <w:sz w:val="24"/>
          <w:szCs w:val="24"/>
        </w:rPr>
      </w:pPr>
      <w:r w:rsidRPr="00956879">
        <w:rPr>
          <w:sz w:val="24"/>
          <w:szCs w:val="24"/>
        </w:rPr>
        <w:t>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8. Решение об определении единой теплоснабжающей организации (организаций).</w:t>
      </w:r>
    </w:p>
    <w:p w:rsidR="00730A1C" w:rsidRPr="00956879" w:rsidRDefault="00730A1C" w:rsidP="00730A1C">
      <w:pPr>
        <w:ind w:firstLine="709"/>
        <w:jc w:val="both"/>
        <w:rPr>
          <w:sz w:val="24"/>
          <w:szCs w:val="24"/>
        </w:rPr>
      </w:pPr>
      <w:r w:rsidRPr="00956879">
        <w:rPr>
          <w:sz w:val="24"/>
          <w:szCs w:val="24"/>
        </w:rPr>
        <w:t>Изменений не предусматривается.</w:t>
      </w:r>
    </w:p>
    <w:p w:rsidR="00730A1C" w:rsidRPr="00956879" w:rsidRDefault="00730A1C" w:rsidP="00730A1C">
      <w:pPr>
        <w:ind w:firstLine="709"/>
        <w:jc w:val="both"/>
        <w:rPr>
          <w:sz w:val="24"/>
          <w:szCs w:val="24"/>
        </w:rPr>
      </w:pPr>
    </w:p>
    <w:p w:rsidR="00730A1C" w:rsidRPr="00956879" w:rsidRDefault="00730A1C" w:rsidP="00730A1C">
      <w:pPr>
        <w:ind w:firstLine="709"/>
        <w:jc w:val="both"/>
        <w:rPr>
          <w:sz w:val="24"/>
          <w:szCs w:val="24"/>
        </w:rPr>
      </w:pPr>
      <w:r w:rsidRPr="00956879">
        <w:rPr>
          <w:sz w:val="24"/>
          <w:szCs w:val="24"/>
        </w:rPr>
        <w:t>9. Решение о распределении тепловой нагрузки между источниками тепловой энергии</w:t>
      </w:r>
    </w:p>
    <w:p w:rsidR="00730A1C" w:rsidRPr="00956879" w:rsidRDefault="00730A1C" w:rsidP="00730A1C">
      <w:pPr>
        <w:ind w:firstLine="709"/>
        <w:rPr>
          <w:sz w:val="24"/>
          <w:szCs w:val="24"/>
        </w:rPr>
        <w:sectPr w:rsidR="00730A1C" w:rsidRPr="00956879" w:rsidSect="00781FC4">
          <w:pgSz w:w="11906" w:h="16838"/>
          <w:pgMar w:top="1134" w:right="567" w:bottom="1134" w:left="1134" w:header="709" w:footer="709" w:gutter="0"/>
          <w:cols w:space="708"/>
          <w:docGrid w:linePitch="360"/>
        </w:sectPr>
      </w:pPr>
      <w:r w:rsidRPr="00956879">
        <w:rPr>
          <w:sz w:val="24"/>
          <w:szCs w:val="24"/>
        </w:rPr>
        <w:t>Изменений не предусматривается.</w:t>
      </w:r>
    </w:p>
    <w:p w:rsidR="00B36BE1" w:rsidRDefault="001D22AA" w:rsidP="00B36BE1">
      <w:pPr>
        <w:jc w:val="center"/>
        <w:rPr>
          <w:sz w:val="24"/>
          <w:szCs w:val="24"/>
        </w:rPr>
      </w:pPr>
      <w:r>
        <w:rPr>
          <w:sz w:val="24"/>
          <w:szCs w:val="24"/>
        </w:rPr>
        <w:lastRenderedPageBreak/>
        <w:t>57</w:t>
      </w:r>
    </w:p>
    <w:p w:rsidR="00730A1C" w:rsidRPr="00B36BE1" w:rsidRDefault="00730A1C" w:rsidP="00730A1C">
      <w:pPr>
        <w:jc w:val="right"/>
        <w:rPr>
          <w:sz w:val="28"/>
          <w:szCs w:val="28"/>
        </w:rPr>
      </w:pPr>
      <w:r w:rsidRPr="00B36BE1">
        <w:rPr>
          <w:sz w:val="28"/>
          <w:szCs w:val="28"/>
        </w:rPr>
        <w:t>Приложение № 1</w:t>
      </w:r>
    </w:p>
    <w:p w:rsidR="00B36BE1" w:rsidRPr="00B36BE1" w:rsidRDefault="00B36BE1" w:rsidP="00730A1C">
      <w:pPr>
        <w:jc w:val="center"/>
        <w:rPr>
          <w:sz w:val="28"/>
          <w:szCs w:val="28"/>
        </w:rPr>
      </w:pPr>
    </w:p>
    <w:p w:rsidR="00730A1C" w:rsidRPr="00B36BE1" w:rsidRDefault="00730A1C" w:rsidP="00730A1C">
      <w:pPr>
        <w:jc w:val="center"/>
        <w:rPr>
          <w:sz w:val="28"/>
          <w:szCs w:val="28"/>
        </w:rPr>
      </w:pPr>
      <w:r w:rsidRPr="00B36BE1">
        <w:rPr>
          <w:sz w:val="28"/>
          <w:szCs w:val="28"/>
        </w:rPr>
        <w:t>Баланс тепловой энергии на котельных на 2021 год</w:t>
      </w:r>
    </w:p>
    <w:p w:rsidR="00730A1C" w:rsidRPr="00956879" w:rsidRDefault="00730A1C" w:rsidP="00730A1C">
      <w:pP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559"/>
        <w:gridCol w:w="1418"/>
        <w:gridCol w:w="992"/>
        <w:gridCol w:w="1245"/>
        <w:gridCol w:w="1448"/>
      </w:tblGrid>
      <w:tr w:rsidR="00730A1C" w:rsidRPr="00956879" w:rsidTr="00B36BE1">
        <w:tc>
          <w:tcPr>
            <w:tcW w:w="2093"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Наименование юридического лица, в собственности/аренде которого находится источник</w:t>
            </w:r>
          </w:p>
        </w:tc>
        <w:tc>
          <w:tcPr>
            <w:tcW w:w="1701"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Наименование источника тепловой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Полезный отпуск тепловой энергии потребителям, Гкал</w:t>
            </w:r>
          </w:p>
        </w:tc>
        <w:tc>
          <w:tcPr>
            <w:tcW w:w="141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Нормативные технологические потери</w:t>
            </w:r>
          </w:p>
          <w:p w:rsidR="00730A1C" w:rsidRPr="00956879" w:rsidRDefault="00730A1C" w:rsidP="00B36BE1">
            <w:pPr>
              <w:jc w:val="center"/>
              <w:rPr>
                <w:sz w:val="24"/>
                <w:szCs w:val="24"/>
                <w:lang w:eastAsia="en-US"/>
              </w:rPr>
            </w:pPr>
            <w:r w:rsidRPr="00956879">
              <w:rPr>
                <w:sz w:val="24"/>
                <w:szCs w:val="24"/>
                <w:lang w:eastAsia="en-US"/>
              </w:rPr>
              <w:t>в тепловых сетях теплоснабжающей организации, Гкал</w:t>
            </w:r>
          </w:p>
        </w:tc>
        <w:tc>
          <w:tcPr>
            <w:tcW w:w="992"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Отпуск тепловой энергии в сеть, Гкал</w:t>
            </w:r>
          </w:p>
        </w:tc>
        <w:tc>
          <w:tcPr>
            <w:tcW w:w="1245"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Расход тепловой энергии на собственные нужды, Гкал</w:t>
            </w:r>
          </w:p>
        </w:tc>
        <w:tc>
          <w:tcPr>
            <w:tcW w:w="144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B36BE1">
            <w:pPr>
              <w:jc w:val="center"/>
              <w:rPr>
                <w:sz w:val="24"/>
                <w:szCs w:val="24"/>
                <w:lang w:eastAsia="en-US"/>
              </w:rPr>
            </w:pPr>
            <w:r w:rsidRPr="00956879">
              <w:rPr>
                <w:sz w:val="24"/>
                <w:szCs w:val="24"/>
                <w:lang w:eastAsia="en-US"/>
              </w:rPr>
              <w:t>Выработка</w:t>
            </w:r>
          </w:p>
          <w:p w:rsidR="00730A1C" w:rsidRPr="00956879" w:rsidRDefault="00730A1C" w:rsidP="00B36BE1">
            <w:pPr>
              <w:jc w:val="center"/>
              <w:rPr>
                <w:sz w:val="24"/>
                <w:szCs w:val="24"/>
                <w:lang w:eastAsia="en-US"/>
              </w:rPr>
            </w:pPr>
            <w:r w:rsidRPr="00956879">
              <w:rPr>
                <w:sz w:val="24"/>
                <w:szCs w:val="24"/>
                <w:lang w:eastAsia="en-US"/>
              </w:rPr>
              <w:t>тепловой</w:t>
            </w:r>
          </w:p>
          <w:p w:rsidR="00730A1C" w:rsidRPr="00956879" w:rsidRDefault="00730A1C" w:rsidP="00B36BE1">
            <w:pPr>
              <w:jc w:val="center"/>
              <w:rPr>
                <w:sz w:val="24"/>
                <w:szCs w:val="24"/>
                <w:lang w:eastAsia="en-US"/>
              </w:rPr>
            </w:pPr>
            <w:r w:rsidRPr="00956879">
              <w:rPr>
                <w:sz w:val="24"/>
                <w:szCs w:val="24"/>
                <w:lang w:eastAsia="en-US"/>
              </w:rPr>
              <w:t>энергии, Гкал</w:t>
            </w:r>
          </w:p>
        </w:tc>
      </w:tr>
      <w:tr w:rsidR="00730A1C" w:rsidRPr="00956879" w:rsidTr="00B36BE1">
        <w:tc>
          <w:tcPr>
            <w:tcW w:w="2093"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rPr>
                <w:sz w:val="24"/>
                <w:szCs w:val="24"/>
                <w:lang w:eastAsia="en-US"/>
              </w:rPr>
            </w:pPr>
            <w:r w:rsidRPr="00956879">
              <w:rPr>
                <w:sz w:val="24"/>
                <w:szCs w:val="24"/>
                <w:lang w:eastAsia="en-US"/>
              </w:rPr>
              <w:t>ООО «Смоленскрегионтеплоэнерго»</w:t>
            </w:r>
          </w:p>
        </w:tc>
        <w:tc>
          <w:tcPr>
            <w:tcW w:w="1701" w:type="dxa"/>
            <w:tcBorders>
              <w:top w:val="single" w:sz="4" w:space="0" w:color="000000"/>
              <w:left w:val="single" w:sz="4" w:space="0" w:color="000000"/>
              <w:bottom w:val="single" w:sz="4" w:space="0" w:color="000000"/>
              <w:right w:val="single" w:sz="4" w:space="0" w:color="000000"/>
            </w:tcBorders>
            <w:hideMark/>
          </w:tcPr>
          <w:p w:rsidR="00B36BE1" w:rsidRDefault="00730A1C" w:rsidP="00D24D87">
            <w:pPr>
              <w:rPr>
                <w:sz w:val="24"/>
                <w:szCs w:val="24"/>
                <w:lang w:eastAsia="en-US"/>
              </w:rPr>
            </w:pPr>
            <w:r w:rsidRPr="00956879">
              <w:rPr>
                <w:sz w:val="24"/>
                <w:szCs w:val="24"/>
                <w:lang w:eastAsia="en-US"/>
              </w:rPr>
              <w:t xml:space="preserve">№1 </w:t>
            </w:r>
          </w:p>
          <w:p w:rsidR="00730A1C" w:rsidRPr="00956879" w:rsidRDefault="00730A1C" w:rsidP="00D24D87">
            <w:pPr>
              <w:rPr>
                <w:sz w:val="24"/>
                <w:szCs w:val="24"/>
                <w:lang w:eastAsia="en-US"/>
              </w:rPr>
            </w:pPr>
            <w:r w:rsidRPr="00956879">
              <w:rPr>
                <w:sz w:val="24"/>
                <w:szCs w:val="24"/>
                <w:lang w:eastAsia="en-US"/>
              </w:rPr>
              <w:t>ул. Пушкина,</w:t>
            </w:r>
          </w:p>
          <w:p w:rsidR="00730A1C" w:rsidRPr="00956879" w:rsidRDefault="00730A1C" w:rsidP="00D24D87">
            <w:pPr>
              <w:rPr>
                <w:sz w:val="24"/>
                <w:szCs w:val="24"/>
                <w:lang w:eastAsia="en-US"/>
              </w:rPr>
            </w:pPr>
            <w:r w:rsidRPr="00956879">
              <w:rPr>
                <w:sz w:val="24"/>
                <w:szCs w:val="24"/>
                <w:lang w:eastAsia="en-US"/>
              </w:rPr>
              <w:t>Роддом</w:t>
            </w:r>
          </w:p>
        </w:tc>
        <w:tc>
          <w:tcPr>
            <w:tcW w:w="1559"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7722</w:t>
            </w:r>
          </w:p>
        </w:tc>
        <w:tc>
          <w:tcPr>
            <w:tcW w:w="141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3</w:t>
            </w:r>
            <w:r>
              <w:rPr>
                <w:sz w:val="24"/>
                <w:szCs w:val="24"/>
                <w:lang w:eastAsia="en-US"/>
              </w:rPr>
              <w:t>042</w:t>
            </w:r>
          </w:p>
        </w:tc>
        <w:tc>
          <w:tcPr>
            <w:tcW w:w="992"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1</w:t>
            </w:r>
            <w:r>
              <w:rPr>
                <w:sz w:val="24"/>
                <w:szCs w:val="24"/>
                <w:lang w:eastAsia="en-US"/>
              </w:rPr>
              <w:t>0764</w:t>
            </w:r>
          </w:p>
        </w:tc>
        <w:tc>
          <w:tcPr>
            <w:tcW w:w="1245"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2</w:t>
            </w:r>
            <w:r>
              <w:rPr>
                <w:sz w:val="24"/>
                <w:szCs w:val="24"/>
                <w:lang w:eastAsia="en-US"/>
              </w:rPr>
              <w:t>21</w:t>
            </w:r>
          </w:p>
        </w:tc>
        <w:tc>
          <w:tcPr>
            <w:tcW w:w="144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1</w:t>
            </w:r>
            <w:r>
              <w:rPr>
                <w:sz w:val="24"/>
                <w:szCs w:val="24"/>
                <w:lang w:eastAsia="en-US"/>
              </w:rPr>
              <w:t>0985</w:t>
            </w:r>
          </w:p>
        </w:tc>
      </w:tr>
      <w:tr w:rsidR="00730A1C" w:rsidRPr="00956879" w:rsidTr="00B36BE1">
        <w:tc>
          <w:tcPr>
            <w:tcW w:w="2093"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rPr>
                <w:sz w:val="24"/>
                <w:szCs w:val="24"/>
                <w:lang w:eastAsia="en-US"/>
              </w:rPr>
            </w:pPr>
            <w:r w:rsidRPr="00956879">
              <w:rPr>
                <w:sz w:val="24"/>
                <w:szCs w:val="24"/>
                <w:lang w:eastAsia="en-US"/>
              </w:rPr>
              <w:t>ООО «Смоленскрегионтеплоэнерго»</w:t>
            </w:r>
          </w:p>
        </w:tc>
        <w:tc>
          <w:tcPr>
            <w:tcW w:w="1701"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rPr>
                <w:sz w:val="24"/>
                <w:szCs w:val="24"/>
                <w:lang w:eastAsia="en-US"/>
              </w:rPr>
            </w:pPr>
            <w:r w:rsidRPr="00956879">
              <w:rPr>
                <w:sz w:val="24"/>
                <w:szCs w:val="24"/>
                <w:lang w:eastAsia="en-US"/>
              </w:rPr>
              <w:t>№ 2 ГДРСУ</w:t>
            </w:r>
          </w:p>
        </w:tc>
        <w:tc>
          <w:tcPr>
            <w:tcW w:w="1559"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4</w:t>
            </w:r>
            <w:r>
              <w:rPr>
                <w:sz w:val="24"/>
                <w:szCs w:val="24"/>
                <w:lang w:eastAsia="en-US"/>
              </w:rPr>
              <w:t>133</w:t>
            </w:r>
          </w:p>
        </w:tc>
        <w:tc>
          <w:tcPr>
            <w:tcW w:w="141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12</w:t>
            </w:r>
            <w:r>
              <w:rPr>
                <w:sz w:val="24"/>
                <w:szCs w:val="24"/>
                <w:lang w:eastAsia="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5</w:t>
            </w:r>
            <w:r>
              <w:rPr>
                <w:sz w:val="24"/>
                <w:szCs w:val="24"/>
                <w:lang w:eastAsia="en-US"/>
              </w:rPr>
              <w:t>347</w:t>
            </w:r>
          </w:p>
        </w:tc>
        <w:tc>
          <w:tcPr>
            <w:tcW w:w="1245"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99</w:t>
            </w:r>
          </w:p>
        </w:tc>
        <w:tc>
          <w:tcPr>
            <w:tcW w:w="144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5</w:t>
            </w:r>
            <w:r>
              <w:rPr>
                <w:sz w:val="24"/>
                <w:szCs w:val="24"/>
                <w:lang w:eastAsia="en-US"/>
              </w:rPr>
              <w:t>446</w:t>
            </w:r>
          </w:p>
        </w:tc>
      </w:tr>
      <w:tr w:rsidR="00730A1C" w:rsidRPr="00956879" w:rsidTr="00B36BE1">
        <w:tc>
          <w:tcPr>
            <w:tcW w:w="2093"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rPr>
                <w:sz w:val="24"/>
                <w:szCs w:val="24"/>
                <w:lang w:eastAsia="en-US"/>
              </w:rPr>
            </w:pPr>
            <w:r w:rsidRPr="00956879">
              <w:rPr>
                <w:sz w:val="24"/>
                <w:szCs w:val="24"/>
                <w:lang w:eastAsia="en-US"/>
              </w:rPr>
              <w:t>ООО «Смоленскрегионтеплоэнерго»</w:t>
            </w:r>
          </w:p>
        </w:tc>
        <w:tc>
          <w:tcPr>
            <w:tcW w:w="1701" w:type="dxa"/>
            <w:tcBorders>
              <w:top w:val="single" w:sz="4" w:space="0" w:color="000000"/>
              <w:left w:val="single" w:sz="4" w:space="0" w:color="000000"/>
              <w:bottom w:val="single" w:sz="4" w:space="0" w:color="000000"/>
              <w:right w:val="single" w:sz="4" w:space="0" w:color="000000"/>
            </w:tcBorders>
            <w:hideMark/>
          </w:tcPr>
          <w:p w:rsidR="00B36BE1" w:rsidRDefault="00730A1C" w:rsidP="00D24D87">
            <w:pPr>
              <w:rPr>
                <w:sz w:val="24"/>
                <w:szCs w:val="24"/>
                <w:lang w:eastAsia="en-US"/>
              </w:rPr>
            </w:pPr>
            <w:r w:rsidRPr="00956879">
              <w:rPr>
                <w:sz w:val="24"/>
                <w:szCs w:val="24"/>
                <w:lang w:eastAsia="en-US"/>
              </w:rPr>
              <w:t xml:space="preserve">№ 3 Школа </w:t>
            </w:r>
          </w:p>
          <w:p w:rsidR="00730A1C" w:rsidRPr="00956879" w:rsidRDefault="00730A1C" w:rsidP="00D24D87">
            <w:pPr>
              <w:rPr>
                <w:sz w:val="24"/>
                <w:szCs w:val="24"/>
                <w:lang w:eastAsia="en-US"/>
              </w:rPr>
            </w:pPr>
            <w:r w:rsidRPr="00956879">
              <w:rPr>
                <w:sz w:val="24"/>
                <w:szCs w:val="24"/>
                <w:lang w:eastAsia="en-US"/>
              </w:rPr>
              <w:t>№ 2</w:t>
            </w:r>
          </w:p>
        </w:tc>
        <w:tc>
          <w:tcPr>
            <w:tcW w:w="1559"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379</w:t>
            </w:r>
          </w:p>
        </w:tc>
        <w:tc>
          <w:tcPr>
            <w:tcW w:w="141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sidRPr="00956879">
              <w:rPr>
                <w:sz w:val="24"/>
                <w:szCs w:val="24"/>
                <w:lang w:eastAsia="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394</w:t>
            </w:r>
          </w:p>
        </w:tc>
        <w:tc>
          <w:tcPr>
            <w:tcW w:w="1245"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10</w:t>
            </w:r>
          </w:p>
        </w:tc>
        <w:tc>
          <w:tcPr>
            <w:tcW w:w="144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404</w:t>
            </w:r>
          </w:p>
        </w:tc>
      </w:tr>
      <w:tr w:rsidR="00730A1C" w:rsidRPr="00956879" w:rsidTr="00B36BE1">
        <w:tc>
          <w:tcPr>
            <w:tcW w:w="2093" w:type="dxa"/>
            <w:tcBorders>
              <w:top w:val="single" w:sz="4" w:space="0" w:color="000000"/>
              <w:left w:val="single" w:sz="4" w:space="0" w:color="000000"/>
              <w:bottom w:val="single" w:sz="4" w:space="0" w:color="000000"/>
              <w:right w:val="single" w:sz="4" w:space="0" w:color="000000"/>
            </w:tcBorders>
          </w:tcPr>
          <w:p w:rsidR="00730A1C" w:rsidRPr="00956879" w:rsidRDefault="00730A1C" w:rsidP="00D24D87">
            <w:pPr>
              <w:rPr>
                <w:sz w:val="24"/>
                <w:szCs w:val="24"/>
                <w:lang w:eastAsia="en-US"/>
              </w:rPr>
            </w:pPr>
            <w:r>
              <w:rPr>
                <w:sz w:val="24"/>
                <w:szCs w:val="24"/>
                <w:lang w:eastAsia="en-US"/>
              </w:rPr>
              <w:t>ООО «Сычевское коммунальное предприятие»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B36BE1" w:rsidRDefault="00730A1C" w:rsidP="00D24D87">
            <w:pPr>
              <w:rPr>
                <w:sz w:val="24"/>
                <w:szCs w:val="24"/>
                <w:lang w:eastAsia="en-US"/>
              </w:rPr>
            </w:pPr>
            <w:r>
              <w:rPr>
                <w:sz w:val="24"/>
                <w:szCs w:val="24"/>
                <w:lang w:eastAsia="en-US"/>
              </w:rPr>
              <w:t xml:space="preserve">Котельная </w:t>
            </w:r>
          </w:p>
          <w:p w:rsidR="00730A1C" w:rsidRPr="00956879" w:rsidRDefault="00730A1C" w:rsidP="00D24D87">
            <w:pPr>
              <w:rPr>
                <w:sz w:val="24"/>
                <w:szCs w:val="24"/>
                <w:lang w:eastAsia="en-US"/>
              </w:rPr>
            </w:pPr>
            <w:r>
              <w:rPr>
                <w:sz w:val="24"/>
                <w:szCs w:val="24"/>
                <w:lang w:eastAsia="en-US"/>
              </w:rPr>
              <w:t>№ 1</w:t>
            </w:r>
          </w:p>
        </w:tc>
        <w:tc>
          <w:tcPr>
            <w:tcW w:w="1559"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2596</w:t>
            </w:r>
          </w:p>
        </w:tc>
        <w:tc>
          <w:tcPr>
            <w:tcW w:w="141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858</w:t>
            </w:r>
          </w:p>
        </w:tc>
        <w:tc>
          <w:tcPr>
            <w:tcW w:w="992"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3454</w:t>
            </w:r>
          </w:p>
        </w:tc>
        <w:tc>
          <w:tcPr>
            <w:tcW w:w="1245"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112</w:t>
            </w:r>
          </w:p>
        </w:tc>
        <w:tc>
          <w:tcPr>
            <w:tcW w:w="1448" w:type="dxa"/>
            <w:tcBorders>
              <w:top w:val="single" w:sz="4" w:space="0" w:color="000000"/>
              <w:left w:val="single" w:sz="4" w:space="0" w:color="000000"/>
              <w:bottom w:val="single" w:sz="4" w:space="0" w:color="000000"/>
              <w:right w:val="single" w:sz="4" w:space="0" w:color="000000"/>
            </w:tcBorders>
            <w:hideMark/>
          </w:tcPr>
          <w:p w:rsidR="00730A1C" w:rsidRPr="00956879" w:rsidRDefault="00730A1C" w:rsidP="00D24D87">
            <w:pPr>
              <w:jc w:val="center"/>
              <w:rPr>
                <w:sz w:val="24"/>
                <w:szCs w:val="24"/>
                <w:lang w:eastAsia="en-US"/>
              </w:rPr>
            </w:pPr>
            <w:r>
              <w:rPr>
                <w:sz w:val="24"/>
                <w:szCs w:val="24"/>
                <w:lang w:eastAsia="en-US"/>
              </w:rPr>
              <w:t>3566</w:t>
            </w:r>
          </w:p>
        </w:tc>
      </w:tr>
      <w:tr w:rsidR="00730A1C" w:rsidRPr="00956879" w:rsidTr="00B36BE1">
        <w:tc>
          <w:tcPr>
            <w:tcW w:w="2093" w:type="dxa"/>
            <w:tcBorders>
              <w:top w:val="single" w:sz="4" w:space="0" w:color="000000"/>
              <w:left w:val="single" w:sz="4" w:space="0" w:color="000000"/>
              <w:bottom w:val="single" w:sz="4" w:space="0" w:color="000000"/>
              <w:right w:val="single" w:sz="4" w:space="0" w:color="000000"/>
            </w:tcBorders>
          </w:tcPr>
          <w:p w:rsidR="00730A1C" w:rsidRPr="00956879" w:rsidRDefault="00730A1C" w:rsidP="00D24D87">
            <w:pP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730A1C" w:rsidRPr="00754CB2" w:rsidRDefault="00730A1C" w:rsidP="00D24D87">
            <w:pPr>
              <w:rPr>
                <w:b/>
                <w:sz w:val="24"/>
                <w:szCs w:val="24"/>
                <w:lang w:eastAsia="en-US"/>
              </w:rPr>
            </w:pPr>
            <w:r>
              <w:rPr>
                <w:b/>
                <w:sz w:val="24"/>
                <w:szCs w:val="24"/>
                <w:lang w:eastAsia="en-US"/>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730A1C" w:rsidRPr="00754CB2" w:rsidRDefault="00730A1C" w:rsidP="00D24D87">
            <w:pPr>
              <w:jc w:val="center"/>
              <w:rPr>
                <w:b/>
                <w:sz w:val="24"/>
                <w:szCs w:val="24"/>
                <w:lang w:eastAsia="en-US"/>
              </w:rPr>
            </w:pPr>
            <w:r>
              <w:rPr>
                <w:b/>
                <w:sz w:val="24"/>
                <w:szCs w:val="24"/>
                <w:lang w:eastAsia="en-US"/>
              </w:rPr>
              <w:t>14831</w:t>
            </w:r>
          </w:p>
        </w:tc>
        <w:tc>
          <w:tcPr>
            <w:tcW w:w="1418" w:type="dxa"/>
            <w:tcBorders>
              <w:top w:val="single" w:sz="4" w:space="0" w:color="000000"/>
              <w:left w:val="single" w:sz="4" w:space="0" w:color="000000"/>
              <w:bottom w:val="single" w:sz="4" w:space="0" w:color="000000"/>
              <w:right w:val="single" w:sz="4" w:space="0" w:color="000000"/>
            </w:tcBorders>
            <w:hideMark/>
          </w:tcPr>
          <w:p w:rsidR="00730A1C" w:rsidRPr="00754CB2" w:rsidRDefault="00730A1C" w:rsidP="00D24D87">
            <w:pPr>
              <w:jc w:val="center"/>
              <w:rPr>
                <w:b/>
                <w:sz w:val="24"/>
                <w:szCs w:val="24"/>
                <w:lang w:eastAsia="en-US"/>
              </w:rPr>
            </w:pPr>
            <w:r w:rsidRPr="00754CB2">
              <w:rPr>
                <w:b/>
                <w:sz w:val="24"/>
                <w:szCs w:val="24"/>
                <w:lang w:eastAsia="en-US"/>
              </w:rPr>
              <w:t>5</w:t>
            </w:r>
            <w:r>
              <w:rPr>
                <w:b/>
                <w:sz w:val="24"/>
                <w:szCs w:val="24"/>
                <w:lang w:eastAsia="en-US"/>
              </w:rPr>
              <w:t>129</w:t>
            </w:r>
          </w:p>
        </w:tc>
        <w:tc>
          <w:tcPr>
            <w:tcW w:w="992" w:type="dxa"/>
            <w:tcBorders>
              <w:top w:val="single" w:sz="4" w:space="0" w:color="000000"/>
              <w:left w:val="single" w:sz="4" w:space="0" w:color="000000"/>
              <w:bottom w:val="single" w:sz="4" w:space="0" w:color="000000"/>
              <w:right w:val="single" w:sz="4" w:space="0" w:color="000000"/>
            </w:tcBorders>
            <w:hideMark/>
          </w:tcPr>
          <w:p w:rsidR="00730A1C" w:rsidRPr="00754CB2" w:rsidRDefault="00730A1C" w:rsidP="00D24D87">
            <w:pPr>
              <w:jc w:val="center"/>
              <w:rPr>
                <w:b/>
                <w:sz w:val="24"/>
                <w:szCs w:val="24"/>
                <w:lang w:eastAsia="en-US"/>
              </w:rPr>
            </w:pPr>
            <w:r>
              <w:rPr>
                <w:b/>
                <w:sz w:val="24"/>
                <w:szCs w:val="24"/>
                <w:lang w:eastAsia="en-US"/>
              </w:rPr>
              <w:t>19960</w:t>
            </w:r>
          </w:p>
        </w:tc>
        <w:tc>
          <w:tcPr>
            <w:tcW w:w="1245" w:type="dxa"/>
            <w:tcBorders>
              <w:top w:val="single" w:sz="4" w:space="0" w:color="000000"/>
              <w:left w:val="single" w:sz="4" w:space="0" w:color="000000"/>
              <w:bottom w:val="single" w:sz="4" w:space="0" w:color="000000"/>
              <w:right w:val="single" w:sz="4" w:space="0" w:color="000000"/>
            </w:tcBorders>
            <w:hideMark/>
          </w:tcPr>
          <w:p w:rsidR="00730A1C" w:rsidRPr="00754CB2" w:rsidRDefault="00730A1C" w:rsidP="00D24D87">
            <w:pPr>
              <w:jc w:val="center"/>
              <w:rPr>
                <w:b/>
                <w:sz w:val="24"/>
                <w:szCs w:val="24"/>
                <w:lang w:eastAsia="en-US"/>
              </w:rPr>
            </w:pPr>
            <w:r>
              <w:rPr>
                <w:b/>
                <w:sz w:val="24"/>
                <w:szCs w:val="24"/>
                <w:lang w:eastAsia="en-US"/>
              </w:rPr>
              <w:t>442</w:t>
            </w:r>
          </w:p>
        </w:tc>
        <w:tc>
          <w:tcPr>
            <w:tcW w:w="1448" w:type="dxa"/>
            <w:tcBorders>
              <w:top w:val="single" w:sz="4" w:space="0" w:color="000000"/>
              <w:left w:val="single" w:sz="4" w:space="0" w:color="000000"/>
              <w:bottom w:val="single" w:sz="4" w:space="0" w:color="000000"/>
              <w:right w:val="single" w:sz="4" w:space="0" w:color="000000"/>
            </w:tcBorders>
            <w:hideMark/>
          </w:tcPr>
          <w:p w:rsidR="00730A1C" w:rsidRPr="00754CB2" w:rsidRDefault="00730A1C" w:rsidP="00D24D87">
            <w:pPr>
              <w:jc w:val="center"/>
              <w:rPr>
                <w:b/>
                <w:sz w:val="24"/>
                <w:szCs w:val="24"/>
                <w:lang w:eastAsia="en-US"/>
              </w:rPr>
            </w:pPr>
            <w:r w:rsidRPr="00754CB2">
              <w:rPr>
                <w:b/>
                <w:sz w:val="24"/>
                <w:szCs w:val="24"/>
                <w:lang w:eastAsia="en-US"/>
              </w:rPr>
              <w:t>2</w:t>
            </w:r>
            <w:r>
              <w:rPr>
                <w:b/>
                <w:sz w:val="24"/>
                <w:szCs w:val="24"/>
                <w:lang w:eastAsia="en-US"/>
              </w:rPr>
              <w:t>0401</w:t>
            </w:r>
          </w:p>
        </w:tc>
      </w:tr>
    </w:tbl>
    <w:p w:rsidR="00730A1C" w:rsidRPr="00956879" w:rsidRDefault="00730A1C" w:rsidP="00730A1C">
      <w:pPr>
        <w:rPr>
          <w:sz w:val="24"/>
          <w:szCs w:val="24"/>
        </w:rPr>
      </w:pPr>
    </w:p>
    <w:p w:rsidR="00730A1C" w:rsidRPr="00956879" w:rsidRDefault="00730A1C" w:rsidP="00730A1C">
      <w:pPr>
        <w:rPr>
          <w:sz w:val="24"/>
          <w:szCs w:val="24"/>
        </w:rPr>
      </w:pPr>
    </w:p>
    <w:p w:rsidR="00730A1C" w:rsidRPr="00956879" w:rsidRDefault="00730A1C" w:rsidP="00730A1C">
      <w:pPr>
        <w:jc w:val="both"/>
        <w:rPr>
          <w:sz w:val="24"/>
          <w:szCs w:val="24"/>
        </w:rPr>
      </w:pPr>
      <w:r w:rsidRPr="00956879">
        <w:rPr>
          <w:sz w:val="24"/>
          <w:szCs w:val="24"/>
        </w:rPr>
        <w:t xml:space="preserve">      </w:t>
      </w:r>
    </w:p>
    <w:p w:rsidR="00730A1C" w:rsidRPr="00956879" w:rsidRDefault="00730A1C" w:rsidP="00730A1C">
      <w:pPr>
        <w:rPr>
          <w:sz w:val="24"/>
          <w:szCs w:val="24"/>
        </w:rPr>
      </w:pPr>
    </w:p>
    <w:p w:rsidR="00730A1C" w:rsidRPr="00956879" w:rsidRDefault="00730A1C" w:rsidP="00730A1C">
      <w:pPr>
        <w:rPr>
          <w:sz w:val="24"/>
          <w:szCs w:val="24"/>
        </w:rPr>
      </w:pPr>
    </w:p>
    <w:p w:rsidR="00730A1C" w:rsidRPr="00956879" w:rsidRDefault="00730A1C" w:rsidP="00730A1C">
      <w:pPr>
        <w:rPr>
          <w:sz w:val="24"/>
          <w:szCs w:val="24"/>
        </w:rPr>
      </w:pPr>
    </w:p>
    <w:p w:rsidR="00730A1C" w:rsidRPr="00781FC4" w:rsidRDefault="00730A1C" w:rsidP="00730A1C">
      <w:pPr>
        <w:rPr>
          <w:sz w:val="28"/>
          <w:szCs w:val="28"/>
        </w:rPr>
      </w:pPr>
    </w:p>
    <w:p w:rsidR="00730A1C" w:rsidRDefault="00730A1C" w:rsidP="00337824"/>
    <w:sectPr w:rsidR="00730A1C" w:rsidSect="00CA2EF3">
      <w:headerReference w:type="default" r:id="rId24"/>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FE" w:rsidRDefault="009E17FE" w:rsidP="00FA6D0B">
      <w:r>
        <w:separator/>
      </w:r>
    </w:p>
  </w:endnote>
  <w:endnote w:type="continuationSeparator" w:id="1">
    <w:p w:rsidR="009E17FE" w:rsidRDefault="009E17FE"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C" w:rsidRDefault="00730A1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C" w:rsidRPr="00231B8C" w:rsidRDefault="00730A1C" w:rsidP="00781F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FE" w:rsidRDefault="009E17FE" w:rsidP="00FA6D0B">
      <w:r>
        <w:separator/>
      </w:r>
    </w:p>
  </w:footnote>
  <w:footnote w:type="continuationSeparator" w:id="1">
    <w:p w:rsidR="009E17FE" w:rsidRDefault="009E17F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1C" w:rsidRDefault="00FB5181">
    <w:pPr>
      <w:pStyle w:val="ac"/>
      <w:jc w:val="center"/>
    </w:pPr>
    <w:fldSimple w:instr=" PAGE   \* MERGEFORMAT ">
      <w:r w:rsidR="001D22AA">
        <w:rPr>
          <w:noProof/>
        </w:rPr>
        <w:t>56</w:t>
      </w:r>
    </w:fldSimple>
  </w:p>
  <w:p w:rsidR="00730A1C" w:rsidRDefault="00730A1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B5181">
    <w:pPr>
      <w:pStyle w:val="ac"/>
      <w:jc w:val="center"/>
    </w:pPr>
    <w:fldSimple w:instr=" PAGE   \* MERGEFORMAT ">
      <w:r w:rsidR="00730A1C">
        <w:rPr>
          <w:noProof/>
        </w:rPr>
        <w:t>2</w:t>
      </w:r>
    </w:fldSimple>
  </w:p>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21"/>
  </w:num>
  <w:num w:numId="4">
    <w:abstractNumId w:val="20"/>
  </w:num>
  <w:num w:numId="5">
    <w:abstractNumId w:val="44"/>
  </w:num>
  <w:num w:numId="6">
    <w:abstractNumId w:val="36"/>
  </w:num>
  <w:num w:numId="7">
    <w:abstractNumId w:val="1"/>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9"/>
  </w:num>
  <w:num w:numId="20">
    <w:abstractNumId w:val="4"/>
  </w:num>
  <w:num w:numId="21">
    <w:abstractNumId w:val="5"/>
  </w:num>
  <w:num w:numId="22">
    <w:abstractNumId w:val="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10"/>
  </w:num>
  <w:num w:numId="30">
    <w:abstractNumId w:val="1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2"/>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num>
  <w:num w:numId="38">
    <w:abstractNumId w:val="43"/>
  </w:num>
  <w:num w:numId="39">
    <w:abstractNumId w:val="26"/>
  </w:num>
  <w:num w:numId="40">
    <w:abstractNumId w:val="31"/>
  </w:num>
  <w:num w:numId="41">
    <w:abstractNumId w:val="35"/>
  </w:num>
  <w:num w:numId="42">
    <w:abstractNumId w:val="14"/>
  </w:num>
  <w:num w:numId="43">
    <w:abstractNumId w:val="46"/>
  </w:num>
  <w:num w:numId="44">
    <w:abstractNumId w:val="6"/>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23298"/>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D7D83"/>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1D08"/>
    <w:rsid w:val="001D22AA"/>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54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58D5"/>
    <w:rsid w:val="0045786D"/>
    <w:rsid w:val="00461F33"/>
    <w:rsid w:val="00462ABE"/>
    <w:rsid w:val="00462EC8"/>
    <w:rsid w:val="00463AA3"/>
    <w:rsid w:val="00464573"/>
    <w:rsid w:val="00464905"/>
    <w:rsid w:val="00465543"/>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63B8"/>
    <w:rsid w:val="005069D9"/>
    <w:rsid w:val="00512022"/>
    <w:rsid w:val="005122D4"/>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A1C"/>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47AF"/>
    <w:rsid w:val="007854BD"/>
    <w:rsid w:val="00785BA9"/>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53DE"/>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17FE"/>
    <w:rsid w:val="009E243D"/>
    <w:rsid w:val="009E25AF"/>
    <w:rsid w:val="009E2A09"/>
    <w:rsid w:val="009E3C7C"/>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6BE1"/>
    <w:rsid w:val="00B4017E"/>
    <w:rsid w:val="00B40284"/>
    <w:rsid w:val="00B42E8A"/>
    <w:rsid w:val="00B44860"/>
    <w:rsid w:val="00B44A6D"/>
    <w:rsid w:val="00B44FED"/>
    <w:rsid w:val="00B45944"/>
    <w:rsid w:val="00B467BD"/>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4DAB"/>
    <w:rsid w:val="00C06848"/>
    <w:rsid w:val="00C06CA7"/>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5CFE"/>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3EB3"/>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3027"/>
    <w:rsid w:val="00EB5995"/>
    <w:rsid w:val="00EB5C05"/>
    <w:rsid w:val="00EB69ED"/>
    <w:rsid w:val="00EB7155"/>
    <w:rsid w:val="00EB77D9"/>
    <w:rsid w:val="00EC0B4F"/>
    <w:rsid w:val="00EC4661"/>
    <w:rsid w:val="00EC60BF"/>
    <w:rsid w:val="00ED05AE"/>
    <w:rsid w:val="00ED1BE9"/>
    <w:rsid w:val="00ED2DFD"/>
    <w:rsid w:val="00ED388D"/>
    <w:rsid w:val="00ED3C59"/>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3BFC"/>
    <w:rsid w:val="00F958DF"/>
    <w:rsid w:val="00F958EB"/>
    <w:rsid w:val="00F96CCB"/>
    <w:rsid w:val="00F96F6E"/>
    <w:rsid w:val="00FA0B65"/>
    <w:rsid w:val="00FA1077"/>
    <w:rsid w:val="00FA1D87"/>
    <w:rsid w:val="00FA2186"/>
    <w:rsid w:val="00FA617A"/>
    <w:rsid w:val="00FA6D0B"/>
    <w:rsid w:val="00FA73E3"/>
    <w:rsid w:val="00FA7FB8"/>
    <w:rsid w:val="00FB0CD9"/>
    <w:rsid w:val="00FB1C87"/>
    <w:rsid w:val="00FB3749"/>
    <w:rsid w:val="00FB37BC"/>
    <w:rsid w:val="00FB3A41"/>
    <w:rsid w:val="00FB43B6"/>
    <w:rsid w:val="00FB5181"/>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9"/>
    <w:rsid w:val="00763276"/>
    <w:rPr>
      <w:sz w:val="24"/>
    </w:rPr>
  </w:style>
  <w:style w:type="character" w:customStyle="1" w:styleId="10">
    <w:name w:val="Заголовок 1 Знак"/>
    <w:basedOn w:val="a2"/>
    <w:link w:val="1"/>
    <w:uiPriority w:val="99"/>
    <w:rsid w:val="00730A1C"/>
    <w:rPr>
      <w:sz w:val="28"/>
    </w:rPr>
  </w:style>
  <w:style w:type="character" w:customStyle="1" w:styleId="21">
    <w:name w:val="Заголовок 2 Знак"/>
    <w:basedOn w:val="a2"/>
    <w:link w:val="20"/>
    <w:uiPriority w:val="99"/>
    <w:rsid w:val="00730A1C"/>
    <w:rPr>
      <w:sz w:val="28"/>
    </w:rPr>
  </w:style>
  <w:style w:type="character" w:customStyle="1" w:styleId="40">
    <w:name w:val="Заголовок 4 Знак"/>
    <w:basedOn w:val="a2"/>
    <w:link w:val="4"/>
    <w:uiPriority w:val="99"/>
    <w:rsid w:val="00730A1C"/>
    <w:rPr>
      <w:sz w:val="24"/>
    </w:rPr>
  </w:style>
  <w:style w:type="character" w:customStyle="1" w:styleId="50">
    <w:name w:val="Заголовок 5 Знак"/>
    <w:basedOn w:val="a2"/>
    <w:link w:val="5"/>
    <w:uiPriority w:val="99"/>
    <w:rsid w:val="00730A1C"/>
    <w:rPr>
      <w:sz w:val="28"/>
    </w:rPr>
  </w:style>
  <w:style w:type="character" w:customStyle="1" w:styleId="60">
    <w:name w:val="Заголовок 6 Знак"/>
    <w:basedOn w:val="a2"/>
    <w:link w:val="6"/>
    <w:uiPriority w:val="99"/>
    <w:rsid w:val="00730A1C"/>
    <w:rPr>
      <w:sz w:val="28"/>
    </w:rPr>
  </w:style>
  <w:style w:type="character" w:customStyle="1" w:styleId="70">
    <w:name w:val="Заголовок 7 Знак"/>
    <w:basedOn w:val="a2"/>
    <w:link w:val="7"/>
    <w:rsid w:val="00730A1C"/>
    <w:rPr>
      <w:sz w:val="24"/>
    </w:rPr>
  </w:style>
  <w:style w:type="character" w:customStyle="1" w:styleId="80">
    <w:name w:val="Заголовок 8 Знак"/>
    <w:basedOn w:val="a2"/>
    <w:link w:val="8"/>
    <w:rsid w:val="00730A1C"/>
    <w:rPr>
      <w:sz w:val="24"/>
    </w:rPr>
  </w:style>
  <w:style w:type="character" w:customStyle="1" w:styleId="90">
    <w:name w:val="Заголовок 9 Знак"/>
    <w:basedOn w:val="a2"/>
    <w:link w:val="9"/>
    <w:rsid w:val="00730A1C"/>
    <w:rPr>
      <w:sz w:val="28"/>
    </w:rPr>
  </w:style>
  <w:style w:type="character" w:customStyle="1" w:styleId="af">
    <w:name w:val="Название Знак"/>
    <w:basedOn w:val="a2"/>
    <w:link w:val="ae"/>
    <w:uiPriority w:val="99"/>
    <w:rsid w:val="00730A1C"/>
    <w:rPr>
      <w:sz w:val="28"/>
      <w:szCs w:val="24"/>
    </w:rPr>
  </w:style>
  <w:style w:type="character" w:customStyle="1" w:styleId="aa">
    <w:name w:val="Текст выноски Знак"/>
    <w:basedOn w:val="a2"/>
    <w:link w:val="a9"/>
    <w:uiPriority w:val="99"/>
    <w:rsid w:val="00730A1C"/>
    <w:rPr>
      <w:rFonts w:ascii="Tahoma" w:hAnsi="Tahoma" w:cs="Tahoma"/>
      <w:sz w:val="16"/>
      <w:szCs w:val="16"/>
    </w:rPr>
  </w:style>
  <w:style w:type="character" w:customStyle="1" w:styleId="23">
    <w:name w:val="Основной текст 2 Знак"/>
    <w:basedOn w:val="a2"/>
    <w:link w:val="22"/>
    <w:uiPriority w:val="99"/>
    <w:rsid w:val="00730A1C"/>
    <w:rPr>
      <w:sz w:val="28"/>
    </w:rPr>
  </w:style>
  <w:style w:type="character" w:customStyle="1" w:styleId="32">
    <w:name w:val="Основной текст 3 Знак"/>
    <w:basedOn w:val="a2"/>
    <w:link w:val="31"/>
    <w:uiPriority w:val="99"/>
    <w:rsid w:val="00730A1C"/>
    <w:rPr>
      <w:sz w:val="24"/>
    </w:rPr>
  </w:style>
  <w:style w:type="character" w:customStyle="1" w:styleId="25">
    <w:name w:val="Основной текст с отступом 2 Знак"/>
    <w:basedOn w:val="a2"/>
    <w:link w:val="24"/>
    <w:uiPriority w:val="99"/>
    <w:rsid w:val="00730A1C"/>
    <w:rPr>
      <w:sz w:val="28"/>
    </w:rPr>
  </w:style>
  <w:style w:type="character" w:customStyle="1" w:styleId="FontStyle472">
    <w:name w:val="Font Style472"/>
    <w:uiPriority w:val="99"/>
    <w:rsid w:val="00730A1C"/>
    <w:rPr>
      <w:rFonts w:ascii="Times New Roman" w:hAnsi="Times New Roman" w:cs="Times New Roman"/>
      <w:b/>
      <w:bCs/>
      <w:sz w:val="22"/>
      <w:szCs w:val="22"/>
    </w:rPr>
  </w:style>
  <w:style w:type="character" w:customStyle="1" w:styleId="FontStyle476">
    <w:name w:val="Font Style476"/>
    <w:uiPriority w:val="99"/>
    <w:rsid w:val="00730A1C"/>
    <w:rPr>
      <w:rFonts w:ascii="Times New Roman" w:hAnsi="Times New Roman" w:cs="Times New Roman"/>
      <w:sz w:val="20"/>
      <w:szCs w:val="20"/>
    </w:rPr>
  </w:style>
  <w:style w:type="character" w:customStyle="1" w:styleId="13">
    <w:name w:val="Знак Знак1"/>
    <w:rsid w:val="00730A1C"/>
    <w:rPr>
      <w:b/>
      <w:bCs/>
      <w:sz w:val="28"/>
      <w:szCs w:val="24"/>
    </w:rPr>
  </w:style>
  <w:style w:type="character" w:customStyle="1" w:styleId="61">
    <w:name w:val="Знак Знак6"/>
    <w:locked/>
    <w:rsid w:val="00730A1C"/>
    <w:rPr>
      <w:rFonts w:ascii="Arial" w:eastAsia="Calibri" w:hAnsi="Arial" w:cs="Arial"/>
      <w:b/>
      <w:bCs/>
      <w:sz w:val="26"/>
      <w:szCs w:val="26"/>
      <w:lang w:val="ru-RU" w:eastAsia="en-US" w:bidi="ar-SA"/>
    </w:rPr>
  </w:style>
  <w:style w:type="character" w:customStyle="1" w:styleId="aff0">
    <w:name w:val="Знак Знак"/>
    <w:locked/>
    <w:rsid w:val="00730A1C"/>
    <w:rPr>
      <w:rFonts w:eastAsia="Calibri"/>
      <w:b/>
      <w:bCs/>
      <w:sz w:val="28"/>
      <w:szCs w:val="24"/>
      <w:lang w:val="ru-RU" w:eastAsia="ru-RU" w:bidi="ar-SA"/>
    </w:rPr>
  </w:style>
  <w:style w:type="paragraph" w:styleId="aff1">
    <w:name w:val="TOC Heading"/>
    <w:basedOn w:val="1"/>
    <w:next w:val="a1"/>
    <w:uiPriority w:val="39"/>
    <w:qFormat/>
    <w:rsid w:val="00730A1C"/>
    <w:pPr>
      <w:keepLines/>
      <w:spacing w:before="480" w:line="276" w:lineRule="auto"/>
      <w:outlineLvl w:val="9"/>
    </w:pPr>
    <w:rPr>
      <w:rFonts w:ascii="Cambria" w:hAnsi="Cambria"/>
      <w:b/>
      <w:bCs/>
      <w:color w:val="365F91"/>
      <w:szCs w:val="28"/>
      <w:lang w:eastAsia="en-US"/>
    </w:rPr>
  </w:style>
  <w:style w:type="character" w:styleId="aff2">
    <w:name w:val="FollowedHyperlink"/>
    <w:rsid w:val="00730A1C"/>
    <w:rPr>
      <w:color w:val="800080"/>
      <w:u w:val="single"/>
    </w:rPr>
  </w:style>
  <w:style w:type="character" w:customStyle="1" w:styleId="FontStyle786">
    <w:name w:val="Font Style786"/>
    <w:rsid w:val="00730A1C"/>
    <w:rPr>
      <w:rFonts w:ascii="Arial" w:hAnsi="Arial" w:cs="Arial"/>
      <w:b/>
      <w:bCs/>
      <w:sz w:val="26"/>
      <w:szCs w:val="26"/>
    </w:rPr>
  </w:style>
  <w:style w:type="character" w:customStyle="1" w:styleId="FontStyle787">
    <w:name w:val="Font Style787"/>
    <w:rsid w:val="00730A1C"/>
    <w:rPr>
      <w:rFonts w:ascii="Arial" w:hAnsi="Arial" w:cs="Arial"/>
      <w:b/>
      <w:bCs/>
      <w:sz w:val="26"/>
      <w:szCs w:val="26"/>
    </w:rPr>
  </w:style>
  <w:style w:type="character" w:customStyle="1" w:styleId="FontStyle789">
    <w:name w:val="Font Style789"/>
    <w:rsid w:val="00730A1C"/>
    <w:rPr>
      <w:rFonts w:ascii="Times New Roman" w:hAnsi="Times New Roman" w:cs="Times New Roman"/>
      <w:b/>
      <w:bCs/>
      <w:sz w:val="28"/>
      <w:szCs w:val="28"/>
    </w:rPr>
  </w:style>
  <w:style w:type="character" w:customStyle="1" w:styleId="FontStyle788">
    <w:name w:val="Font Style788"/>
    <w:rsid w:val="00730A1C"/>
    <w:rPr>
      <w:rFonts w:ascii="Times New Roman" w:hAnsi="Times New Roman" w:cs="Times New Roman"/>
      <w:sz w:val="18"/>
      <w:szCs w:val="18"/>
    </w:rPr>
  </w:style>
  <w:style w:type="character" w:customStyle="1" w:styleId="Heading1Char">
    <w:name w:val="Heading 1 Char"/>
    <w:locked/>
    <w:rsid w:val="00730A1C"/>
    <w:rPr>
      <w:rFonts w:ascii="Cambria" w:hAnsi="Cambria"/>
      <w:b/>
      <w:bCs/>
      <w:color w:val="365F91"/>
      <w:sz w:val="28"/>
      <w:szCs w:val="28"/>
      <w:lang w:val="ru-RU" w:eastAsia="en-US" w:bidi="ar-SA"/>
    </w:rPr>
  </w:style>
  <w:style w:type="paragraph" w:customStyle="1" w:styleId="14">
    <w:name w:val="Без интервала1"/>
    <w:rsid w:val="00730A1C"/>
    <w:rPr>
      <w:rFonts w:ascii="Calibri" w:eastAsia="Calibri" w:hAnsi="Calibri"/>
      <w:sz w:val="22"/>
      <w:szCs w:val="22"/>
      <w:lang w:eastAsia="en-US"/>
    </w:rPr>
  </w:style>
  <w:style w:type="character" w:customStyle="1" w:styleId="FontStyle479">
    <w:name w:val="Font Style479"/>
    <w:rsid w:val="00730A1C"/>
    <w:rPr>
      <w:rFonts w:ascii="Times New Roman" w:hAnsi="Times New Roman" w:cs="Times New Roman"/>
      <w:spacing w:val="10"/>
      <w:sz w:val="24"/>
      <w:szCs w:val="24"/>
    </w:rPr>
  </w:style>
  <w:style w:type="character" w:customStyle="1" w:styleId="FontStyle510">
    <w:name w:val="Font Style510"/>
    <w:uiPriority w:val="99"/>
    <w:rsid w:val="00730A1C"/>
    <w:rPr>
      <w:rFonts w:ascii="Times New Roman" w:hAnsi="Times New Roman" w:cs="Times New Roman"/>
      <w:b/>
      <w:bCs/>
      <w:sz w:val="18"/>
      <w:szCs w:val="18"/>
    </w:rPr>
  </w:style>
  <w:style w:type="character" w:customStyle="1" w:styleId="FontStyle526">
    <w:name w:val="Font Style526"/>
    <w:uiPriority w:val="99"/>
    <w:rsid w:val="00730A1C"/>
    <w:rPr>
      <w:rFonts w:ascii="Arial" w:hAnsi="Arial" w:cs="Arial"/>
      <w:sz w:val="18"/>
      <w:szCs w:val="18"/>
    </w:rPr>
  </w:style>
  <w:style w:type="character" w:customStyle="1" w:styleId="FontStyle552">
    <w:name w:val="Font Style552"/>
    <w:rsid w:val="00730A1C"/>
    <w:rPr>
      <w:rFonts w:ascii="Times New Roman" w:hAnsi="Times New Roman" w:cs="Times New Roman"/>
      <w:b/>
      <w:bCs/>
      <w:spacing w:val="-10"/>
      <w:sz w:val="16"/>
      <w:szCs w:val="16"/>
    </w:rPr>
  </w:style>
  <w:style w:type="character" w:customStyle="1" w:styleId="FontStyle785">
    <w:name w:val="Font Style785"/>
    <w:rsid w:val="00730A1C"/>
    <w:rPr>
      <w:rFonts w:ascii="Times New Roman" w:hAnsi="Times New Roman" w:cs="Times New Roman"/>
      <w:b/>
      <w:bCs/>
      <w:sz w:val="20"/>
      <w:szCs w:val="20"/>
    </w:rPr>
  </w:style>
  <w:style w:type="character" w:customStyle="1" w:styleId="TitleChar">
    <w:name w:val="Title Char"/>
    <w:locked/>
    <w:rsid w:val="00730A1C"/>
    <w:rPr>
      <w:rFonts w:ascii="Cambria" w:hAnsi="Cambria" w:cs="Times New Roman"/>
      <w:b/>
      <w:bCs/>
      <w:kern w:val="28"/>
      <w:sz w:val="32"/>
      <w:szCs w:val="32"/>
      <w:lang w:eastAsia="en-US"/>
    </w:rPr>
  </w:style>
  <w:style w:type="character" w:customStyle="1" w:styleId="FontStyle550">
    <w:name w:val="Font Style550"/>
    <w:uiPriority w:val="99"/>
    <w:rsid w:val="00730A1C"/>
    <w:rPr>
      <w:rFonts w:ascii="Times New Roman" w:hAnsi="Times New Roman" w:cs="Times New Roman"/>
      <w:b/>
      <w:bCs/>
      <w:sz w:val="16"/>
      <w:szCs w:val="16"/>
    </w:rPr>
  </w:style>
  <w:style w:type="paragraph" w:customStyle="1" w:styleId="Default">
    <w:name w:val="Default"/>
    <w:uiPriority w:val="99"/>
    <w:rsid w:val="00730A1C"/>
    <w:pPr>
      <w:autoSpaceDE w:val="0"/>
      <w:autoSpaceDN w:val="0"/>
      <w:adjustRightInd w:val="0"/>
    </w:pPr>
    <w:rPr>
      <w:rFonts w:ascii="Arial" w:eastAsia="Calibri" w:hAnsi="Arial" w:cs="Arial"/>
      <w:color w:val="000000"/>
      <w:sz w:val="24"/>
      <w:szCs w:val="24"/>
      <w:lang w:eastAsia="en-US"/>
    </w:rPr>
  </w:style>
  <w:style w:type="character" w:customStyle="1" w:styleId="FontStyle646">
    <w:name w:val="Font Style646"/>
    <w:rsid w:val="00730A1C"/>
    <w:rPr>
      <w:rFonts w:ascii="Courier New" w:hAnsi="Courier New" w:cs="Courier New"/>
      <w:sz w:val="24"/>
      <w:szCs w:val="24"/>
    </w:rPr>
  </w:style>
  <w:style w:type="character" w:customStyle="1" w:styleId="FontStyle677">
    <w:name w:val="Font Style677"/>
    <w:rsid w:val="00730A1C"/>
    <w:rPr>
      <w:rFonts w:ascii="Times New Roman" w:hAnsi="Times New Roman" w:cs="Times New Roman"/>
      <w:i/>
      <w:iCs/>
      <w:spacing w:val="30"/>
      <w:sz w:val="16"/>
      <w:szCs w:val="16"/>
    </w:rPr>
  </w:style>
  <w:style w:type="paragraph" w:customStyle="1" w:styleId="ConsPlusCell">
    <w:name w:val="ConsPlusCell"/>
    <w:uiPriority w:val="99"/>
    <w:rsid w:val="00730A1C"/>
    <w:pPr>
      <w:widowControl w:val="0"/>
      <w:autoSpaceDE w:val="0"/>
      <w:autoSpaceDN w:val="0"/>
      <w:adjustRightInd w:val="0"/>
    </w:pPr>
    <w:rPr>
      <w:rFonts w:ascii="Arial" w:hAnsi="Arial" w:cs="Arial"/>
    </w:rPr>
  </w:style>
  <w:style w:type="character" w:styleId="aff3">
    <w:name w:val="annotation reference"/>
    <w:rsid w:val="00730A1C"/>
    <w:rPr>
      <w:sz w:val="16"/>
      <w:szCs w:val="16"/>
    </w:rPr>
  </w:style>
  <w:style w:type="character" w:customStyle="1" w:styleId="aff4">
    <w:name w:val="Текст примечания Знак"/>
    <w:basedOn w:val="a2"/>
    <w:link w:val="aff5"/>
    <w:rsid w:val="00730A1C"/>
  </w:style>
  <w:style w:type="paragraph" w:styleId="aff5">
    <w:name w:val="annotation text"/>
    <w:basedOn w:val="a1"/>
    <w:link w:val="aff4"/>
    <w:rsid w:val="00730A1C"/>
  </w:style>
  <w:style w:type="character" w:customStyle="1" w:styleId="15">
    <w:name w:val="Текст примечания Знак1"/>
    <w:basedOn w:val="a2"/>
    <w:link w:val="aff5"/>
    <w:uiPriority w:val="99"/>
    <w:rsid w:val="00730A1C"/>
  </w:style>
  <w:style w:type="character" w:customStyle="1" w:styleId="aff6">
    <w:name w:val="Тема примечания Знак"/>
    <w:basedOn w:val="aff4"/>
    <w:link w:val="aff7"/>
    <w:rsid w:val="00730A1C"/>
    <w:rPr>
      <w:b/>
      <w:bCs/>
    </w:rPr>
  </w:style>
  <w:style w:type="paragraph" w:styleId="aff7">
    <w:name w:val="annotation subject"/>
    <w:basedOn w:val="aff5"/>
    <w:next w:val="aff5"/>
    <w:link w:val="aff6"/>
    <w:rsid w:val="00730A1C"/>
    <w:rPr>
      <w:b/>
      <w:bCs/>
    </w:rPr>
  </w:style>
  <w:style w:type="character" w:customStyle="1" w:styleId="16">
    <w:name w:val="Тема примечания Знак1"/>
    <w:basedOn w:val="15"/>
    <w:link w:val="aff7"/>
    <w:uiPriority w:val="99"/>
    <w:rsid w:val="00730A1C"/>
    <w:rPr>
      <w:b/>
      <w:bCs/>
    </w:rPr>
  </w:style>
  <w:style w:type="character" w:customStyle="1" w:styleId="FontStyle110">
    <w:name w:val="Font Style110"/>
    <w:rsid w:val="00730A1C"/>
    <w:rPr>
      <w:rFonts w:ascii="Arial" w:hAnsi="Arial"/>
      <w:sz w:val="22"/>
    </w:rPr>
  </w:style>
  <w:style w:type="paragraph" w:customStyle="1" w:styleId="Normal1">
    <w:name w:val="Normal1"/>
    <w:uiPriority w:val="99"/>
    <w:rsid w:val="00730A1C"/>
    <w:rPr>
      <w:rFonts w:ascii="MS Sans Serif" w:hAnsi="MS Sans Serif"/>
      <w:lang w:val="en-US"/>
    </w:rPr>
  </w:style>
  <w:style w:type="paragraph" w:customStyle="1" w:styleId="FR1">
    <w:name w:val="FR1"/>
    <w:uiPriority w:val="99"/>
    <w:rsid w:val="00730A1C"/>
    <w:pPr>
      <w:widowControl w:val="0"/>
      <w:overflowPunct w:val="0"/>
      <w:autoSpaceDE w:val="0"/>
      <w:autoSpaceDN w:val="0"/>
      <w:adjustRightInd w:val="0"/>
      <w:spacing w:before="60" w:line="280" w:lineRule="auto"/>
      <w:ind w:left="160" w:hanging="160"/>
      <w:textAlignment w:val="baseline"/>
    </w:pPr>
    <w:rPr>
      <w:rFonts w:ascii="Arial Narrow" w:hAnsi="Arial Narrow"/>
    </w:rPr>
  </w:style>
  <w:style w:type="character" w:customStyle="1" w:styleId="font31">
    <w:name w:val="font31"/>
    <w:uiPriority w:val="99"/>
    <w:rsid w:val="00730A1C"/>
    <w:rPr>
      <w:rFonts w:ascii="Times New Roman" w:hAnsi="Times New Roman"/>
      <w:sz w:val="22"/>
    </w:rPr>
  </w:style>
  <w:style w:type="character" w:customStyle="1" w:styleId="310">
    <w:name w:val="Основной текст с отступом 3 Знак1"/>
    <w:rsid w:val="00730A1C"/>
    <w:rPr>
      <w:sz w:val="16"/>
      <w:szCs w:val="16"/>
    </w:rPr>
  </w:style>
  <w:style w:type="character" w:customStyle="1" w:styleId="FooterChar">
    <w:name w:val="Footer Char"/>
    <w:uiPriority w:val="99"/>
    <w:locked/>
    <w:rsid w:val="00730A1C"/>
    <w:rPr>
      <w:rFonts w:ascii="Times New Roman" w:hAnsi="Times New Roman"/>
      <w:sz w:val="24"/>
      <w:lang w:eastAsia="ru-RU"/>
    </w:rPr>
  </w:style>
  <w:style w:type="paragraph" w:styleId="aff8">
    <w:name w:val="caption"/>
    <w:basedOn w:val="a1"/>
    <w:next w:val="a1"/>
    <w:uiPriority w:val="99"/>
    <w:qFormat/>
    <w:rsid w:val="00730A1C"/>
    <w:rPr>
      <w:b/>
      <w:bCs/>
    </w:rPr>
  </w:style>
  <w:style w:type="character" w:customStyle="1" w:styleId="HTML">
    <w:name w:val="Стандартный HTML Знак"/>
    <w:basedOn w:val="a2"/>
    <w:link w:val="HTML0"/>
    <w:uiPriority w:val="99"/>
    <w:rsid w:val="00730A1C"/>
    <w:rPr>
      <w:rFonts w:ascii="Courier New" w:eastAsia="Calibri" w:hAnsi="Courier New"/>
    </w:rPr>
  </w:style>
  <w:style w:type="paragraph" w:styleId="HTML0">
    <w:name w:val="HTML Preformatted"/>
    <w:basedOn w:val="a1"/>
    <w:link w:val="HTML"/>
    <w:uiPriority w:val="99"/>
    <w:rsid w:val="0073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730A1C"/>
    <w:rPr>
      <w:rFonts w:ascii="Consolas" w:hAnsi="Consolas" w:cs="Consolas"/>
    </w:rPr>
  </w:style>
  <w:style w:type="character" w:customStyle="1" w:styleId="FontStyle502">
    <w:name w:val="Font Style502"/>
    <w:uiPriority w:val="99"/>
    <w:rsid w:val="00730A1C"/>
    <w:rPr>
      <w:rFonts w:ascii="Times New Roman" w:hAnsi="Times New Roman" w:cs="Times New Roman"/>
      <w:spacing w:val="10"/>
      <w:sz w:val="20"/>
      <w:szCs w:val="20"/>
    </w:rPr>
  </w:style>
  <w:style w:type="character" w:customStyle="1" w:styleId="FontStyle519">
    <w:name w:val="Font Style519"/>
    <w:uiPriority w:val="99"/>
    <w:rsid w:val="00730A1C"/>
    <w:rPr>
      <w:rFonts w:ascii="Arial" w:hAnsi="Arial" w:cs="Arial"/>
      <w:b/>
      <w:bCs/>
      <w:i/>
      <w:iCs/>
      <w:sz w:val="24"/>
      <w:szCs w:val="24"/>
    </w:rPr>
  </w:style>
  <w:style w:type="character" w:customStyle="1" w:styleId="FontStyle560">
    <w:name w:val="Font Style560"/>
    <w:uiPriority w:val="99"/>
    <w:rsid w:val="00730A1C"/>
    <w:rPr>
      <w:rFonts w:ascii="Bookman Old Style" w:hAnsi="Bookman Old Style" w:cs="Bookman Old Style"/>
      <w:b/>
      <w:bCs/>
      <w:sz w:val="22"/>
      <w:szCs w:val="22"/>
    </w:rPr>
  </w:style>
  <w:style w:type="character" w:customStyle="1" w:styleId="FontStyle565">
    <w:name w:val="Font Style565"/>
    <w:uiPriority w:val="99"/>
    <w:rsid w:val="00730A1C"/>
    <w:rPr>
      <w:rFonts w:ascii="Cambria" w:hAnsi="Cambria" w:cs="Cambria"/>
      <w:sz w:val="26"/>
      <w:szCs w:val="26"/>
    </w:rPr>
  </w:style>
  <w:style w:type="character" w:customStyle="1" w:styleId="FontStyle567">
    <w:name w:val="Font Style567"/>
    <w:uiPriority w:val="99"/>
    <w:rsid w:val="00730A1C"/>
    <w:rPr>
      <w:rFonts w:ascii="Arial Narrow" w:hAnsi="Arial Narrow" w:cs="Arial Narrow"/>
      <w:sz w:val="28"/>
      <w:szCs w:val="28"/>
    </w:rPr>
  </w:style>
  <w:style w:type="character" w:customStyle="1" w:styleId="FontStyle726">
    <w:name w:val="Font Style726"/>
    <w:uiPriority w:val="99"/>
    <w:rsid w:val="00730A1C"/>
    <w:rPr>
      <w:rFonts w:ascii="Arial" w:hAnsi="Arial" w:cs="Arial"/>
      <w:b/>
      <w:bCs/>
      <w:sz w:val="22"/>
      <w:szCs w:val="22"/>
    </w:rPr>
  </w:style>
  <w:style w:type="character" w:customStyle="1" w:styleId="FontStyle727">
    <w:name w:val="Font Style727"/>
    <w:uiPriority w:val="99"/>
    <w:rsid w:val="00730A1C"/>
    <w:rPr>
      <w:rFonts w:ascii="Trebuchet MS" w:hAnsi="Trebuchet MS" w:cs="Trebuchet MS"/>
      <w:sz w:val="30"/>
      <w:szCs w:val="30"/>
    </w:rPr>
  </w:style>
  <w:style w:type="character" w:customStyle="1" w:styleId="FontStyle581">
    <w:name w:val="Font Style581"/>
    <w:uiPriority w:val="99"/>
    <w:rsid w:val="00730A1C"/>
    <w:rPr>
      <w:rFonts w:ascii="Times New Roman" w:hAnsi="Times New Roman" w:cs="Times New Roman"/>
      <w:b/>
      <w:bCs/>
      <w:sz w:val="24"/>
      <w:szCs w:val="24"/>
    </w:rPr>
  </w:style>
  <w:style w:type="character" w:customStyle="1" w:styleId="FontStyle582">
    <w:name w:val="Font Style582"/>
    <w:uiPriority w:val="99"/>
    <w:rsid w:val="00730A1C"/>
    <w:rPr>
      <w:rFonts w:ascii="Arial Narrow" w:hAnsi="Arial Narrow" w:cs="Arial Narrow"/>
      <w:sz w:val="28"/>
      <w:szCs w:val="28"/>
    </w:rPr>
  </w:style>
  <w:style w:type="character" w:customStyle="1" w:styleId="FontStyle585">
    <w:name w:val="Font Style585"/>
    <w:uiPriority w:val="99"/>
    <w:rsid w:val="00730A1C"/>
    <w:rPr>
      <w:rFonts w:ascii="Times New Roman" w:hAnsi="Times New Roman" w:cs="Times New Roman"/>
      <w:spacing w:val="20"/>
      <w:sz w:val="26"/>
      <w:szCs w:val="26"/>
    </w:rPr>
  </w:style>
  <w:style w:type="character" w:customStyle="1" w:styleId="FontStyle595">
    <w:name w:val="Font Style595"/>
    <w:uiPriority w:val="99"/>
    <w:rsid w:val="00730A1C"/>
    <w:rPr>
      <w:rFonts w:ascii="Impact" w:hAnsi="Impact" w:cs="Impact"/>
      <w:i/>
      <w:iCs/>
      <w:spacing w:val="-30"/>
      <w:sz w:val="26"/>
      <w:szCs w:val="26"/>
    </w:rPr>
  </w:style>
  <w:style w:type="character" w:customStyle="1" w:styleId="FontStyle596">
    <w:name w:val="Font Style596"/>
    <w:uiPriority w:val="99"/>
    <w:rsid w:val="00730A1C"/>
    <w:rPr>
      <w:rFonts w:ascii="Cambria" w:hAnsi="Cambria" w:cs="Cambria"/>
      <w:sz w:val="28"/>
      <w:szCs w:val="28"/>
    </w:rPr>
  </w:style>
  <w:style w:type="character" w:customStyle="1" w:styleId="FontStyle603">
    <w:name w:val="Font Style603"/>
    <w:uiPriority w:val="99"/>
    <w:rsid w:val="00730A1C"/>
    <w:rPr>
      <w:rFonts w:ascii="Times New Roman" w:hAnsi="Times New Roman" w:cs="Times New Roman"/>
      <w:b/>
      <w:bCs/>
      <w:sz w:val="24"/>
      <w:szCs w:val="24"/>
    </w:rPr>
  </w:style>
  <w:style w:type="character" w:customStyle="1" w:styleId="FontStyle610">
    <w:name w:val="Font Style610"/>
    <w:uiPriority w:val="99"/>
    <w:rsid w:val="00730A1C"/>
    <w:rPr>
      <w:rFonts w:ascii="Times New Roman" w:hAnsi="Times New Roman" w:cs="Times New Roman"/>
      <w:b/>
      <w:bCs/>
      <w:sz w:val="22"/>
      <w:szCs w:val="22"/>
    </w:rPr>
  </w:style>
  <w:style w:type="character" w:customStyle="1" w:styleId="FontStyle499">
    <w:name w:val="Font Style499"/>
    <w:uiPriority w:val="99"/>
    <w:rsid w:val="00730A1C"/>
    <w:rPr>
      <w:rFonts w:ascii="Times New Roman" w:hAnsi="Times New Roman" w:cs="Times New Roman"/>
      <w:w w:val="40"/>
      <w:sz w:val="22"/>
      <w:szCs w:val="22"/>
    </w:rPr>
  </w:style>
  <w:style w:type="character" w:customStyle="1" w:styleId="FontStyle506">
    <w:name w:val="Font Style506"/>
    <w:uiPriority w:val="99"/>
    <w:rsid w:val="00730A1C"/>
    <w:rPr>
      <w:rFonts w:ascii="Impact" w:hAnsi="Impact" w:cs="Impact"/>
      <w:spacing w:val="20"/>
      <w:sz w:val="28"/>
      <w:szCs w:val="28"/>
    </w:rPr>
  </w:style>
  <w:style w:type="character" w:customStyle="1" w:styleId="FontStyle478">
    <w:name w:val="Font Style478"/>
    <w:uiPriority w:val="99"/>
    <w:rsid w:val="00730A1C"/>
    <w:rPr>
      <w:rFonts w:ascii="Times New Roman" w:hAnsi="Times New Roman" w:cs="Times New Roman"/>
      <w:smallCaps/>
      <w:spacing w:val="20"/>
      <w:sz w:val="20"/>
      <w:szCs w:val="20"/>
    </w:rPr>
  </w:style>
  <w:style w:type="character" w:customStyle="1" w:styleId="FontStyle527">
    <w:name w:val="Font Style527"/>
    <w:uiPriority w:val="99"/>
    <w:rsid w:val="00730A1C"/>
    <w:rPr>
      <w:rFonts w:ascii="Times New Roman" w:hAnsi="Times New Roman" w:cs="Times New Roman"/>
      <w:b/>
      <w:bCs/>
      <w:i/>
      <w:iCs/>
      <w:sz w:val="20"/>
      <w:szCs w:val="20"/>
    </w:rPr>
  </w:style>
  <w:style w:type="character" w:customStyle="1" w:styleId="FontStyle617">
    <w:name w:val="Font Style617"/>
    <w:uiPriority w:val="99"/>
    <w:rsid w:val="00730A1C"/>
    <w:rPr>
      <w:rFonts w:ascii="Arial Narrow" w:hAnsi="Arial Narrow" w:cs="Arial Narrow"/>
      <w:sz w:val="28"/>
      <w:szCs w:val="28"/>
    </w:rPr>
  </w:style>
  <w:style w:type="paragraph" w:customStyle="1" w:styleId="ConsTitle">
    <w:name w:val="ConsTitle"/>
    <w:rsid w:val="00730A1C"/>
    <w:pPr>
      <w:widowControl w:val="0"/>
      <w:autoSpaceDE w:val="0"/>
      <w:autoSpaceDN w:val="0"/>
      <w:adjustRightInd w:val="0"/>
    </w:pPr>
    <w:rPr>
      <w:rFonts w:ascii="Arial" w:hAnsi="Arial" w:cs="Arial"/>
      <w:b/>
      <w:bCs/>
      <w:sz w:val="16"/>
      <w:szCs w:val="16"/>
    </w:rPr>
  </w:style>
  <w:style w:type="paragraph" w:customStyle="1" w:styleId="26">
    <w:name w:val="Без интервала2"/>
    <w:rsid w:val="00730A1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garantF1://70115126.101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image" Target="media/image5.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73"/>
          <c:w val="0.75250546144913555"/>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-12962022.227894897</c:v>
                </c:pt>
                <c:pt idx="10">
                  <c:v>-12301330.514498951</c:v>
                </c:pt>
                <c:pt idx="11">
                  <c:v>-11334797.380837239</c:v>
                </c:pt>
              </c:numCache>
            </c:numRef>
          </c:yVal>
          <c:smooth val="1"/>
        </c:ser>
        <c:axId val="121282560"/>
        <c:axId val="121284096"/>
      </c:scatterChart>
      <c:valAx>
        <c:axId val="121282560"/>
        <c:scaling>
          <c:orientation val="minMax"/>
          <c:min val="2013"/>
        </c:scaling>
        <c:axPos val="b"/>
        <c:majorGridlines/>
        <c:numFmt formatCode="General" sourceLinked="1"/>
        <c:tickLblPos val="nextTo"/>
        <c:txPr>
          <a:bodyPr/>
          <a:lstStyle/>
          <a:p>
            <a:pPr>
              <a:defRPr b="1"/>
            </a:pPr>
            <a:endParaRPr lang="ru-RU"/>
          </a:p>
        </c:txPr>
        <c:crossAx val="121284096"/>
        <c:crosses val="autoZero"/>
        <c:crossBetween val="midCat"/>
      </c:valAx>
      <c:valAx>
        <c:axId val="121284096"/>
        <c:scaling>
          <c:orientation val="minMax"/>
        </c:scaling>
        <c:axPos val="l"/>
        <c:majorGridlines/>
        <c:numFmt formatCode="General" sourceLinked="1"/>
        <c:tickLblPos val="nextTo"/>
        <c:txPr>
          <a:bodyPr/>
          <a:lstStyle/>
          <a:p>
            <a:pPr>
              <a:defRPr b="1"/>
            </a:pPr>
            <a:endParaRPr lang="ru-RU"/>
          </a:p>
        </c:txPr>
        <c:crossAx val="121282560"/>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75"/>
          <c:w val="0.75250546144913566"/>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-8020879.6656884179</c:v>
                </c:pt>
                <c:pt idx="5">
                  <c:v>-7905039.0010334598</c:v>
                </c:pt>
                <c:pt idx="6">
                  <c:v>-7637340.6609220915</c:v>
                </c:pt>
                <c:pt idx="7">
                  <c:v>-7299506.4684183057</c:v>
                </c:pt>
                <c:pt idx="8">
                  <c:v>-6924098.5384315634</c:v>
                </c:pt>
                <c:pt idx="9">
                  <c:v>-6531701.2382729193</c:v>
                </c:pt>
                <c:pt idx="10">
                  <c:v>-6138544.3579108594</c:v>
                </c:pt>
              </c:numCache>
            </c:numRef>
          </c:yVal>
          <c:smooth val="1"/>
        </c:ser>
        <c:axId val="121325056"/>
        <c:axId val="121326592"/>
      </c:scatterChart>
      <c:valAx>
        <c:axId val="121325056"/>
        <c:scaling>
          <c:orientation val="minMax"/>
          <c:min val="2013"/>
        </c:scaling>
        <c:axPos val="b"/>
        <c:majorGridlines/>
        <c:numFmt formatCode="General" sourceLinked="1"/>
        <c:tickLblPos val="nextTo"/>
        <c:txPr>
          <a:bodyPr/>
          <a:lstStyle/>
          <a:p>
            <a:pPr>
              <a:defRPr b="1"/>
            </a:pPr>
            <a:endParaRPr lang="ru-RU"/>
          </a:p>
        </c:txPr>
        <c:crossAx val="121326592"/>
        <c:crosses val="autoZero"/>
        <c:crossBetween val="midCat"/>
      </c:valAx>
      <c:valAx>
        <c:axId val="121326592"/>
        <c:scaling>
          <c:orientation val="minMax"/>
        </c:scaling>
        <c:axPos val="l"/>
        <c:majorGridlines/>
        <c:numFmt formatCode="General" sourceLinked="1"/>
        <c:tickLblPos val="nextTo"/>
        <c:txPr>
          <a:bodyPr/>
          <a:lstStyle/>
          <a:p>
            <a:pPr>
              <a:defRPr b="1"/>
            </a:pPr>
            <a:endParaRPr lang="ru-RU"/>
          </a:p>
        </c:txPr>
        <c:crossAx val="12132505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78"/>
          <c:w val="0.75250546144913577"/>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24984320"/>
        <c:axId val="124990208"/>
      </c:scatterChart>
      <c:valAx>
        <c:axId val="124984320"/>
        <c:scaling>
          <c:orientation val="minMax"/>
          <c:min val="2013"/>
        </c:scaling>
        <c:axPos val="b"/>
        <c:majorGridlines/>
        <c:numFmt formatCode="General" sourceLinked="1"/>
        <c:tickLblPos val="nextTo"/>
        <c:txPr>
          <a:bodyPr/>
          <a:lstStyle/>
          <a:p>
            <a:pPr>
              <a:defRPr b="1"/>
            </a:pPr>
            <a:endParaRPr lang="ru-RU"/>
          </a:p>
        </c:txPr>
        <c:crossAx val="124990208"/>
        <c:crosses val="autoZero"/>
        <c:crossBetween val="midCat"/>
      </c:valAx>
      <c:valAx>
        <c:axId val="124990208"/>
        <c:scaling>
          <c:orientation val="minMax"/>
        </c:scaling>
        <c:axPos val="l"/>
        <c:majorGridlines/>
        <c:numFmt formatCode="General" sourceLinked="1"/>
        <c:tickLblPos val="nextTo"/>
        <c:txPr>
          <a:bodyPr/>
          <a:lstStyle/>
          <a:p>
            <a:pPr>
              <a:defRPr b="1"/>
            </a:pPr>
            <a:endParaRPr lang="ru-RU"/>
          </a:p>
        </c:txPr>
        <c:crossAx val="124984320"/>
        <c:crosses val="autoZero"/>
        <c:crossBetween val="midCat"/>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9412E2-5B52-4205-99D4-0DC2FE7C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16931</Words>
  <Characters>96513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113218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2020-03-27T13:21:00Z</cp:lastPrinted>
  <dcterms:created xsi:type="dcterms:W3CDTF">2020-03-27T12:42:00Z</dcterms:created>
  <dcterms:modified xsi:type="dcterms:W3CDTF">2020-03-27T13:21:00Z</dcterms:modified>
</cp:coreProperties>
</file>