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A1769">
        <w:rPr>
          <w:b/>
          <w:sz w:val="28"/>
          <w:szCs w:val="28"/>
          <w:u w:val="single"/>
        </w:rPr>
        <w:t>15</w:t>
      </w:r>
      <w:r w:rsidR="00831C8A">
        <w:rPr>
          <w:b/>
          <w:sz w:val="28"/>
          <w:szCs w:val="28"/>
          <w:u w:val="single"/>
        </w:rPr>
        <w:t xml:space="preserve"> августа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C3EE7">
        <w:rPr>
          <w:b/>
          <w:sz w:val="28"/>
          <w:szCs w:val="28"/>
          <w:u w:val="single"/>
        </w:rPr>
        <w:t>3</w:t>
      </w:r>
      <w:r w:rsidR="009A1769">
        <w:rPr>
          <w:b/>
          <w:sz w:val="28"/>
          <w:szCs w:val="28"/>
          <w:u w:val="single"/>
        </w:rPr>
        <w:t>93</w:t>
      </w:r>
    </w:p>
    <w:p w:rsidR="005C740F" w:rsidRPr="000C7E50" w:rsidRDefault="005C740F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50">
        <w:rPr>
          <w:color w:val="000000"/>
          <w:sz w:val="28"/>
          <w:szCs w:val="28"/>
        </w:rPr>
        <w:t xml:space="preserve">               </w:t>
      </w:r>
    </w:p>
    <w:p w:rsidR="00DF7C64" w:rsidRDefault="00DF7C64" w:rsidP="00DF7C64">
      <w:pPr>
        <w:pStyle w:val="ac"/>
        <w:tabs>
          <w:tab w:val="clear" w:pos="4677"/>
          <w:tab w:val="center" w:pos="10348"/>
        </w:tabs>
        <w:spacing w:line="233" w:lineRule="auto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(дорожная карта)                                            по реформированию жилищно-коммунального хозяйства на территории муниципального образования «Сычевский район» Смоленской области на                             2017-2020 годы</w:t>
      </w:r>
    </w:p>
    <w:p w:rsidR="00381286" w:rsidRPr="00C101D8" w:rsidRDefault="00381286" w:rsidP="00381286">
      <w:pPr>
        <w:ind w:right="-545"/>
        <w:rPr>
          <w:sz w:val="28"/>
          <w:szCs w:val="28"/>
        </w:rPr>
      </w:pPr>
    </w:p>
    <w:p w:rsidR="0039551D" w:rsidRDefault="0039551D" w:rsidP="0039551D">
      <w:pPr>
        <w:ind w:firstLine="709"/>
        <w:jc w:val="both"/>
        <w:rPr>
          <w:sz w:val="28"/>
          <w:szCs w:val="28"/>
        </w:rPr>
      </w:pPr>
    </w:p>
    <w:p w:rsidR="0039551D" w:rsidRPr="005D470B" w:rsidRDefault="0039551D" w:rsidP="0039551D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9551D" w:rsidRPr="005D470B" w:rsidRDefault="0039551D" w:rsidP="0039551D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381286" w:rsidRPr="00C101D8" w:rsidRDefault="00381286" w:rsidP="00381286">
      <w:pPr>
        <w:ind w:right="-545"/>
        <w:rPr>
          <w:sz w:val="28"/>
          <w:szCs w:val="28"/>
        </w:rPr>
      </w:pPr>
      <w:r w:rsidRPr="00C101D8">
        <w:rPr>
          <w:sz w:val="28"/>
          <w:szCs w:val="28"/>
        </w:rPr>
        <w:t xml:space="preserve">         </w:t>
      </w:r>
    </w:p>
    <w:p w:rsidR="00DF7C64" w:rsidRDefault="00DF7C64" w:rsidP="00DF7C64">
      <w:pPr>
        <w:pStyle w:val="ac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(дорожная карта)                                     по реформированию жилищно-коммунального хозяйства на территории муниципального образования «Сычевский район» Смоленской области                                  на 201</w:t>
      </w:r>
      <w:r w:rsidR="00A40E3F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A40E3F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DF7C64" w:rsidRDefault="00DF7C64" w:rsidP="00DF7C64">
      <w:pPr>
        <w:pStyle w:val="ac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«Сычевские вести».</w:t>
      </w:r>
    </w:p>
    <w:p w:rsidR="00381286" w:rsidRDefault="00381286" w:rsidP="00381286">
      <w:pPr>
        <w:ind w:right="-545"/>
        <w:rPr>
          <w:sz w:val="28"/>
          <w:szCs w:val="28"/>
        </w:rPr>
      </w:pPr>
    </w:p>
    <w:p w:rsidR="0039551D" w:rsidRPr="00C101D8" w:rsidRDefault="0039551D" w:rsidP="00381286">
      <w:pPr>
        <w:ind w:right="-545"/>
        <w:rPr>
          <w:sz w:val="28"/>
          <w:szCs w:val="28"/>
        </w:rPr>
      </w:pPr>
    </w:p>
    <w:p w:rsidR="0039551D" w:rsidRPr="001158E7" w:rsidRDefault="0039551D" w:rsidP="0039551D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39551D" w:rsidRDefault="0039551D" w:rsidP="0039551D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39551D" w:rsidRDefault="0039551D" w:rsidP="0039551D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</w:p>
    <w:p w:rsidR="009A1769" w:rsidRDefault="009A1769" w:rsidP="009A1769">
      <w:pPr>
        <w:pStyle w:val="af4"/>
        <w:spacing w:line="240" w:lineRule="atLeast"/>
        <w:ind w:left="10348" w:right="-312"/>
        <w:sectPr w:rsidR="009A1769" w:rsidSect="00651C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9A1769" w:rsidRDefault="009A1769" w:rsidP="00DF7C64">
      <w:pPr>
        <w:pStyle w:val="af4"/>
        <w:spacing w:line="240" w:lineRule="atLeast"/>
        <w:ind w:left="10348" w:right="-312"/>
        <w:jc w:val="right"/>
      </w:pPr>
      <w:r w:rsidRPr="00A831C9">
        <w:lastRenderedPageBreak/>
        <w:t>У</w:t>
      </w:r>
      <w:r w:rsidR="00DF7C64">
        <w:t>ТВЕРЖДЕНА</w:t>
      </w:r>
    </w:p>
    <w:p w:rsidR="009A1769" w:rsidRDefault="00DF7C64" w:rsidP="00DF7C64">
      <w:pPr>
        <w:pStyle w:val="af4"/>
        <w:spacing w:line="240" w:lineRule="atLeast"/>
        <w:ind w:left="10348" w:right="-312"/>
        <w:jc w:val="right"/>
      </w:pPr>
      <w:r>
        <w:t>постановлением Администрации</w:t>
      </w:r>
      <w:r w:rsidR="009A1769">
        <w:t xml:space="preserve"> </w:t>
      </w:r>
      <w:r w:rsidR="009A1769" w:rsidRPr="00A831C9">
        <w:t>муниципального образования</w:t>
      </w:r>
      <w:r>
        <w:t xml:space="preserve"> </w:t>
      </w:r>
      <w:r w:rsidR="009A1769">
        <w:t>«Сычевский район»</w:t>
      </w:r>
    </w:p>
    <w:p w:rsidR="009A1769" w:rsidRDefault="009A1769" w:rsidP="00DF7C64">
      <w:pPr>
        <w:pStyle w:val="af4"/>
        <w:spacing w:line="240" w:lineRule="atLeast"/>
        <w:ind w:left="10348" w:right="-312"/>
        <w:jc w:val="right"/>
      </w:pPr>
      <w:r>
        <w:t>Смоленской области</w:t>
      </w:r>
    </w:p>
    <w:p w:rsidR="009A1769" w:rsidRDefault="00DF7C64" w:rsidP="00DF7C64">
      <w:pPr>
        <w:pStyle w:val="af4"/>
        <w:spacing w:line="240" w:lineRule="atLeast"/>
        <w:ind w:left="10348" w:right="-312"/>
        <w:jc w:val="right"/>
      </w:pPr>
      <w:r>
        <w:t>от 15.08.</w:t>
      </w:r>
      <w:r w:rsidR="009A1769">
        <w:t>2017 года</w:t>
      </w:r>
      <w:r>
        <w:t xml:space="preserve"> № 393</w:t>
      </w:r>
    </w:p>
    <w:p w:rsidR="009A1769" w:rsidRDefault="009A1769" w:rsidP="009A1769">
      <w:pPr>
        <w:pStyle w:val="af4"/>
        <w:spacing w:line="240" w:lineRule="atLeast"/>
        <w:ind w:left="9639" w:right="-23"/>
      </w:pPr>
    </w:p>
    <w:p w:rsidR="009A1769" w:rsidRPr="00A831C9" w:rsidRDefault="009A1769" w:rsidP="009A1769">
      <w:pPr>
        <w:pStyle w:val="af4"/>
        <w:spacing w:line="240" w:lineRule="atLeast"/>
        <w:ind w:left="9639" w:right="-23"/>
      </w:pPr>
    </w:p>
    <w:p w:rsidR="009A1769" w:rsidRPr="00DF7C64" w:rsidRDefault="009A1769" w:rsidP="009A1769">
      <w:pPr>
        <w:pStyle w:val="af4"/>
        <w:spacing w:line="240" w:lineRule="atLeast"/>
        <w:ind w:right="-23"/>
        <w:jc w:val="center"/>
      </w:pPr>
      <w:r w:rsidRPr="00DF7C64">
        <w:t xml:space="preserve">Дорожная карта </w:t>
      </w:r>
      <w:r w:rsidRPr="00DF7C64">
        <w:br/>
        <w:t xml:space="preserve">по развитию жилищно-коммунального хозяйства муниципального образования </w:t>
      </w:r>
    </w:p>
    <w:p w:rsidR="009A1769" w:rsidRPr="00DF7C64" w:rsidRDefault="009A1769" w:rsidP="009A1769">
      <w:pPr>
        <w:pStyle w:val="af4"/>
        <w:spacing w:line="240" w:lineRule="atLeast"/>
        <w:ind w:right="-23"/>
        <w:jc w:val="center"/>
      </w:pPr>
      <w:r w:rsidRPr="00DF7C64">
        <w:t xml:space="preserve">«Сычевский район» </w:t>
      </w:r>
      <w:r w:rsidR="008909A0">
        <w:rPr>
          <w:szCs w:val="28"/>
        </w:rPr>
        <w:t>Смоленской области</w:t>
      </w:r>
      <w:r w:rsidR="008909A0" w:rsidRPr="00DF7C64">
        <w:t xml:space="preserve"> </w:t>
      </w:r>
      <w:r w:rsidRPr="00DF7C64">
        <w:t>на 2017-2020 годы</w:t>
      </w:r>
    </w:p>
    <w:p w:rsidR="009A1769" w:rsidRDefault="009A1769" w:rsidP="009A1769">
      <w:pPr>
        <w:pStyle w:val="af4"/>
        <w:spacing w:line="240" w:lineRule="atLeast"/>
        <w:ind w:right="-23"/>
        <w:jc w:val="center"/>
        <w:rPr>
          <w:b/>
        </w:rPr>
      </w:pPr>
    </w:p>
    <w:tbl>
      <w:tblPr>
        <w:tblW w:w="1461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2835"/>
        <w:gridCol w:w="1843"/>
        <w:gridCol w:w="1842"/>
        <w:gridCol w:w="45"/>
        <w:gridCol w:w="2410"/>
        <w:gridCol w:w="1843"/>
      </w:tblGrid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</w:pPr>
            <w:r w:rsidRPr="00F62F35">
              <w:rPr>
                <w:bCs/>
                <w:color w:val="000000"/>
                <w:sz w:val="24"/>
              </w:rPr>
              <w:t>№ п/п</w:t>
            </w:r>
          </w:p>
        </w:tc>
        <w:tc>
          <w:tcPr>
            <w:tcW w:w="3119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</w:pPr>
            <w:r w:rsidRPr="00F62F35">
              <w:rPr>
                <w:bCs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</w:pPr>
            <w:r w:rsidRPr="00F62F35">
              <w:rPr>
                <w:bCs/>
                <w:color w:val="000000"/>
                <w:sz w:val="24"/>
              </w:rPr>
              <w:t>Ожидаемый результат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</w:pPr>
            <w:r w:rsidRPr="00F62F35">
              <w:rPr>
                <w:bCs/>
                <w:color w:val="000000"/>
                <w:sz w:val="24"/>
              </w:rPr>
              <w:t>Предлагаемый механизм реализации</w:t>
            </w:r>
          </w:p>
        </w:tc>
        <w:tc>
          <w:tcPr>
            <w:tcW w:w="1887" w:type="dxa"/>
            <w:gridSpan w:val="2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</w:pPr>
            <w:r w:rsidRPr="00F62F35">
              <w:rPr>
                <w:bCs/>
                <w:color w:val="000000"/>
                <w:sz w:val="24"/>
              </w:rPr>
              <w:t>Индикаторы</w:t>
            </w:r>
          </w:p>
        </w:tc>
        <w:tc>
          <w:tcPr>
            <w:tcW w:w="2410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</w:pPr>
            <w:r w:rsidRPr="00F62F35">
              <w:rPr>
                <w:bCs/>
                <w:color w:val="000000"/>
                <w:sz w:val="24"/>
              </w:rPr>
              <w:t>Срок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</w:pPr>
            <w:r>
              <w:rPr>
                <w:bCs/>
                <w:color w:val="000000"/>
                <w:sz w:val="24"/>
              </w:rPr>
              <w:t>Ответственный исполнитель</w:t>
            </w:r>
          </w:p>
        </w:tc>
      </w:tr>
      <w:tr w:rsidR="009A1769" w:rsidTr="00A40E3F">
        <w:tc>
          <w:tcPr>
            <w:tcW w:w="14612" w:type="dxa"/>
            <w:gridSpan w:val="8"/>
          </w:tcPr>
          <w:p w:rsidR="009A1769" w:rsidRPr="00E57946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/>
                <w:bCs/>
                <w:color w:val="000000"/>
                <w:sz w:val="24"/>
              </w:rPr>
            </w:pPr>
            <w:r w:rsidRPr="00E57946">
              <w:rPr>
                <w:b/>
                <w:bCs/>
                <w:color w:val="000000"/>
                <w:sz w:val="24"/>
                <w:lang w:val="en-US"/>
              </w:rPr>
              <w:t>I</w:t>
            </w:r>
            <w:r w:rsidRPr="00E57946">
              <w:rPr>
                <w:b/>
                <w:bCs/>
                <w:color w:val="000000"/>
                <w:sz w:val="24"/>
              </w:rPr>
              <w:t>.Обеспечение модернизации коммунальной инфракструктуры</w:t>
            </w: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996912">
              <w:rPr>
                <w:color w:val="000000"/>
                <w:sz w:val="24"/>
              </w:rPr>
              <w:t> </w:t>
            </w:r>
          </w:p>
        </w:tc>
        <w:tc>
          <w:tcPr>
            <w:tcW w:w="3119" w:type="dxa"/>
          </w:tcPr>
          <w:p w:rsidR="00DF7C64" w:rsidRDefault="009A1769" w:rsidP="00300841">
            <w:pPr>
              <w:pStyle w:val="af4"/>
              <w:spacing w:line="240" w:lineRule="atLeast"/>
              <w:ind w:left="0" w:right="-2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Завершение процесса разработки и утверждения программ комплексного развития систем коммунальной инфраструктуры</w:t>
            </w:r>
          </w:p>
          <w:p w:rsidR="009A1769" w:rsidRPr="00F62F35" w:rsidRDefault="009A1769" w:rsidP="00300841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(далее –ПКР)</w:t>
            </w:r>
          </w:p>
        </w:tc>
        <w:tc>
          <w:tcPr>
            <w:tcW w:w="2835" w:type="dxa"/>
          </w:tcPr>
          <w:p w:rsidR="00DF7C64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Создание условий для привлечения инвестиций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в сфере водоснабжения, водоотведения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теплоснабжения </w:t>
            </w:r>
          </w:p>
        </w:tc>
        <w:tc>
          <w:tcPr>
            <w:tcW w:w="1843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Акты об утверждении программ</w:t>
            </w:r>
          </w:p>
        </w:tc>
        <w:tc>
          <w:tcPr>
            <w:tcW w:w="1887" w:type="dxa"/>
            <w:gridSpan w:val="2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Разработать и 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утвердить программы всех сельских поселений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и Сычевского городского поселения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до 31.12.2017</w:t>
            </w:r>
            <w:r w:rsidR="00DF7C64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г.</w:t>
            </w:r>
          </w:p>
          <w:p w:rsidR="0030084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Актуализация </w:t>
            </w:r>
          </w:p>
          <w:p w:rsidR="0030084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 мере необходимости</w:t>
            </w:r>
          </w:p>
          <w:p w:rsidR="0030084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в соответствии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с действующим законодательством</w:t>
            </w:r>
          </w:p>
        </w:tc>
        <w:tc>
          <w:tcPr>
            <w:tcW w:w="1843" w:type="dxa"/>
          </w:tcPr>
          <w:p w:rsidR="009A1769" w:rsidRPr="00F972C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2"/>
                <w:szCs w:val="22"/>
              </w:rPr>
            </w:pPr>
            <w:r w:rsidRPr="00F972C1">
              <w:rPr>
                <w:sz w:val="22"/>
                <w:szCs w:val="22"/>
              </w:rPr>
              <w:t>Администрация муниципальных образований  городского и сельских поселений района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F62F35">
              <w:rPr>
                <w:bCs/>
                <w:color w:val="000000"/>
                <w:sz w:val="24"/>
              </w:rPr>
              <w:t>2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9A1769" w:rsidRPr="00F62F35" w:rsidRDefault="009A1769" w:rsidP="00300841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Завершение процесса регистрации в установленном порядке прав собственности на объекты ЖКХ</w:t>
            </w:r>
          </w:p>
        </w:tc>
        <w:tc>
          <w:tcPr>
            <w:tcW w:w="2835" w:type="dxa"/>
          </w:tcPr>
          <w:p w:rsidR="00DF7C64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Создание условий </w:t>
            </w:r>
          </w:p>
          <w:p w:rsidR="00DF7C64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для привлечения инвестиций 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 сферу жилищно-коммунального хозяйства.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Регистрация прав собственности объектов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Акт </w:t>
            </w:r>
          </w:p>
          <w:p w:rsidR="00CE5AC7" w:rsidRDefault="00CE5AC7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</w:t>
            </w:r>
            <w:r w:rsidR="009A1769">
              <w:rPr>
                <w:bCs/>
                <w:color w:val="000000"/>
                <w:sz w:val="24"/>
              </w:rPr>
              <w:t xml:space="preserve">б организации работы 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 регистрации прав собственности на объекты</w:t>
            </w:r>
          </w:p>
        </w:tc>
        <w:tc>
          <w:tcPr>
            <w:tcW w:w="1887" w:type="dxa"/>
            <w:gridSpan w:val="2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9A1769" w:rsidRPr="00F62F35" w:rsidRDefault="00DF7C64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</w:t>
            </w:r>
            <w:r w:rsidR="009A1769">
              <w:rPr>
                <w:bCs/>
                <w:color w:val="000000"/>
                <w:sz w:val="24"/>
              </w:rPr>
              <w:t>о 31.12.2017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9A1769">
              <w:rPr>
                <w:bCs/>
                <w:color w:val="000000"/>
                <w:sz w:val="24"/>
              </w:rPr>
              <w:t>г.</w:t>
            </w:r>
          </w:p>
        </w:tc>
        <w:tc>
          <w:tcPr>
            <w:tcW w:w="1843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F972C1">
              <w:rPr>
                <w:sz w:val="22"/>
                <w:szCs w:val="22"/>
              </w:rPr>
              <w:t>Администрация муниципальных образований  городского и сельских поселений района</w:t>
            </w: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9A1769" w:rsidRDefault="009A1769" w:rsidP="00300841">
            <w:pPr>
              <w:pStyle w:val="af4"/>
              <w:spacing w:line="240" w:lineRule="atLeast"/>
              <w:ind w:left="0" w:right="-2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Предоставление информации для  формирования перечня планируемых для реализации в рамках региональной программы по модернизации системы коммунальной инфраструктуры</w:t>
            </w:r>
          </w:p>
        </w:tc>
        <w:tc>
          <w:tcPr>
            <w:tcW w:w="283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87" w:type="dxa"/>
            <w:gridSpan w:val="2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9A1769" w:rsidRDefault="009A1769" w:rsidP="00A73FC9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Ежегодно в сроки, предусмотренные законодательством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</w:t>
            </w:r>
            <w:r w:rsidR="00DF7C64">
              <w:rPr>
                <w:sz w:val="22"/>
                <w:szCs w:val="22"/>
              </w:rPr>
              <w:t>-</w:t>
            </w:r>
          </w:p>
          <w:p w:rsidR="009A1769" w:rsidRPr="00F972C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ция городского и сельских поселений</w:t>
            </w:r>
          </w:p>
        </w:tc>
      </w:tr>
      <w:tr w:rsidR="009A1769" w:rsidTr="00A40E3F">
        <w:tc>
          <w:tcPr>
            <w:tcW w:w="14612" w:type="dxa"/>
            <w:gridSpan w:val="8"/>
          </w:tcPr>
          <w:p w:rsidR="009A1769" w:rsidRPr="00E57946" w:rsidRDefault="009A1769" w:rsidP="00300841">
            <w:pPr>
              <w:pStyle w:val="af4"/>
              <w:spacing w:line="240" w:lineRule="atLeast"/>
              <w:ind w:left="0" w:right="-23"/>
              <w:jc w:val="center"/>
              <w:rPr>
                <w:b/>
                <w:bCs/>
                <w:color w:val="000000"/>
                <w:sz w:val="24"/>
              </w:rPr>
            </w:pPr>
            <w:r w:rsidRPr="00E57946">
              <w:rPr>
                <w:b/>
                <w:bCs/>
                <w:color w:val="000000"/>
                <w:sz w:val="24"/>
              </w:rPr>
              <w:t>1.1 Модернизация объектов жилищно-коммунального хозяйства в сфере водоснабжения и водоотведения</w:t>
            </w: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3119" w:type="dxa"/>
          </w:tcPr>
          <w:p w:rsidR="009A1769" w:rsidRPr="00F62F35" w:rsidRDefault="009A1769" w:rsidP="00300841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Разработка программ производственного контроля качества питьевой воды</w:t>
            </w:r>
          </w:p>
        </w:tc>
        <w:tc>
          <w:tcPr>
            <w:tcW w:w="2835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Повышение качества питьевой воды</w:t>
            </w:r>
          </w:p>
        </w:tc>
        <w:tc>
          <w:tcPr>
            <w:tcW w:w="1843" w:type="dxa"/>
          </w:tcPr>
          <w:p w:rsidR="00A40E3F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 рамках постановления Пр</w:t>
            </w:r>
            <w:r w:rsidR="00A73FC9">
              <w:rPr>
                <w:bCs/>
                <w:color w:val="000000"/>
                <w:sz w:val="24"/>
              </w:rPr>
              <w:t>а</w:t>
            </w:r>
            <w:r>
              <w:rPr>
                <w:bCs/>
                <w:color w:val="000000"/>
                <w:sz w:val="24"/>
              </w:rPr>
              <w:t>вительства РФ от 06.01.2015</w:t>
            </w:r>
            <w:r w:rsidR="00A40E3F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г.</w:t>
            </w:r>
            <w:r w:rsidR="00A40E3F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№10 </w:t>
            </w:r>
            <w:r w:rsidR="00A40E3F">
              <w:rPr>
                <w:bCs/>
                <w:color w:val="000000"/>
                <w:sz w:val="24"/>
              </w:rPr>
              <w:t xml:space="preserve"> 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«О порядке осуществления производствен</w:t>
            </w:r>
            <w:r w:rsidR="00A73FC9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ного контроля качества питьевой воды»</w:t>
            </w:r>
          </w:p>
        </w:tc>
        <w:tc>
          <w:tcPr>
            <w:tcW w:w="1887" w:type="dxa"/>
            <w:gridSpan w:val="2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Наличие программы производствен</w:t>
            </w:r>
            <w:r w:rsidR="00A73FC9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ного контроля питьевой воды</w:t>
            </w:r>
          </w:p>
        </w:tc>
        <w:tc>
          <w:tcPr>
            <w:tcW w:w="2410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До 01.12.2017г.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Администра</w:t>
            </w:r>
            <w:r w:rsidR="00300841">
              <w:rPr>
                <w:bCs/>
                <w:color w:val="000000"/>
                <w:sz w:val="24"/>
              </w:rPr>
              <w:t>-</w:t>
            </w:r>
          </w:p>
          <w:p w:rsidR="0030084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ции муниципаль</w:t>
            </w:r>
            <w:r w:rsidR="00300841">
              <w:rPr>
                <w:bCs/>
                <w:color w:val="000000"/>
                <w:sz w:val="24"/>
              </w:rPr>
              <w:t>-ных образований,</w:t>
            </w:r>
          </w:p>
          <w:p w:rsidR="009A1769" w:rsidRDefault="00300841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</w:t>
            </w:r>
            <w:r w:rsidR="009A1769">
              <w:rPr>
                <w:bCs/>
                <w:color w:val="000000"/>
                <w:sz w:val="24"/>
              </w:rPr>
              <w:t>есурсоснаб</w:t>
            </w:r>
            <w:r>
              <w:rPr>
                <w:bCs/>
                <w:color w:val="000000"/>
                <w:sz w:val="24"/>
              </w:rPr>
              <w:t>-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жающая организация</w:t>
            </w: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3119" w:type="dxa"/>
          </w:tcPr>
          <w:p w:rsidR="009A1769" w:rsidRPr="00F62F35" w:rsidRDefault="009A1769" w:rsidP="00300841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Реализация программ производственного контроля качества питьевой воды</w:t>
            </w:r>
          </w:p>
        </w:tc>
        <w:tc>
          <w:tcPr>
            <w:tcW w:w="2835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Повышение качества питьевой воды</w:t>
            </w:r>
          </w:p>
        </w:tc>
        <w:tc>
          <w:tcPr>
            <w:tcW w:w="1843" w:type="dxa"/>
          </w:tcPr>
          <w:p w:rsidR="003E188A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 рамках постановления Пр</w:t>
            </w:r>
            <w:r w:rsidR="00A73FC9">
              <w:rPr>
                <w:bCs/>
                <w:color w:val="000000"/>
                <w:sz w:val="24"/>
              </w:rPr>
              <w:t>а</w:t>
            </w:r>
            <w:r>
              <w:rPr>
                <w:bCs/>
                <w:color w:val="000000"/>
                <w:sz w:val="24"/>
              </w:rPr>
              <w:t>вительства РФ от 06.01.2015</w:t>
            </w:r>
            <w:r w:rsidR="003E188A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г.</w:t>
            </w:r>
            <w:r w:rsidR="003E188A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№10 </w:t>
            </w:r>
          </w:p>
          <w:p w:rsidR="003E188A" w:rsidRPr="00F62F35" w:rsidRDefault="009A1769" w:rsidP="00A40E3F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«О порядке осуществления производствен</w:t>
            </w:r>
            <w:r w:rsidR="00A73FC9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ного контроля качества питьевой воды</w:t>
            </w:r>
          </w:p>
        </w:tc>
        <w:tc>
          <w:tcPr>
            <w:tcW w:w="1887" w:type="dxa"/>
            <w:gridSpan w:val="2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Выполнение пунктов предписания программы</w:t>
            </w:r>
          </w:p>
        </w:tc>
        <w:tc>
          <w:tcPr>
            <w:tcW w:w="2410" w:type="dxa"/>
          </w:tcPr>
          <w:p w:rsidR="0030084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В соответствии 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 утвержденной программой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Администра</w:t>
            </w:r>
            <w:r w:rsidR="003E188A">
              <w:rPr>
                <w:bCs/>
                <w:color w:val="000000"/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ции  </w:t>
            </w:r>
            <w:r w:rsidR="00300841">
              <w:rPr>
                <w:bCs/>
                <w:color w:val="000000"/>
                <w:sz w:val="24"/>
              </w:rPr>
              <w:t>городского и сельских поселений,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="00300841">
              <w:rPr>
                <w:bCs/>
                <w:color w:val="000000"/>
                <w:sz w:val="24"/>
              </w:rPr>
              <w:t>р</w:t>
            </w:r>
            <w:r>
              <w:rPr>
                <w:bCs/>
                <w:color w:val="000000"/>
                <w:sz w:val="24"/>
              </w:rPr>
              <w:t>есурсоснаб</w:t>
            </w:r>
            <w:r w:rsidR="003E188A">
              <w:rPr>
                <w:bCs/>
                <w:color w:val="000000"/>
                <w:sz w:val="24"/>
              </w:rPr>
              <w:t>-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жающая организация</w:t>
            </w: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3119" w:type="dxa"/>
          </w:tcPr>
          <w:p w:rsidR="009A1769" w:rsidRDefault="009A1769" w:rsidP="00300841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Утверждение схем водоснабжения и водоотведения</w:t>
            </w:r>
          </w:p>
          <w:p w:rsidR="009A1769" w:rsidRDefault="009A1769" w:rsidP="00300841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(актуализация)</w:t>
            </w:r>
          </w:p>
        </w:tc>
        <w:tc>
          <w:tcPr>
            <w:tcW w:w="283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Создание условий для привлечения инвестиций в сферу водоснабжения и водоотведения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87" w:type="dxa"/>
            <w:gridSpan w:val="2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Замена  ветхих сетей не менее 5% от общего числа ежегодно</w:t>
            </w:r>
          </w:p>
        </w:tc>
        <w:tc>
          <w:tcPr>
            <w:tcW w:w="2410" w:type="dxa"/>
          </w:tcPr>
          <w:p w:rsidR="009A1769" w:rsidRDefault="009A1769" w:rsidP="003E188A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Актуализировать  схемы ежегодно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Администра</w:t>
            </w:r>
            <w:r w:rsidR="003E188A">
              <w:rPr>
                <w:bCs/>
                <w:color w:val="000000"/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ции городского и сельских поселений</w:t>
            </w:r>
          </w:p>
        </w:tc>
      </w:tr>
      <w:tr w:rsidR="009A1769" w:rsidTr="00A40E3F">
        <w:tc>
          <w:tcPr>
            <w:tcW w:w="14612" w:type="dxa"/>
            <w:gridSpan w:val="8"/>
          </w:tcPr>
          <w:p w:rsidR="009A1769" w:rsidRPr="00E57946" w:rsidRDefault="009A1769" w:rsidP="00300841">
            <w:pPr>
              <w:pStyle w:val="af4"/>
              <w:spacing w:line="240" w:lineRule="atLeast"/>
              <w:ind w:left="0" w:right="-23"/>
              <w:jc w:val="center"/>
              <w:rPr>
                <w:b/>
                <w:bCs/>
                <w:color w:val="000000"/>
                <w:sz w:val="24"/>
              </w:rPr>
            </w:pPr>
            <w:r w:rsidRPr="00E57946">
              <w:rPr>
                <w:b/>
                <w:bCs/>
                <w:color w:val="000000"/>
                <w:sz w:val="24"/>
              </w:rPr>
              <w:t>1.2 Модернизация объектов ЖКХ в сфере  теплоснабжения</w:t>
            </w:r>
          </w:p>
        </w:tc>
      </w:tr>
      <w:tr w:rsidR="009A1769" w:rsidTr="00CE5AC7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3119" w:type="dxa"/>
          </w:tcPr>
          <w:p w:rsidR="009A1769" w:rsidRDefault="009A1769" w:rsidP="00CE5AC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bCs/>
                <w:color w:val="000000"/>
              </w:rPr>
            </w:pPr>
            <w:r>
              <w:rPr>
                <w:color w:val="2D2D2D"/>
              </w:rPr>
              <w:t>Организация мониторинга и контроля  за устранением случаев нарушения теплоснабжения многоквартир</w:t>
            </w:r>
            <w:r w:rsidRPr="005A2E15">
              <w:rPr>
                <w:color w:val="2D2D2D"/>
              </w:rPr>
              <w:t>ных домов и социально- значимых объектов, ограничения теплоснабжения объектов,  обеспечение надежности систем  теплоснабжения городского поселения</w:t>
            </w:r>
          </w:p>
        </w:tc>
        <w:tc>
          <w:tcPr>
            <w:tcW w:w="283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Повышение степени готовности муниципального образования к осенне-зимнему периоду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color w:val="2D2D2D"/>
                <w:sz w:val="24"/>
              </w:rPr>
              <w:t>Акт правовой</w:t>
            </w:r>
          </w:p>
          <w:p w:rsidR="009A1769" w:rsidRDefault="00CE5AC7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2D2D2D"/>
                <w:sz w:val="24"/>
              </w:rPr>
              <w:t>О</w:t>
            </w:r>
            <w:r w:rsidR="009A1769" w:rsidRPr="00624FB9">
              <w:rPr>
                <w:color w:val="2D2D2D"/>
                <w:sz w:val="24"/>
              </w:rPr>
              <w:t>беспечение бесперебойной работы объектов</w:t>
            </w:r>
          </w:p>
        </w:tc>
        <w:tc>
          <w:tcPr>
            <w:tcW w:w="1842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Наличие «горя</w:t>
            </w:r>
            <w:r w:rsidR="00300841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чей линии»</w:t>
            </w:r>
          </w:p>
        </w:tc>
        <w:tc>
          <w:tcPr>
            <w:tcW w:w="2455" w:type="dxa"/>
            <w:gridSpan w:val="2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Ежегодно в осенне-зимний период.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Администра</w:t>
            </w:r>
            <w:r w:rsidR="003E188A">
              <w:rPr>
                <w:bCs/>
                <w:color w:val="000000"/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ция </w:t>
            </w:r>
            <w:r w:rsidR="00300841">
              <w:rPr>
                <w:bCs/>
                <w:color w:val="000000"/>
                <w:sz w:val="24"/>
              </w:rPr>
              <w:t>муниципаль-ного образования</w:t>
            </w:r>
            <w:r>
              <w:rPr>
                <w:bCs/>
                <w:color w:val="000000"/>
                <w:sz w:val="24"/>
              </w:rPr>
              <w:t xml:space="preserve"> «Сычевский район»</w:t>
            </w:r>
            <w:r w:rsidR="00300841">
              <w:rPr>
                <w:bCs/>
                <w:color w:val="000000"/>
                <w:sz w:val="24"/>
              </w:rPr>
              <w:t>,</w:t>
            </w:r>
          </w:p>
          <w:p w:rsidR="009A1769" w:rsidRDefault="00300841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Сычевское городское поселение</w:t>
            </w:r>
          </w:p>
        </w:tc>
      </w:tr>
      <w:tr w:rsidR="009A1769" w:rsidTr="00CE5AC7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3119" w:type="dxa"/>
          </w:tcPr>
          <w:p w:rsidR="009A1769" w:rsidRDefault="009A1769" w:rsidP="00300841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</w:p>
          <w:p w:rsidR="009A1769" w:rsidRDefault="009A1769" w:rsidP="00300841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Утверждение схем теплоснабжения</w:t>
            </w:r>
          </w:p>
          <w:p w:rsidR="009A1769" w:rsidRDefault="009A1769" w:rsidP="00300841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(актуализация)</w:t>
            </w:r>
          </w:p>
        </w:tc>
        <w:tc>
          <w:tcPr>
            <w:tcW w:w="283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Создание условий для привлечения инвестиций в сферу теплоснабжения</w:t>
            </w:r>
          </w:p>
        </w:tc>
        <w:tc>
          <w:tcPr>
            <w:tcW w:w="1843" w:type="dxa"/>
          </w:tcPr>
          <w:p w:rsidR="009A1769" w:rsidRPr="00624FB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color w:val="2D2D2D"/>
                <w:sz w:val="24"/>
              </w:rPr>
              <w:t>Замена ветхих  тепловых сетей не менее 5% от общей протяженности сетей в районе</w:t>
            </w:r>
          </w:p>
        </w:tc>
        <w:tc>
          <w:tcPr>
            <w:tcW w:w="1842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55" w:type="dxa"/>
            <w:gridSpan w:val="2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Актуализация схем  ежегодно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Администра</w:t>
            </w:r>
            <w:r w:rsidR="003E188A">
              <w:rPr>
                <w:bCs/>
                <w:color w:val="000000"/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ция Сычевского городского поселения Сычевского района Смоленской области</w:t>
            </w:r>
          </w:p>
        </w:tc>
      </w:tr>
      <w:tr w:rsidR="009A1769" w:rsidTr="00CE5AC7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3119" w:type="dxa"/>
          </w:tcPr>
          <w:p w:rsidR="009A1769" w:rsidRDefault="009A1769" w:rsidP="00300841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Снижение количества аварий при производстве, траспортировке  и распределении тепловой энергии и теплоносителя</w:t>
            </w:r>
          </w:p>
        </w:tc>
        <w:tc>
          <w:tcPr>
            <w:tcW w:w="283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1843" w:type="dxa"/>
          </w:tcPr>
          <w:p w:rsidR="009A1769" w:rsidRDefault="009A1769" w:rsidP="00CE5AC7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color w:val="2D2D2D"/>
                <w:sz w:val="24"/>
              </w:rPr>
              <w:t>НПА утверждающий плановые значения надежности в сфере теплоснабже</w:t>
            </w:r>
            <w:r w:rsidR="00CE5AC7">
              <w:rPr>
                <w:color w:val="2D2D2D"/>
                <w:sz w:val="24"/>
              </w:rPr>
              <w:t>-</w:t>
            </w:r>
            <w:r>
              <w:rPr>
                <w:color w:val="2D2D2D"/>
                <w:sz w:val="24"/>
              </w:rPr>
              <w:t>ния</w:t>
            </w:r>
          </w:p>
          <w:p w:rsidR="00CE5AC7" w:rsidRDefault="00CE5AC7" w:rsidP="00CE5AC7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</w:tc>
        <w:tc>
          <w:tcPr>
            <w:tcW w:w="1842" w:type="dxa"/>
          </w:tcPr>
          <w:p w:rsidR="00CE5AC7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Снижение риска аварий 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 теплосетях</w:t>
            </w:r>
          </w:p>
        </w:tc>
        <w:tc>
          <w:tcPr>
            <w:tcW w:w="2455" w:type="dxa"/>
            <w:gridSpan w:val="2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до 01.01.2020</w:t>
            </w:r>
            <w:r w:rsidR="003E188A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г.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Ресурсоснаб</w:t>
            </w:r>
            <w:r w:rsidR="003E188A">
              <w:rPr>
                <w:bCs/>
                <w:color w:val="000000"/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жающая организация</w:t>
            </w:r>
          </w:p>
        </w:tc>
      </w:tr>
      <w:tr w:rsidR="009A1769" w:rsidTr="00A40E3F">
        <w:tc>
          <w:tcPr>
            <w:tcW w:w="14612" w:type="dxa"/>
            <w:gridSpan w:val="8"/>
          </w:tcPr>
          <w:p w:rsidR="009A1769" w:rsidRPr="00E57946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/>
                <w:bCs/>
                <w:color w:val="000000"/>
                <w:sz w:val="24"/>
              </w:rPr>
            </w:pPr>
            <w:r w:rsidRPr="00E57946">
              <w:rPr>
                <w:b/>
                <w:bCs/>
                <w:color w:val="000000"/>
                <w:sz w:val="24"/>
                <w:lang w:val="en-US"/>
              </w:rPr>
              <w:lastRenderedPageBreak/>
              <w:t>II</w:t>
            </w:r>
            <w:r w:rsidRPr="00E57946">
              <w:rPr>
                <w:b/>
                <w:bCs/>
                <w:color w:val="000000"/>
                <w:sz w:val="24"/>
              </w:rPr>
              <w:t>.    Обеспечение иформационной открытости жилищно-коммунального хозяйства</w:t>
            </w: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3119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B81D4A">
              <w:rPr>
                <w:sz w:val="24"/>
              </w:rPr>
              <w:t xml:space="preserve">Утверждение и </w:t>
            </w:r>
          </w:p>
          <w:p w:rsidR="009A1769" w:rsidRPr="00B81D4A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B81D4A">
              <w:rPr>
                <w:sz w:val="24"/>
              </w:rPr>
              <w:t>реализация плана мероприятий по информированию граждан об их правах и обязанностях в сфере жилищно-коммунального хозяйства</w:t>
            </w:r>
          </w:p>
        </w:tc>
        <w:tc>
          <w:tcPr>
            <w:tcW w:w="283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407639">
              <w:rPr>
                <w:sz w:val="24"/>
              </w:rPr>
              <w:t xml:space="preserve">Повышение правовой </w:t>
            </w:r>
          </w:p>
          <w:p w:rsidR="009A1769" w:rsidRPr="0040763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407639">
              <w:rPr>
                <w:sz w:val="24"/>
              </w:rPr>
              <w:t>грамотности населения; снижение социальной напряженности</w:t>
            </w:r>
          </w:p>
        </w:tc>
        <w:tc>
          <w:tcPr>
            <w:tcW w:w="1843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Правовой акт</w:t>
            </w:r>
          </w:p>
        </w:tc>
        <w:tc>
          <w:tcPr>
            <w:tcW w:w="1887" w:type="dxa"/>
            <w:gridSpan w:val="2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2"/>
                <w:szCs w:val="22"/>
              </w:rPr>
            </w:pPr>
            <w:r w:rsidRPr="00770F49">
              <w:rPr>
                <w:sz w:val="22"/>
                <w:szCs w:val="22"/>
              </w:rPr>
              <w:t xml:space="preserve">Размещение 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2"/>
                <w:szCs w:val="22"/>
              </w:rPr>
            </w:pPr>
          </w:p>
          <w:p w:rsidR="009A1769" w:rsidRPr="00770F4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2"/>
                <w:szCs w:val="22"/>
              </w:rPr>
            </w:pPr>
            <w:r w:rsidRPr="00770F49">
              <w:rPr>
                <w:sz w:val="22"/>
                <w:szCs w:val="22"/>
              </w:rPr>
              <w:t>материалов в печатных средствах массовой информации</w:t>
            </w:r>
          </w:p>
        </w:tc>
        <w:tc>
          <w:tcPr>
            <w:tcW w:w="2410" w:type="dxa"/>
          </w:tcPr>
          <w:p w:rsidR="00A40E3F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264260">
              <w:rPr>
                <w:sz w:val="24"/>
              </w:rPr>
              <w:t xml:space="preserve">Не реже 1 раза </w:t>
            </w:r>
          </w:p>
          <w:p w:rsidR="003E188A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264260">
              <w:rPr>
                <w:sz w:val="24"/>
              </w:rPr>
              <w:t>в квартал начиная</w:t>
            </w:r>
          </w:p>
          <w:p w:rsidR="009A1769" w:rsidRPr="00264260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264260">
              <w:rPr>
                <w:sz w:val="24"/>
              </w:rPr>
              <w:t xml:space="preserve"> с 1 квартала 2017</w:t>
            </w:r>
            <w:r w:rsidR="003E188A">
              <w:rPr>
                <w:sz w:val="24"/>
              </w:rPr>
              <w:t xml:space="preserve"> </w:t>
            </w:r>
            <w:r w:rsidRPr="00264260">
              <w:rPr>
                <w:sz w:val="24"/>
              </w:rPr>
              <w:t>г.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640D1">
              <w:rPr>
                <w:sz w:val="22"/>
                <w:szCs w:val="22"/>
              </w:rPr>
              <w:t>Администра</w:t>
            </w:r>
            <w:r w:rsidR="003E188A">
              <w:rPr>
                <w:sz w:val="22"/>
                <w:szCs w:val="22"/>
              </w:rPr>
              <w:t>-</w:t>
            </w:r>
          </w:p>
          <w:p w:rsidR="003E188A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2"/>
                <w:szCs w:val="22"/>
              </w:rPr>
            </w:pPr>
            <w:r w:rsidRPr="007640D1">
              <w:rPr>
                <w:sz w:val="22"/>
                <w:szCs w:val="22"/>
              </w:rPr>
              <w:t>ция муниципа</w:t>
            </w:r>
            <w:r w:rsidR="003E188A">
              <w:rPr>
                <w:sz w:val="22"/>
                <w:szCs w:val="22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2"/>
                <w:szCs w:val="22"/>
              </w:rPr>
            </w:pPr>
            <w:r w:rsidRPr="007640D1">
              <w:rPr>
                <w:sz w:val="22"/>
                <w:szCs w:val="22"/>
              </w:rPr>
              <w:t>льных образований сельских поселений района</w:t>
            </w:r>
            <w:bookmarkEnd w:id="0"/>
            <w:bookmarkEnd w:id="1"/>
            <w:r w:rsidRPr="007640D1">
              <w:rPr>
                <w:sz w:val="22"/>
                <w:szCs w:val="22"/>
              </w:rPr>
              <w:t xml:space="preserve"> (по согласованию), ресурсоснаб</w:t>
            </w:r>
            <w:r w:rsidR="003E188A">
              <w:rPr>
                <w:sz w:val="22"/>
                <w:szCs w:val="22"/>
              </w:rPr>
              <w:t>-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7640D1">
              <w:rPr>
                <w:sz w:val="22"/>
                <w:szCs w:val="22"/>
              </w:rPr>
              <w:t>жающие организации (по согласованию</w:t>
            </w:r>
            <w:r>
              <w:t>)</w:t>
            </w: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390FA7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</w:rPr>
              <w:t>1</w:t>
            </w:r>
            <w:r>
              <w:rPr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9A1769" w:rsidRPr="00CF00FB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CF00FB">
              <w:rPr>
                <w:sz w:val="24"/>
              </w:rPr>
              <w:t>Создание и обеспечение деятельности общественных советов по вопросам жилищно-коммунального хозяйства</w:t>
            </w:r>
          </w:p>
        </w:tc>
        <w:tc>
          <w:tcPr>
            <w:tcW w:w="2835" w:type="dxa"/>
          </w:tcPr>
          <w:p w:rsidR="009A1769" w:rsidRPr="00643756" w:rsidRDefault="00A40E3F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1769" w:rsidRPr="00643756">
              <w:rPr>
                <w:sz w:val="22"/>
                <w:szCs w:val="22"/>
              </w:rPr>
              <w:t>овлечение общественности в общественный контроль ЖКХ</w:t>
            </w:r>
          </w:p>
        </w:tc>
        <w:tc>
          <w:tcPr>
            <w:tcW w:w="1843" w:type="dxa"/>
          </w:tcPr>
          <w:p w:rsidR="009A1769" w:rsidRPr="005C1CE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Правовой акт</w:t>
            </w:r>
          </w:p>
        </w:tc>
        <w:tc>
          <w:tcPr>
            <w:tcW w:w="1887" w:type="dxa"/>
            <w:gridSpan w:val="2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5C1CE9">
              <w:rPr>
                <w:sz w:val="24"/>
              </w:rPr>
              <w:t>Создание общественных советов</w:t>
            </w:r>
          </w:p>
        </w:tc>
        <w:tc>
          <w:tcPr>
            <w:tcW w:w="2410" w:type="dxa"/>
          </w:tcPr>
          <w:p w:rsidR="009A1769" w:rsidRPr="00DF2DD3" w:rsidRDefault="00A40E3F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A1769" w:rsidRPr="00DF2DD3">
              <w:rPr>
                <w:sz w:val="22"/>
                <w:szCs w:val="22"/>
              </w:rPr>
              <w:t>остоянно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2"/>
                <w:szCs w:val="22"/>
              </w:rPr>
            </w:pPr>
            <w:r w:rsidRPr="006A02A6">
              <w:rPr>
                <w:sz w:val="22"/>
                <w:szCs w:val="22"/>
              </w:rPr>
              <w:t>Администра</w:t>
            </w:r>
            <w:r w:rsidR="00A40E3F">
              <w:rPr>
                <w:sz w:val="22"/>
                <w:szCs w:val="22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2"/>
                <w:szCs w:val="22"/>
              </w:rPr>
            </w:pPr>
            <w:r w:rsidRPr="006A02A6">
              <w:rPr>
                <w:sz w:val="22"/>
                <w:szCs w:val="22"/>
              </w:rPr>
              <w:t>ция муниципаль</w:t>
            </w:r>
            <w:r w:rsidR="00A40E3F">
              <w:rPr>
                <w:sz w:val="22"/>
                <w:szCs w:val="22"/>
              </w:rPr>
              <w:t>-</w:t>
            </w:r>
          </w:p>
          <w:p w:rsidR="009A1769" w:rsidRPr="006A02A6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2"/>
                <w:szCs w:val="22"/>
              </w:rPr>
            </w:pPr>
            <w:r w:rsidRPr="006A02A6">
              <w:rPr>
                <w:sz w:val="22"/>
                <w:szCs w:val="22"/>
              </w:rPr>
              <w:t>ных образований городского и сельских поселений района (по согласованию)</w:t>
            </w: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2B0232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</w:rPr>
              <w:t>1</w:t>
            </w:r>
            <w:r>
              <w:rPr>
                <w:bCs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CE5AC7" w:rsidRDefault="009A1769" w:rsidP="00CE5AC7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 w:rsidRPr="00AC73A7">
              <w:rPr>
                <w:color w:val="2D2D2D"/>
                <w:sz w:val="24"/>
              </w:rPr>
              <w:t xml:space="preserve">Предоставление сведений о состоянии жилищно-коммунального хозяйства Сычевского района Смоленской области </w:t>
            </w:r>
          </w:p>
          <w:p w:rsidR="00CE5AC7" w:rsidRDefault="009A1769" w:rsidP="00CE5AC7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 w:rsidRPr="00AC73A7">
              <w:rPr>
                <w:color w:val="2D2D2D"/>
                <w:sz w:val="24"/>
              </w:rPr>
              <w:t xml:space="preserve">в информационную систему Минстроя России </w:t>
            </w:r>
          </w:p>
          <w:p w:rsidR="00CE5AC7" w:rsidRDefault="009A1769" w:rsidP="00CE5AC7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 w:rsidRPr="00AC73A7">
              <w:rPr>
                <w:color w:val="2D2D2D"/>
                <w:sz w:val="24"/>
              </w:rPr>
              <w:t xml:space="preserve">в соответствии </w:t>
            </w:r>
          </w:p>
          <w:p w:rsidR="009A1769" w:rsidRPr="00AC73A7" w:rsidRDefault="009A1769" w:rsidP="00CE5AC7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AC73A7">
              <w:rPr>
                <w:color w:val="2D2D2D"/>
                <w:sz w:val="24"/>
              </w:rPr>
              <w:t>с утвержденным перечнем показателей (Приказ Минстроя России от 17</w:t>
            </w:r>
            <w:r w:rsidR="00CE5AC7">
              <w:rPr>
                <w:color w:val="2D2D2D"/>
                <w:sz w:val="24"/>
              </w:rPr>
              <w:t>.06.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C73A7">
                <w:rPr>
                  <w:color w:val="2D2D2D"/>
                  <w:sz w:val="24"/>
                </w:rPr>
                <w:t>2014 г</w:t>
              </w:r>
            </w:smartTag>
            <w:r w:rsidRPr="00AC73A7">
              <w:rPr>
                <w:color w:val="2D2D2D"/>
                <w:sz w:val="24"/>
              </w:rPr>
              <w:t xml:space="preserve">. N 309/пр </w:t>
            </w:r>
            <w:r w:rsidR="00A40E3F">
              <w:rPr>
                <w:color w:val="2D2D2D"/>
                <w:sz w:val="24"/>
              </w:rPr>
              <w:t>«</w:t>
            </w:r>
            <w:r w:rsidRPr="00AC73A7">
              <w:rPr>
                <w:color w:val="2D2D2D"/>
                <w:sz w:val="24"/>
              </w:rPr>
              <w:t xml:space="preserve">Об организации мониторинга исполнения субъектами </w:t>
            </w:r>
            <w:r w:rsidRPr="00AC73A7">
              <w:rPr>
                <w:color w:val="2D2D2D"/>
                <w:sz w:val="24"/>
              </w:rPr>
              <w:lastRenderedPageBreak/>
              <w:t>Российской Федерации федеральных решений по вопросам реформирования жилищно-коммунального хозяйства</w:t>
            </w:r>
            <w:r w:rsidR="00A40E3F">
              <w:rPr>
                <w:color w:val="2D2D2D"/>
                <w:sz w:val="24"/>
              </w:rPr>
              <w:t>»</w:t>
            </w:r>
            <w:r w:rsidRPr="00AC73A7">
              <w:rPr>
                <w:color w:val="2D2D2D"/>
                <w:sz w:val="24"/>
              </w:rPr>
              <w:t>)</w:t>
            </w:r>
          </w:p>
        </w:tc>
        <w:tc>
          <w:tcPr>
            <w:tcW w:w="2835" w:type="dxa"/>
          </w:tcPr>
          <w:p w:rsidR="009A1769" w:rsidRPr="00AB12FC" w:rsidRDefault="00A40E3F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2D2D2D"/>
                <w:sz w:val="24"/>
              </w:rPr>
              <w:lastRenderedPageBreak/>
              <w:t>П</w:t>
            </w:r>
            <w:r w:rsidR="009A1769" w:rsidRPr="00AB12FC">
              <w:rPr>
                <w:color w:val="2D2D2D"/>
                <w:sz w:val="24"/>
              </w:rPr>
              <w:t>овышение информационной открытости жилищно-коммунального хозяйства</w:t>
            </w:r>
          </w:p>
        </w:tc>
        <w:tc>
          <w:tcPr>
            <w:tcW w:w="1843" w:type="dxa"/>
          </w:tcPr>
          <w:p w:rsidR="009A1769" w:rsidRPr="005F2C54" w:rsidRDefault="00A40E3F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2D2D2D"/>
                <w:sz w:val="24"/>
              </w:rPr>
              <w:t>О</w:t>
            </w:r>
            <w:r w:rsidR="009A1769" w:rsidRPr="005F2C54">
              <w:rPr>
                <w:color w:val="2D2D2D"/>
                <w:sz w:val="24"/>
              </w:rPr>
              <w:t>пределение лиц, ответственных за предоставление данных в информационную систему Минстроя</w:t>
            </w:r>
          </w:p>
        </w:tc>
        <w:tc>
          <w:tcPr>
            <w:tcW w:w="1887" w:type="dxa"/>
            <w:gridSpan w:val="2"/>
          </w:tcPr>
          <w:p w:rsidR="009A1769" w:rsidRPr="00C86418" w:rsidRDefault="00A40E3F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Н</w:t>
            </w:r>
            <w:r w:rsidR="009A1769" w:rsidRPr="00C86418">
              <w:rPr>
                <w:color w:val="2D2D2D"/>
                <w:sz w:val="22"/>
                <w:szCs w:val="22"/>
              </w:rPr>
              <w:t>аличие лица, ответственного за предоставление данных в информационную систему Минстроя России</w:t>
            </w:r>
          </w:p>
        </w:tc>
        <w:tc>
          <w:tcPr>
            <w:tcW w:w="2410" w:type="dxa"/>
          </w:tcPr>
          <w:p w:rsidR="00A40E3F" w:rsidRDefault="00A40E3F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</w:t>
            </w:r>
            <w:r w:rsidR="009A1769" w:rsidRPr="00FB465A">
              <w:rPr>
                <w:color w:val="2D2D2D"/>
                <w:sz w:val="22"/>
                <w:szCs w:val="22"/>
              </w:rPr>
              <w:t xml:space="preserve">остоянно, </w:t>
            </w:r>
          </w:p>
          <w:p w:rsidR="00A40E3F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2"/>
                <w:szCs w:val="22"/>
              </w:rPr>
            </w:pPr>
            <w:r w:rsidRPr="00FB465A">
              <w:rPr>
                <w:color w:val="2D2D2D"/>
                <w:sz w:val="22"/>
                <w:szCs w:val="22"/>
              </w:rPr>
              <w:t xml:space="preserve">в соответствии </w:t>
            </w:r>
          </w:p>
          <w:p w:rsidR="009A1769" w:rsidRPr="00FB465A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2"/>
                <w:szCs w:val="22"/>
              </w:rPr>
            </w:pPr>
            <w:r w:rsidRPr="00FB465A">
              <w:rPr>
                <w:color w:val="2D2D2D"/>
                <w:sz w:val="22"/>
                <w:szCs w:val="22"/>
              </w:rPr>
              <w:t>с установленными сроками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5D3CA1">
              <w:rPr>
                <w:sz w:val="24"/>
              </w:rPr>
              <w:t>Администра</w:t>
            </w:r>
            <w:r w:rsidR="00A40E3F">
              <w:rPr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5D3CA1">
              <w:rPr>
                <w:sz w:val="24"/>
              </w:rPr>
              <w:t>ция муниципаль</w:t>
            </w:r>
            <w:r w:rsidR="00A40E3F">
              <w:rPr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5D3CA1">
              <w:rPr>
                <w:sz w:val="24"/>
              </w:rPr>
              <w:t>ного образования «Сычевский район» Смоленской области Администра</w:t>
            </w:r>
            <w:r w:rsidR="00A40E3F">
              <w:rPr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5D3CA1">
              <w:rPr>
                <w:sz w:val="24"/>
              </w:rPr>
              <w:t>ция муниципаль</w:t>
            </w:r>
            <w:r w:rsidR="00A40E3F">
              <w:rPr>
                <w:sz w:val="24"/>
              </w:rPr>
              <w:t>-</w:t>
            </w:r>
          </w:p>
          <w:p w:rsidR="009A1769" w:rsidRPr="005D3CA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5D3CA1">
              <w:rPr>
                <w:sz w:val="24"/>
              </w:rPr>
              <w:t xml:space="preserve">ных образований </w:t>
            </w:r>
            <w:r w:rsidRPr="005D3CA1">
              <w:rPr>
                <w:sz w:val="24"/>
              </w:rPr>
              <w:lastRenderedPageBreak/>
              <w:t>сельских поселений</w:t>
            </w: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22109B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</w:rPr>
              <w:t>1</w:t>
            </w:r>
            <w:r>
              <w:rPr>
                <w:bCs/>
                <w:color w:val="000000"/>
                <w:sz w:val="24"/>
                <w:lang w:val="en-US"/>
              </w:rPr>
              <w:t>3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22109B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</w:rPr>
              <w:t>1</w:t>
            </w:r>
            <w:r>
              <w:rPr>
                <w:bCs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A40E3F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color w:val="2D2D2D"/>
                <w:sz w:val="24"/>
              </w:rPr>
              <w:t xml:space="preserve">Размещение информации </w:t>
            </w:r>
          </w:p>
          <w:p w:rsidR="00A40E3F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color w:val="2D2D2D"/>
                <w:sz w:val="24"/>
              </w:rPr>
              <w:t xml:space="preserve">в системе ГИС ЖКХ 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color w:val="2D2D2D"/>
                <w:sz w:val="24"/>
              </w:rPr>
              <w:t>в соответствии с ФЗ №209 от 21.07.2014</w:t>
            </w:r>
            <w:r w:rsidR="00A40E3F">
              <w:rPr>
                <w:color w:val="2D2D2D"/>
                <w:sz w:val="24"/>
              </w:rPr>
              <w:t xml:space="preserve"> </w:t>
            </w:r>
            <w:r>
              <w:rPr>
                <w:color w:val="2D2D2D"/>
                <w:sz w:val="24"/>
              </w:rPr>
              <w:t>г.</w:t>
            </w:r>
          </w:p>
          <w:p w:rsidR="009A1769" w:rsidRDefault="00A40E3F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color w:val="2D2D2D"/>
                <w:sz w:val="24"/>
              </w:rPr>
              <w:t>«</w:t>
            </w:r>
            <w:r w:rsidR="009A1769">
              <w:rPr>
                <w:color w:val="2D2D2D"/>
                <w:sz w:val="24"/>
              </w:rPr>
              <w:t>О государственной информационной системе ЖКХ»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Pr="004D5C3D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2"/>
                <w:szCs w:val="22"/>
              </w:rPr>
            </w:pPr>
            <w:r w:rsidRPr="004D5C3D">
              <w:rPr>
                <w:color w:val="2D2D2D"/>
                <w:sz w:val="22"/>
                <w:szCs w:val="22"/>
              </w:rPr>
              <w:t>Проведение заседаний штаба по вопросам подготовки к  отопительному сезону</w:t>
            </w:r>
          </w:p>
        </w:tc>
        <w:tc>
          <w:tcPr>
            <w:tcW w:w="2835" w:type="dxa"/>
          </w:tcPr>
          <w:p w:rsidR="00A40E3F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color w:val="2D2D2D"/>
                <w:sz w:val="24"/>
              </w:rPr>
              <w:t xml:space="preserve">Обеспечение доступа 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color w:val="2D2D2D"/>
                <w:sz w:val="24"/>
              </w:rPr>
              <w:t>к информации в сфере ЖКХ в рамках ГИС   ЖКХ</w:t>
            </w:r>
            <w:r w:rsidRPr="001F58F9">
              <w:rPr>
                <w:color w:val="2D2D2D"/>
                <w:sz w:val="24"/>
              </w:rPr>
              <w:t xml:space="preserve"> 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Pr="001F58F9" w:rsidRDefault="009A1769" w:rsidP="00CE5AC7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327C58">
              <w:rPr>
                <w:color w:val="2D2D2D"/>
                <w:sz w:val="22"/>
                <w:szCs w:val="22"/>
              </w:rPr>
              <w:t>Повышение степени готовности района к  осенне-зимнему периоду. Снижение количества нарушений эксплуатации объектов коммунальной инфракструктуры в осенне- зимний период. Обеспечение бесперебойной работы объектов</w:t>
            </w:r>
          </w:p>
        </w:tc>
        <w:tc>
          <w:tcPr>
            <w:tcW w:w="1843" w:type="dxa"/>
          </w:tcPr>
          <w:p w:rsidR="009A1769" w:rsidRDefault="00A40E3F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color w:val="2D2D2D"/>
                <w:sz w:val="24"/>
              </w:rPr>
              <w:t>О</w:t>
            </w:r>
            <w:r w:rsidR="009A1769" w:rsidRPr="00EC0251">
              <w:rPr>
                <w:color w:val="2D2D2D"/>
                <w:sz w:val="24"/>
              </w:rPr>
              <w:t>пределение лиц, ответственных за предоставление данных в информацион</w:t>
            </w:r>
            <w:r w:rsidR="00CE5AC7">
              <w:rPr>
                <w:color w:val="2D2D2D"/>
                <w:sz w:val="24"/>
              </w:rPr>
              <w:t>-</w:t>
            </w:r>
            <w:r w:rsidR="009A1769" w:rsidRPr="00EC0251">
              <w:rPr>
                <w:color w:val="2D2D2D"/>
                <w:sz w:val="24"/>
              </w:rPr>
              <w:t xml:space="preserve">ную систему </w:t>
            </w:r>
            <w:r w:rsidR="009A1769">
              <w:rPr>
                <w:color w:val="2D2D2D"/>
                <w:sz w:val="24"/>
              </w:rPr>
              <w:t>ГИС  ЖКХ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</w:p>
          <w:p w:rsidR="009A1769" w:rsidRPr="00EC025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Проведение совещаний согласно плана</w:t>
            </w:r>
          </w:p>
        </w:tc>
        <w:tc>
          <w:tcPr>
            <w:tcW w:w="1887" w:type="dxa"/>
            <w:gridSpan w:val="2"/>
          </w:tcPr>
          <w:p w:rsidR="009A1769" w:rsidRPr="00F52BF4" w:rsidRDefault="00A40E3F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2D2D2D"/>
                <w:sz w:val="24"/>
              </w:rPr>
              <w:t>Н</w:t>
            </w:r>
            <w:r w:rsidR="009A1769" w:rsidRPr="00F52BF4">
              <w:rPr>
                <w:color w:val="2D2D2D"/>
                <w:sz w:val="24"/>
              </w:rPr>
              <w:t>аличие лица, ответственного за предоставление данных в информацион</w:t>
            </w:r>
            <w:r w:rsidR="00CE5AC7">
              <w:rPr>
                <w:color w:val="2D2D2D"/>
                <w:sz w:val="24"/>
              </w:rPr>
              <w:t>-</w:t>
            </w:r>
            <w:r w:rsidR="009A1769" w:rsidRPr="00F52BF4">
              <w:rPr>
                <w:color w:val="2D2D2D"/>
                <w:sz w:val="24"/>
              </w:rPr>
              <w:t xml:space="preserve">ную систему </w:t>
            </w:r>
            <w:r w:rsidR="009A1769">
              <w:rPr>
                <w:color w:val="2D2D2D"/>
                <w:sz w:val="24"/>
              </w:rPr>
              <w:t>ГИС  ЖКХ</w:t>
            </w:r>
          </w:p>
        </w:tc>
        <w:tc>
          <w:tcPr>
            <w:tcW w:w="2410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Постоянно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DC6D2C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2"/>
                <w:szCs w:val="22"/>
              </w:rPr>
            </w:pPr>
            <w:r w:rsidRPr="00AF4479">
              <w:rPr>
                <w:sz w:val="22"/>
                <w:szCs w:val="22"/>
              </w:rPr>
              <w:t xml:space="preserve">Ежемесячно </w:t>
            </w:r>
          </w:p>
          <w:p w:rsidR="00DC6D2C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2"/>
                <w:szCs w:val="22"/>
              </w:rPr>
            </w:pPr>
            <w:r w:rsidRPr="00AF4479">
              <w:rPr>
                <w:sz w:val="22"/>
                <w:szCs w:val="22"/>
              </w:rPr>
              <w:t xml:space="preserve">в соответствии 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AF4479">
              <w:rPr>
                <w:sz w:val="22"/>
                <w:szCs w:val="22"/>
              </w:rPr>
              <w:t>с планом-графиком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F75A51">
              <w:rPr>
                <w:sz w:val="24"/>
              </w:rPr>
              <w:t>Администра</w:t>
            </w:r>
            <w:r w:rsidR="00A40E3F">
              <w:rPr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F75A51">
              <w:rPr>
                <w:sz w:val="24"/>
              </w:rPr>
              <w:t>ция муниципаль</w:t>
            </w:r>
            <w:r w:rsidR="00A40E3F">
              <w:rPr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F75A51">
              <w:rPr>
                <w:sz w:val="24"/>
              </w:rPr>
              <w:t xml:space="preserve">ного образования «Сычевский район» Смоленской области 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</w:p>
          <w:p w:rsidR="00DC6D2C" w:rsidRDefault="00DC6D2C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F75A51">
              <w:rPr>
                <w:sz w:val="24"/>
              </w:rPr>
              <w:t>Администра</w:t>
            </w:r>
            <w:r w:rsidR="00A40E3F">
              <w:rPr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F75A51">
              <w:rPr>
                <w:sz w:val="24"/>
              </w:rPr>
              <w:t>ция муниципаль</w:t>
            </w:r>
            <w:r w:rsidR="00A40E3F">
              <w:rPr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F75A51">
              <w:rPr>
                <w:sz w:val="24"/>
              </w:rPr>
              <w:t>ного образования «Сычевский район»</w:t>
            </w:r>
          </w:p>
          <w:p w:rsidR="009A1769" w:rsidRPr="00F75A5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940470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</w:rPr>
              <w:t>1</w:t>
            </w:r>
            <w:r>
              <w:rPr>
                <w:bCs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19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color w:val="000000"/>
                <w:sz w:val="24"/>
              </w:rPr>
              <w:t>Организация системы  приема жалоб по проблемным вопросам ЖКХ</w:t>
            </w:r>
            <w:r w:rsidRPr="00996912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bCs/>
                <w:color w:val="000000"/>
                <w:sz w:val="24"/>
              </w:rPr>
              <w:t>Создание условий для улучшения качества  предоставляемых жилищно-коммунальных услуг</w:t>
            </w:r>
          </w:p>
        </w:tc>
        <w:tc>
          <w:tcPr>
            <w:tcW w:w="1843" w:type="dxa"/>
          </w:tcPr>
          <w:p w:rsidR="009A1769" w:rsidRPr="00EC025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bCs/>
                <w:color w:val="000000"/>
                <w:sz w:val="24"/>
              </w:rPr>
              <w:t>Создание системы приема жалоб от населения по проблемным вопросам ЖКХ</w:t>
            </w:r>
          </w:p>
        </w:tc>
        <w:tc>
          <w:tcPr>
            <w:tcW w:w="1887" w:type="dxa"/>
            <w:gridSpan w:val="2"/>
          </w:tcPr>
          <w:p w:rsidR="009A1769" w:rsidRPr="00F52BF4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color w:val="2D2D2D"/>
                <w:sz w:val="24"/>
              </w:rPr>
            </w:pPr>
            <w:r>
              <w:rPr>
                <w:bCs/>
                <w:color w:val="000000"/>
                <w:sz w:val="24"/>
              </w:rPr>
              <w:t>Наличие системы приема жалоб по проблемным вопросам ЖКХ</w:t>
            </w:r>
          </w:p>
        </w:tc>
        <w:tc>
          <w:tcPr>
            <w:tcW w:w="2410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До 01.10.2017</w:t>
            </w:r>
            <w:r w:rsidR="00DC6D2C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г</w:t>
            </w:r>
            <w:r w:rsidR="00DC6D2C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Администра</w:t>
            </w:r>
            <w:r w:rsidR="00A40E3F">
              <w:rPr>
                <w:bCs/>
                <w:color w:val="000000"/>
                <w:sz w:val="24"/>
              </w:rPr>
              <w:t>-</w:t>
            </w:r>
          </w:p>
          <w:p w:rsidR="00A40E3F" w:rsidRDefault="009A1769" w:rsidP="00A40E3F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ция </w:t>
            </w:r>
            <w:r w:rsidR="00A40E3F" w:rsidRPr="00F75A51">
              <w:rPr>
                <w:sz w:val="24"/>
              </w:rPr>
              <w:t>муниципаль</w:t>
            </w:r>
            <w:r w:rsidR="00A40E3F">
              <w:rPr>
                <w:sz w:val="24"/>
              </w:rPr>
              <w:t>-</w:t>
            </w:r>
          </w:p>
          <w:p w:rsidR="009A1769" w:rsidRDefault="00A40E3F" w:rsidP="00A40E3F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F75A51">
              <w:rPr>
                <w:sz w:val="24"/>
              </w:rPr>
              <w:t>ного образования</w:t>
            </w:r>
            <w:r w:rsidR="009A1769">
              <w:rPr>
                <w:bCs/>
                <w:color w:val="000000"/>
                <w:sz w:val="24"/>
              </w:rPr>
              <w:t xml:space="preserve"> «Сычевский район»</w:t>
            </w:r>
            <w:r>
              <w:rPr>
                <w:bCs/>
                <w:color w:val="000000"/>
                <w:sz w:val="24"/>
              </w:rPr>
              <w:t>,</w:t>
            </w:r>
          </w:p>
          <w:p w:rsidR="009A1769" w:rsidRPr="00F75A51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Сычевское городское поселение</w:t>
            </w: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940470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</w:rPr>
              <w:t>1</w:t>
            </w:r>
            <w:r>
              <w:rPr>
                <w:bCs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9A1769" w:rsidRPr="005A2E1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9A1769" w:rsidRPr="00F62F35" w:rsidRDefault="009A1769" w:rsidP="00A40E3F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5A2E15">
              <w:rPr>
                <w:color w:val="2D2D2D"/>
                <w:sz w:val="24"/>
              </w:rPr>
              <w:t>Повышение степени готовности объектов к осенне-зимнему периоду. Обеспечение бесперебойной работы объектов коммунальной инфраструктуры в осенне-зимний период</w:t>
            </w:r>
          </w:p>
        </w:tc>
        <w:tc>
          <w:tcPr>
            <w:tcW w:w="1843" w:type="dxa"/>
          </w:tcPr>
          <w:p w:rsidR="009A1769" w:rsidRPr="00F62F35" w:rsidRDefault="009A1769" w:rsidP="008909A0">
            <w:pPr>
              <w:jc w:val="center"/>
              <w:rPr>
                <w:bCs/>
                <w:color w:val="000000"/>
                <w:sz w:val="24"/>
              </w:rPr>
            </w:pPr>
            <w:r w:rsidRPr="002D59F9">
              <w:rPr>
                <w:sz w:val="22"/>
                <w:szCs w:val="22"/>
              </w:rPr>
              <w:t>НПА об  организации постоянного мониторинга и контроля за устранением случаев нарушения теплового режима в МКД и социально-значимых объектах</w:t>
            </w:r>
          </w:p>
        </w:tc>
        <w:tc>
          <w:tcPr>
            <w:tcW w:w="1887" w:type="dxa"/>
            <w:gridSpan w:val="2"/>
          </w:tcPr>
          <w:p w:rsidR="009A1769" w:rsidRPr="001A2273" w:rsidRDefault="009A1769" w:rsidP="00A40E3F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1A2273">
              <w:rPr>
                <w:sz w:val="24"/>
              </w:rPr>
              <w:t>Наличие «горячей линии»  для обращений населения</w:t>
            </w:r>
          </w:p>
        </w:tc>
        <w:tc>
          <w:tcPr>
            <w:tcW w:w="2410" w:type="dxa"/>
          </w:tcPr>
          <w:p w:rsidR="009A1769" w:rsidRPr="00966B36" w:rsidRDefault="009A1769" w:rsidP="00A40E3F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966B36">
              <w:rPr>
                <w:sz w:val="24"/>
              </w:rPr>
              <w:t>Ежегодно в осенне-зимний период</w:t>
            </w:r>
          </w:p>
        </w:tc>
        <w:tc>
          <w:tcPr>
            <w:tcW w:w="1843" w:type="dxa"/>
          </w:tcPr>
          <w:p w:rsidR="009A1769" w:rsidRDefault="009A1769" w:rsidP="00A40E3F">
            <w:pPr>
              <w:pStyle w:val="af4"/>
              <w:spacing w:line="240" w:lineRule="atLeast"/>
              <w:ind w:left="0" w:right="-23"/>
              <w:jc w:val="center"/>
              <w:rPr>
                <w:sz w:val="24"/>
              </w:rPr>
            </w:pPr>
            <w:r w:rsidRPr="003F1AD9">
              <w:rPr>
                <w:sz w:val="24"/>
              </w:rPr>
              <w:t>Администра</w:t>
            </w:r>
            <w:r w:rsidR="00A40E3F">
              <w:rPr>
                <w:sz w:val="24"/>
              </w:rPr>
              <w:t>-</w:t>
            </w:r>
          </w:p>
          <w:p w:rsidR="009A1769" w:rsidRPr="003F1AD9" w:rsidRDefault="009A1769" w:rsidP="00A40E3F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3F1AD9">
              <w:rPr>
                <w:sz w:val="24"/>
              </w:rPr>
              <w:t>ция муниципально</w:t>
            </w:r>
            <w:r w:rsidR="00A40E3F">
              <w:rPr>
                <w:sz w:val="24"/>
              </w:rPr>
              <w:t>-</w:t>
            </w:r>
            <w:r w:rsidRPr="003F1AD9">
              <w:rPr>
                <w:sz w:val="24"/>
              </w:rPr>
              <w:t>го образования Сычевского городского поселения</w:t>
            </w:r>
          </w:p>
        </w:tc>
      </w:tr>
      <w:tr w:rsidR="009A1769" w:rsidTr="00A40E3F">
        <w:tc>
          <w:tcPr>
            <w:tcW w:w="14612" w:type="dxa"/>
            <w:gridSpan w:val="8"/>
          </w:tcPr>
          <w:p w:rsidR="009A1769" w:rsidRPr="00417FBC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  <w:r w:rsidRPr="00220F70">
              <w:rPr>
                <w:b/>
                <w:sz w:val="24"/>
              </w:rPr>
              <w:t xml:space="preserve"> </w:t>
            </w:r>
            <w:r w:rsidRPr="009A6796">
              <w:rPr>
                <w:b/>
                <w:sz w:val="24"/>
              </w:rPr>
              <w:t>.</w:t>
            </w:r>
            <w:r w:rsidRPr="00417FBC">
              <w:rPr>
                <w:b/>
                <w:sz w:val="24"/>
              </w:rPr>
              <w:t>Совершенствование системы  социальной поддержки граждан при оплате жилищно-коммунальных услуг</w:t>
            </w:r>
          </w:p>
        </w:tc>
      </w:tr>
      <w:tr w:rsidR="009A1769" w:rsidTr="00A40E3F">
        <w:tc>
          <w:tcPr>
            <w:tcW w:w="675" w:type="dxa"/>
          </w:tcPr>
          <w:p w:rsidR="009A1769" w:rsidRP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940470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19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Предоставление информации для разработки региональных стандартов нормативной площади жилого помещения, используемой для расчета субсидий,</w:t>
            </w:r>
            <w:r w:rsidR="008909A0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2835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87" w:type="dxa"/>
            <w:gridSpan w:val="2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Ежегодно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Органы местного самоуправле</w:t>
            </w:r>
            <w:r w:rsidR="00DC6D2C">
              <w:rPr>
                <w:bCs/>
                <w:color w:val="000000"/>
                <w:sz w:val="24"/>
              </w:rPr>
              <w:t>-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ния муниципаль</w:t>
            </w:r>
            <w:r w:rsidR="00DC6D2C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ных образований</w:t>
            </w:r>
          </w:p>
        </w:tc>
      </w:tr>
      <w:tr w:rsidR="009A1769" w:rsidTr="00A40E3F">
        <w:tc>
          <w:tcPr>
            <w:tcW w:w="14612" w:type="dxa"/>
            <w:gridSpan w:val="8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 w:rsidRPr="009A6796">
              <w:rPr>
                <w:b/>
                <w:bCs/>
                <w:color w:val="000000"/>
                <w:sz w:val="24"/>
              </w:rPr>
              <w:t xml:space="preserve">         </w:t>
            </w:r>
            <w:r>
              <w:rPr>
                <w:b/>
                <w:bCs/>
                <w:color w:val="000000"/>
                <w:sz w:val="24"/>
                <w:lang w:val="en-US"/>
              </w:rPr>
              <w:t>IV</w:t>
            </w:r>
            <w:r w:rsidRPr="009A6796">
              <w:rPr>
                <w:b/>
                <w:bCs/>
                <w:color w:val="000000"/>
                <w:sz w:val="24"/>
              </w:rPr>
              <w:t>.</w:t>
            </w:r>
            <w:r w:rsidRPr="000B34E0">
              <w:rPr>
                <w:b/>
                <w:bCs/>
                <w:color w:val="000000"/>
                <w:sz w:val="24"/>
              </w:rPr>
              <w:t>Совершенствование тарифного регулирования организаций  коммунального комплекса. Формирование долгосрочной тарифной политики</w:t>
            </w:r>
          </w:p>
        </w:tc>
      </w:tr>
      <w:tr w:rsidR="009A1769" w:rsidTr="00A40E3F">
        <w:tc>
          <w:tcPr>
            <w:tcW w:w="675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  <w:lang w:val="en-US"/>
              </w:rPr>
            </w:pPr>
          </w:p>
          <w:p w:rsidR="009A1769" w:rsidRPr="0055466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19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Предоставление информации для </w:t>
            </w:r>
            <w:r>
              <w:rPr>
                <w:bCs/>
                <w:color w:val="000000"/>
                <w:sz w:val="24"/>
              </w:rPr>
              <w:lastRenderedPageBreak/>
              <w:t>установления нормативов потребления коммунальных услуг в соответствии с постановлением Правительства РФ от 23.05.2006 №306 «Об утверждении Правил установления и определения нормативов потребления коммунальных услуг»</w:t>
            </w:r>
          </w:p>
        </w:tc>
        <w:tc>
          <w:tcPr>
            <w:tcW w:w="2835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87" w:type="dxa"/>
            <w:gridSpan w:val="2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Ежегодно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Органы местного </w:t>
            </w:r>
            <w:r>
              <w:rPr>
                <w:bCs/>
                <w:color w:val="000000"/>
                <w:sz w:val="24"/>
              </w:rPr>
              <w:lastRenderedPageBreak/>
              <w:t>самоуправле</w:t>
            </w:r>
            <w:r w:rsidR="00A40E3F">
              <w:rPr>
                <w:bCs/>
                <w:color w:val="000000"/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ния муниципаль</w:t>
            </w:r>
            <w:r w:rsidR="00A40E3F">
              <w:rPr>
                <w:bCs/>
                <w:color w:val="000000"/>
                <w:sz w:val="24"/>
              </w:rPr>
              <w:t>-</w:t>
            </w:r>
          </w:p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ных образований Сычевского района Смоленской области</w:t>
            </w:r>
          </w:p>
        </w:tc>
      </w:tr>
      <w:tr w:rsidR="009A1769" w:rsidTr="00A40E3F">
        <w:tc>
          <w:tcPr>
            <w:tcW w:w="675" w:type="dxa"/>
          </w:tcPr>
          <w:p w:rsidR="009A1769" w:rsidRPr="00C95740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C95740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55466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19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Предоставление информации для принятия решений об установлении долгосрочных тарифов на услуги организаций, осуществляющих производство товаров, оказание услуг по горячему водоснабжению, холодному водоснабжению, водоотведению, очистке сточных вод, теплоснабжению</w:t>
            </w:r>
          </w:p>
        </w:tc>
        <w:tc>
          <w:tcPr>
            <w:tcW w:w="2835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87" w:type="dxa"/>
            <w:gridSpan w:val="2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2018</w:t>
            </w:r>
            <w:r w:rsidR="008909A0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год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Органы местного самоуправле</w:t>
            </w:r>
            <w:r w:rsidR="00A40E3F">
              <w:rPr>
                <w:bCs/>
                <w:color w:val="000000"/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ния муниципаль</w:t>
            </w:r>
            <w:r w:rsidR="00A40E3F">
              <w:rPr>
                <w:bCs/>
                <w:color w:val="000000"/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ных образований Сычевского района Смоленской области</w:t>
            </w:r>
          </w:p>
        </w:tc>
      </w:tr>
      <w:tr w:rsidR="009A1769" w:rsidTr="00A40E3F">
        <w:tc>
          <w:tcPr>
            <w:tcW w:w="675" w:type="dxa"/>
          </w:tcPr>
          <w:p w:rsidR="009A1769" w:rsidRPr="00F43B34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F43B34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Pr="0055466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  <w:lang w:val="en-US"/>
              </w:rPr>
            </w:pPr>
            <w:r>
              <w:rPr>
                <w:bCs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19" w:type="dxa"/>
          </w:tcPr>
          <w:p w:rsidR="008909A0" w:rsidRDefault="009A1769" w:rsidP="008909A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Наличие коллективных (общедомовых)  приборов учета потребления ресурсов необходимых для предоставления коммунальных услуг (холодной воды, газа и электроэнергии). Которые подлежат установке </w:t>
            </w:r>
          </w:p>
          <w:p w:rsidR="009A1769" w:rsidRDefault="009A1769" w:rsidP="008909A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в соответствии с </w:t>
            </w:r>
            <w:r>
              <w:rPr>
                <w:bCs/>
                <w:color w:val="000000"/>
                <w:sz w:val="24"/>
              </w:rPr>
              <w:lastRenderedPageBreak/>
              <w:t>законодательством РФ, предусматривающим установку таких приборов учета в МКД, расположенных на территории муниципального образования, в отношении не менее чем 100% от общего количества МКД территории муниципального образования  Сычевского района Смоленской области</w:t>
            </w:r>
          </w:p>
        </w:tc>
        <w:tc>
          <w:tcPr>
            <w:tcW w:w="2835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87" w:type="dxa"/>
            <w:gridSpan w:val="2"/>
          </w:tcPr>
          <w:p w:rsidR="009A1769" w:rsidRPr="00F62F35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2017-2020</w:t>
            </w:r>
            <w:r w:rsidR="00A40E3F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гг.</w:t>
            </w:r>
          </w:p>
        </w:tc>
        <w:tc>
          <w:tcPr>
            <w:tcW w:w="1843" w:type="dxa"/>
          </w:tcPr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Органы местного самоуправле</w:t>
            </w:r>
            <w:r w:rsidR="00A40E3F">
              <w:rPr>
                <w:bCs/>
                <w:color w:val="000000"/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ния муниципаль</w:t>
            </w:r>
            <w:r w:rsidR="00A40E3F">
              <w:rPr>
                <w:bCs/>
                <w:color w:val="000000"/>
                <w:sz w:val="24"/>
              </w:rPr>
              <w:t>-</w:t>
            </w:r>
          </w:p>
          <w:p w:rsidR="009A1769" w:rsidRDefault="009A1769" w:rsidP="00850940">
            <w:pPr>
              <w:pStyle w:val="af4"/>
              <w:spacing w:line="240" w:lineRule="atLeast"/>
              <w:ind w:left="0" w:right="-23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ных образований Сычевского района Смоленской </w:t>
            </w:r>
            <w:r>
              <w:rPr>
                <w:bCs/>
                <w:color w:val="000000"/>
                <w:sz w:val="24"/>
              </w:rPr>
              <w:lastRenderedPageBreak/>
              <w:t>области</w:t>
            </w:r>
          </w:p>
        </w:tc>
      </w:tr>
    </w:tbl>
    <w:p w:rsidR="009A1769" w:rsidRPr="00FB15E7" w:rsidRDefault="009A1769" w:rsidP="009A1769">
      <w:pPr>
        <w:pStyle w:val="af4"/>
        <w:spacing w:line="240" w:lineRule="atLeast"/>
        <w:ind w:right="-23"/>
        <w:jc w:val="center"/>
      </w:pPr>
    </w:p>
    <w:p w:rsidR="009A1769" w:rsidRDefault="009A1769" w:rsidP="009A1769">
      <w:pPr>
        <w:pStyle w:val="af4"/>
        <w:spacing w:line="240" w:lineRule="atLeast"/>
        <w:ind w:right="-23"/>
        <w:jc w:val="center"/>
        <w:rPr>
          <w:b/>
        </w:rPr>
      </w:pPr>
    </w:p>
    <w:p w:rsidR="009A1769" w:rsidRDefault="009A1769" w:rsidP="009A1769">
      <w:pPr>
        <w:pStyle w:val="af4"/>
        <w:spacing w:line="240" w:lineRule="atLeast"/>
        <w:ind w:right="-23"/>
        <w:jc w:val="center"/>
        <w:rPr>
          <w:b/>
        </w:rPr>
      </w:pPr>
    </w:p>
    <w:p w:rsidR="009A1769" w:rsidRDefault="009A1769" w:rsidP="009A1769">
      <w:pPr>
        <w:pStyle w:val="af4"/>
        <w:spacing w:line="240" w:lineRule="atLeast"/>
        <w:ind w:right="-23"/>
        <w:jc w:val="center"/>
        <w:rPr>
          <w:b/>
        </w:rPr>
      </w:pPr>
    </w:p>
    <w:p w:rsidR="009A1769" w:rsidRDefault="009A1769" w:rsidP="0039551D">
      <w:pPr>
        <w:ind w:right="57" w:firstLine="709"/>
        <w:jc w:val="both"/>
        <w:rPr>
          <w:sz w:val="28"/>
          <w:szCs w:val="28"/>
        </w:rPr>
        <w:sectPr w:rsidR="009A1769" w:rsidSect="009A1769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381286" w:rsidRPr="0039551D" w:rsidRDefault="00381286" w:rsidP="0039551D">
      <w:pPr>
        <w:ind w:right="57" w:firstLine="709"/>
        <w:jc w:val="both"/>
        <w:rPr>
          <w:sz w:val="28"/>
          <w:szCs w:val="28"/>
        </w:rPr>
      </w:pPr>
    </w:p>
    <w:sectPr w:rsidR="00381286" w:rsidRPr="0039551D" w:rsidSect="00651C67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86" w:rsidRDefault="00317886" w:rsidP="00FA6D0B">
      <w:r>
        <w:separator/>
      </w:r>
    </w:p>
  </w:endnote>
  <w:endnote w:type="continuationSeparator" w:id="1">
    <w:p w:rsidR="00317886" w:rsidRDefault="0031788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86" w:rsidRDefault="00317886" w:rsidP="00FA6D0B">
      <w:r>
        <w:separator/>
      </w:r>
    </w:p>
  </w:footnote>
  <w:footnote w:type="continuationSeparator" w:id="1">
    <w:p w:rsidR="00317886" w:rsidRDefault="0031788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81A61">
    <w:pPr>
      <w:pStyle w:val="a9"/>
      <w:jc w:val="center"/>
    </w:pPr>
    <w:fldSimple w:instr=" PAGE   \* MERGEFORMAT ">
      <w:r w:rsidR="008909A0">
        <w:rPr>
          <w:noProof/>
        </w:rPr>
        <w:t>9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121"/>
    <w:rsid w:val="00202420"/>
    <w:rsid w:val="0021198F"/>
    <w:rsid w:val="002134F3"/>
    <w:rsid w:val="00216F9F"/>
    <w:rsid w:val="00217526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4ABF"/>
    <w:rsid w:val="0028528A"/>
    <w:rsid w:val="0028559B"/>
    <w:rsid w:val="00285F18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0841"/>
    <w:rsid w:val="00305AAD"/>
    <w:rsid w:val="00305D94"/>
    <w:rsid w:val="00305EDD"/>
    <w:rsid w:val="00310009"/>
    <w:rsid w:val="003104F5"/>
    <w:rsid w:val="00313EE2"/>
    <w:rsid w:val="00315FE3"/>
    <w:rsid w:val="0031779D"/>
    <w:rsid w:val="00317886"/>
    <w:rsid w:val="00320189"/>
    <w:rsid w:val="00320BA8"/>
    <w:rsid w:val="00321789"/>
    <w:rsid w:val="00325012"/>
    <w:rsid w:val="00325EA4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1286"/>
    <w:rsid w:val="00382EC5"/>
    <w:rsid w:val="00383775"/>
    <w:rsid w:val="00383EC8"/>
    <w:rsid w:val="00385ECE"/>
    <w:rsid w:val="00390517"/>
    <w:rsid w:val="00391265"/>
    <w:rsid w:val="003915C7"/>
    <w:rsid w:val="00391AD2"/>
    <w:rsid w:val="0039551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88A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676A"/>
    <w:rsid w:val="003F7002"/>
    <w:rsid w:val="00412722"/>
    <w:rsid w:val="00413921"/>
    <w:rsid w:val="00417C04"/>
    <w:rsid w:val="00420E51"/>
    <w:rsid w:val="00421C02"/>
    <w:rsid w:val="00421ED3"/>
    <w:rsid w:val="004240A6"/>
    <w:rsid w:val="00425A8C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7CA"/>
    <w:rsid w:val="00582724"/>
    <w:rsid w:val="00584C8F"/>
    <w:rsid w:val="0058560C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1C67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1A61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3A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09A0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1769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0E3F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3FC9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720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85BE7"/>
    <w:rsid w:val="00B902FC"/>
    <w:rsid w:val="00B97727"/>
    <w:rsid w:val="00BA00FD"/>
    <w:rsid w:val="00BA4A70"/>
    <w:rsid w:val="00BA59A3"/>
    <w:rsid w:val="00BA618E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272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E5AC7"/>
    <w:rsid w:val="00CF39C3"/>
    <w:rsid w:val="00CF660E"/>
    <w:rsid w:val="00D00440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C6D2C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DF7C64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1D6F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2E18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52D0C"/>
    <w:rsid w:val="00F5680F"/>
    <w:rsid w:val="00F577C9"/>
    <w:rsid w:val="00F62632"/>
    <w:rsid w:val="00F66B1F"/>
    <w:rsid w:val="00F72064"/>
    <w:rsid w:val="00F76EB7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  <w:style w:type="paragraph" w:styleId="af4">
    <w:name w:val="Block Text"/>
    <w:basedOn w:val="a"/>
    <w:rsid w:val="009A1769"/>
    <w:pPr>
      <w:widowControl w:val="0"/>
      <w:autoSpaceDE w:val="0"/>
      <w:autoSpaceDN w:val="0"/>
      <w:adjustRightInd w:val="0"/>
      <w:ind w:left="567" w:right="-22"/>
    </w:pPr>
    <w:rPr>
      <w:sz w:val="28"/>
      <w:szCs w:val="24"/>
    </w:rPr>
  </w:style>
  <w:style w:type="paragraph" w:customStyle="1" w:styleId="formattext">
    <w:name w:val="formattext"/>
    <w:basedOn w:val="a"/>
    <w:rsid w:val="009A17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AE82FA-CA99-4C49-A138-F4A8B23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10602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7</cp:revision>
  <cp:lastPrinted>2017-08-16T07:59:00Z</cp:lastPrinted>
  <dcterms:created xsi:type="dcterms:W3CDTF">2017-08-16T06:54:00Z</dcterms:created>
  <dcterms:modified xsi:type="dcterms:W3CDTF">2017-08-16T07:59:00Z</dcterms:modified>
</cp:coreProperties>
</file>