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652B3">
        <w:rPr>
          <w:b/>
          <w:sz w:val="28"/>
          <w:szCs w:val="28"/>
          <w:u w:val="single"/>
        </w:rPr>
        <w:t>2</w:t>
      </w:r>
      <w:r w:rsidR="004226B6">
        <w:rPr>
          <w:b/>
          <w:sz w:val="28"/>
          <w:szCs w:val="28"/>
          <w:u w:val="single"/>
        </w:rPr>
        <w:t>7</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3272D">
        <w:rPr>
          <w:b/>
          <w:sz w:val="28"/>
          <w:szCs w:val="28"/>
          <w:u w:val="single"/>
        </w:rPr>
        <w:t>6</w:t>
      </w:r>
      <w:r w:rsidR="004652B3">
        <w:rPr>
          <w:b/>
          <w:sz w:val="28"/>
          <w:szCs w:val="28"/>
          <w:u w:val="single"/>
        </w:rPr>
        <w:t>9</w:t>
      </w:r>
      <w:r w:rsidR="00156DDE">
        <w:rPr>
          <w:b/>
          <w:sz w:val="28"/>
          <w:szCs w:val="28"/>
          <w:u w:val="single"/>
        </w:rPr>
        <w:t>5</w:t>
      </w:r>
    </w:p>
    <w:p w:rsidR="004652B3" w:rsidRPr="00BF4E35" w:rsidRDefault="004652B3" w:rsidP="00F52EA3">
      <w:pPr>
        <w:ind w:firstLine="709"/>
        <w:jc w:val="both"/>
        <w:rPr>
          <w:sz w:val="28"/>
          <w:szCs w:val="28"/>
        </w:rPr>
      </w:pPr>
    </w:p>
    <w:p w:rsidR="00156DDE" w:rsidRPr="001D3661" w:rsidRDefault="00156DDE" w:rsidP="00A23839">
      <w:pPr>
        <w:ind w:right="6236"/>
        <w:jc w:val="both"/>
        <w:rPr>
          <w:sz w:val="28"/>
          <w:szCs w:val="28"/>
        </w:rPr>
      </w:pPr>
      <w:r w:rsidRPr="001D3661">
        <w:rPr>
          <w:sz w:val="28"/>
          <w:szCs w:val="28"/>
        </w:rPr>
        <w:t>Об утверждении Стандартов осуществления внутреннего муниципального финансового</w:t>
      </w:r>
      <w:r w:rsidR="00A23839">
        <w:rPr>
          <w:sz w:val="28"/>
          <w:szCs w:val="28"/>
        </w:rPr>
        <w:t xml:space="preserve"> </w:t>
      </w:r>
      <w:r w:rsidRPr="001D3661">
        <w:rPr>
          <w:sz w:val="28"/>
          <w:szCs w:val="28"/>
        </w:rPr>
        <w:t>контроля</w:t>
      </w:r>
    </w:p>
    <w:p w:rsidR="00156DDE" w:rsidRPr="001D3661" w:rsidRDefault="00156DDE" w:rsidP="00A23839">
      <w:pPr>
        <w:ind w:right="5669"/>
        <w:jc w:val="both"/>
        <w:rPr>
          <w:sz w:val="28"/>
          <w:szCs w:val="28"/>
        </w:rPr>
      </w:pPr>
    </w:p>
    <w:p w:rsidR="00156DDE" w:rsidRPr="001D3661" w:rsidRDefault="00156DDE" w:rsidP="00156DDE">
      <w:pPr>
        <w:jc w:val="both"/>
        <w:rPr>
          <w:sz w:val="28"/>
          <w:szCs w:val="28"/>
        </w:rPr>
      </w:pPr>
    </w:p>
    <w:p w:rsidR="00156DDE" w:rsidRDefault="00156DDE" w:rsidP="00A23839">
      <w:pPr>
        <w:ind w:firstLine="709"/>
        <w:jc w:val="both"/>
        <w:rPr>
          <w:sz w:val="28"/>
          <w:szCs w:val="28"/>
        </w:rPr>
      </w:pPr>
      <w:r w:rsidRPr="001D3661">
        <w:rPr>
          <w:sz w:val="28"/>
          <w:szCs w:val="28"/>
        </w:rPr>
        <w:t>В соответствии с пунктом 3 статьи 269.2 Бюджетног</w:t>
      </w:r>
      <w:r>
        <w:rPr>
          <w:sz w:val="28"/>
          <w:szCs w:val="28"/>
        </w:rPr>
        <w:t>о кодекса Российской Федерации</w:t>
      </w:r>
      <w:r w:rsidRPr="001D3661">
        <w:rPr>
          <w:sz w:val="28"/>
          <w:szCs w:val="28"/>
        </w:rPr>
        <w:t xml:space="preserve">, </w:t>
      </w:r>
    </w:p>
    <w:p w:rsidR="00A23839" w:rsidRDefault="00A23839" w:rsidP="00A23839">
      <w:pPr>
        <w:ind w:firstLine="709"/>
        <w:jc w:val="both"/>
        <w:rPr>
          <w:sz w:val="28"/>
          <w:szCs w:val="28"/>
        </w:rPr>
      </w:pPr>
    </w:p>
    <w:p w:rsidR="00A23839" w:rsidRDefault="00A23839" w:rsidP="00A23839">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A23839" w:rsidRPr="00BF4E35" w:rsidRDefault="00A23839" w:rsidP="00A23839">
      <w:pPr>
        <w:ind w:firstLine="709"/>
        <w:jc w:val="both"/>
        <w:rPr>
          <w:sz w:val="28"/>
          <w:szCs w:val="28"/>
        </w:rPr>
      </w:pPr>
      <w:r w:rsidRPr="00BF4E35">
        <w:rPr>
          <w:sz w:val="28"/>
          <w:szCs w:val="28"/>
        </w:rPr>
        <w:t>п о с т а н о в л я е т:</w:t>
      </w:r>
    </w:p>
    <w:p w:rsidR="00A23839" w:rsidRDefault="00A23839" w:rsidP="00A23839">
      <w:pPr>
        <w:ind w:firstLine="709"/>
        <w:jc w:val="both"/>
        <w:rPr>
          <w:sz w:val="28"/>
          <w:szCs w:val="28"/>
        </w:rPr>
      </w:pPr>
    </w:p>
    <w:p w:rsidR="00156DDE" w:rsidRPr="00A23839" w:rsidRDefault="00A23839" w:rsidP="00A23839">
      <w:pPr>
        <w:ind w:firstLine="709"/>
        <w:jc w:val="both"/>
        <w:rPr>
          <w:sz w:val="28"/>
          <w:szCs w:val="28"/>
        </w:rPr>
      </w:pPr>
      <w:r>
        <w:rPr>
          <w:sz w:val="28"/>
          <w:szCs w:val="28"/>
        </w:rPr>
        <w:t xml:space="preserve">1. </w:t>
      </w:r>
      <w:r w:rsidR="00156DDE" w:rsidRPr="00A23839">
        <w:rPr>
          <w:sz w:val="28"/>
          <w:szCs w:val="28"/>
        </w:rPr>
        <w:t>Утвердить прилагаемые Стандарты осуществления внутреннего муниципального финансового контроля.</w:t>
      </w:r>
    </w:p>
    <w:p w:rsidR="00156DDE" w:rsidRPr="00A23839" w:rsidRDefault="00A23839" w:rsidP="00A23839">
      <w:pPr>
        <w:ind w:firstLine="709"/>
        <w:jc w:val="both"/>
        <w:rPr>
          <w:szCs w:val="28"/>
        </w:rPr>
      </w:pPr>
      <w:r>
        <w:rPr>
          <w:sz w:val="28"/>
          <w:szCs w:val="28"/>
        </w:rPr>
        <w:t>2. Обнародовать н</w:t>
      </w:r>
      <w:r w:rsidR="00156DDE" w:rsidRPr="00A23839">
        <w:rPr>
          <w:sz w:val="28"/>
          <w:szCs w:val="28"/>
        </w:rPr>
        <w:t xml:space="preserve">астоящее постановление </w:t>
      </w:r>
      <w:r>
        <w:rPr>
          <w:sz w:val="28"/>
          <w:szCs w:val="28"/>
        </w:rPr>
        <w:t>путем размещения</w:t>
      </w:r>
      <w:r w:rsidR="00156DDE" w:rsidRPr="00A23839">
        <w:rPr>
          <w:sz w:val="28"/>
          <w:szCs w:val="28"/>
        </w:rPr>
        <w:t xml:space="preserve"> на официальном сайте Администрации муниципального образования «Сычевский район» Смоленской области  в сети Интернет</w:t>
      </w:r>
      <w:r w:rsidR="00156DDE" w:rsidRPr="00A23839">
        <w:rPr>
          <w:szCs w:val="28"/>
        </w:rPr>
        <w:t>.</w:t>
      </w:r>
    </w:p>
    <w:p w:rsidR="00156DDE" w:rsidRDefault="00156DDE" w:rsidP="00A23839">
      <w:pPr>
        <w:ind w:firstLine="709"/>
        <w:jc w:val="both"/>
        <w:rPr>
          <w:sz w:val="28"/>
          <w:szCs w:val="28"/>
        </w:rPr>
      </w:pPr>
    </w:p>
    <w:p w:rsidR="00156DDE" w:rsidRDefault="00156DDE" w:rsidP="00156DDE">
      <w:pPr>
        <w:jc w:val="both"/>
        <w:rPr>
          <w:sz w:val="28"/>
          <w:szCs w:val="28"/>
        </w:rPr>
      </w:pPr>
    </w:p>
    <w:p w:rsidR="00A23839" w:rsidRPr="001158E7" w:rsidRDefault="00A23839" w:rsidP="00A23839">
      <w:pPr>
        <w:ind w:right="-5"/>
        <w:rPr>
          <w:sz w:val="28"/>
          <w:szCs w:val="28"/>
        </w:rPr>
      </w:pPr>
      <w:r w:rsidRPr="001158E7">
        <w:rPr>
          <w:sz w:val="28"/>
          <w:szCs w:val="28"/>
        </w:rPr>
        <w:t xml:space="preserve">Глава муниципального образования     </w:t>
      </w:r>
    </w:p>
    <w:p w:rsidR="00156DDE" w:rsidRDefault="00A23839" w:rsidP="00A23839">
      <w:pPr>
        <w:jc w:val="both"/>
        <w:rPr>
          <w:sz w:val="22"/>
          <w:szCs w:val="22"/>
        </w:rPr>
      </w:pPr>
      <w:r w:rsidRPr="001158E7">
        <w:rPr>
          <w:sz w:val="28"/>
          <w:szCs w:val="28"/>
        </w:rPr>
        <w:t xml:space="preserve">«Сычевский район» Смоленской области                                                        Е.Т. Орлов   </w:t>
      </w:r>
    </w:p>
    <w:p w:rsidR="00156DDE" w:rsidRDefault="00156DDE" w:rsidP="00156DDE">
      <w:pPr>
        <w:jc w:val="both"/>
        <w:rPr>
          <w:sz w:val="28"/>
          <w:szCs w:val="28"/>
        </w:rPr>
      </w:pPr>
    </w:p>
    <w:p w:rsidR="00156DDE" w:rsidRDefault="00156DDE" w:rsidP="00156DDE">
      <w:pPr>
        <w:jc w:val="both"/>
        <w:rPr>
          <w:sz w:val="28"/>
          <w:szCs w:val="28"/>
        </w:rPr>
      </w:pPr>
    </w:p>
    <w:p w:rsidR="00156DDE" w:rsidRDefault="00156DDE" w:rsidP="00156DDE">
      <w:pPr>
        <w:jc w:val="both"/>
        <w:rPr>
          <w:sz w:val="28"/>
          <w:szCs w:val="28"/>
        </w:rPr>
      </w:pPr>
    </w:p>
    <w:p w:rsidR="00156DDE" w:rsidRDefault="00156DDE" w:rsidP="00156DDE">
      <w:pPr>
        <w:jc w:val="both"/>
        <w:rPr>
          <w:sz w:val="28"/>
          <w:szCs w:val="28"/>
        </w:rPr>
      </w:pPr>
    </w:p>
    <w:p w:rsidR="00156DDE" w:rsidRDefault="00156DDE" w:rsidP="00156DDE">
      <w:pPr>
        <w:jc w:val="right"/>
        <w:rPr>
          <w:sz w:val="28"/>
          <w:szCs w:val="28"/>
        </w:rPr>
      </w:pPr>
    </w:p>
    <w:p w:rsidR="00156DDE" w:rsidRDefault="00156DDE" w:rsidP="00156DDE">
      <w:pPr>
        <w:jc w:val="right"/>
        <w:rPr>
          <w:sz w:val="28"/>
          <w:szCs w:val="28"/>
        </w:rPr>
      </w:pPr>
    </w:p>
    <w:p w:rsidR="00156DDE" w:rsidRDefault="00156DDE" w:rsidP="00156DDE">
      <w:pPr>
        <w:jc w:val="right"/>
        <w:rPr>
          <w:sz w:val="28"/>
          <w:szCs w:val="28"/>
        </w:rPr>
      </w:pPr>
    </w:p>
    <w:p w:rsidR="00156DDE" w:rsidRDefault="00156DDE" w:rsidP="00156DDE">
      <w:pPr>
        <w:jc w:val="right"/>
        <w:rPr>
          <w:sz w:val="28"/>
          <w:szCs w:val="28"/>
        </w:rPr>
      </w:pPr>
    </w:p>
    <w:p w:rsidR="00A23839" w:rsidRDefault="00A23839" w:rsidP="00156DDE">
      <w:pPr>
        <w:jc w:val="right"/>
        <w:rPr>
          <w:sz w:val="28"/>
          <w:szCs w:val="28"/>
        </w:rPr>
      </w:pPr>
    </w:p>
    <w:p w:rsidR="00A23839" w:rsidRDefault="00A23839" w:rsidP="00156DDE">
      <w:pPr>
        <w:jc w:val="right"/>
        <w:rPr>
          <w:sz w:val="28"/>
          <w:szCs w:val="28"/>
        </w:rPr>
      </w:pPr>
    </w:p>
    <w:p w:rsidR="00156DDE" w:rsidRPr="001D3661" w:rsidRDefault="00156DDE" w:rsidP="00156DDE">
      <w:pPr>
        <w:jc w:val="right"/>
        <w:rPr>
          <w:sz w:val="28"/>
          <w:szCs w:val="28"/>
        </w:rPr>
      </w:pPr>
      <w:r w:rsidRPr="001D3661">
        <w:rPr>
          <w:sz w:val="28"/>
          <w:szCs w:val="28"/>
        </w:rPr>
        <w:lastRenderedPageBreak/>
        <w:t>УТВЕРЖДЕН</w:t>
      </w:r>
      <w:r w:rsidR="00CC7494">
        <w:rPr>
          <w:sz w:val="28"/>
          <w:szCs w:val="28"/>
        </w:rPr>
        <w:t>Ы</w:t>
      </w:r>
    </w:p>
    <w:p w:rsidR="00156DDE" w:rsidRPr="001D3661" w:rsidRDefault="00156DDE" w:rsidP="00156DDE">
      <w:pPr>
        <w:jc w:val="right"/>
        <w:rPr>
          <w:sz w:val="28"/>
          <w:szCs w:val="28"/>
        </w:rPr>
      </w:pPr>
      <w:r>
        <w:rPr>
          <w:sz w:val="28"/>
          <w:szCs w:val="28"/>
        </w:rPr>
        <w:t>постановлением А</w:t>
      </w:r>
      <w:r w:rsidRPr="001D3661">
        <w:rPr>
          <w:sz w:val="28"/>
          <w:szCs w:val="28"/>
        </w:rPr>
        <w:t xml:space="preserve">дминистрации </w:t>
      </w:r>
    </w:p>
    <w:p w:rsidR="00156DDE" w:rsidRPr="001D3661" w:rsidRDefault="00156DDE" w:rsidP="00156DDE">
      <w:pPr>
        <w:jc w:val="right"/>
        <w:rPr>
          <w:sz w:val="28"/>
          <w:szCs w:val="28"/>
        </w:rPr>
      </w:pPr>
      <w:r w:rsidRPr="001D3661">
        <w:rPr>
          <w:sz w:val="28"/>
          <w:szCs w:val="28"/>
        </w:rPr>
        <w:t>муниципального образования</w:t>
      </w:r>
    </w:p>
    <w:p w:rsidR="00156DDE" w:rsidRDefault="00156DDE" w:rsidP="00156DDE">
      <w:pPr>
        <w:jc w:val="right"/>
        <w:rPr>
          <w:sz w:val="28"/>
          <w:szCs w:val="28"/>
        </w:rPr>
      </w:pPr>
      <w:r>
        <w:rPr>
          <w:sz w:val="28"/>
          <w:szCs w:val="28"/>
        </w:rPr>
        <w:t>«Сычевский</w:t>
      </w:r>
      <w:r w:rsidRPr="001D3661">
        <w:rPr>
          <w:sz w:val="28"/>
          <w:szCs w:val="28"/>
        </w:rPr>
        <w:t xml:space="preserve"> район</w:t>
      </w:r>
      <w:r>
        <w:rPr>
          <w:sz w:val="28"/>
          <w:szCs w:val="28"/>
        </w:rPr>
        <w:t>»</w:t>
      </w:r>
    </w:p>
    <w:p w:rsidR="00156DDE" w:rsidRPr="001D3661" w:rsidRDefault="00156DDE" w:rsidP="00156DDE">
      <w:pPr>
        <w:jc w:val="right"/>
        <w:rPr>
          <w:sz w:val="28"/>
          <w:szCs w:val="28"/>
        </w:rPr>
      </w:pPr>
      <w:r>
        <w:rPr>
          <w:sz w:val="28"/>
          <w:szCs w:val="28"/>
        </w:rPr>
        <w:t>Смоленской области</w:t>
      </w:r>
    </w:p>
    <w:p w:rsidR="00156DDE" w:rsidRPr="001D3661" w:rsidRDefault="00156DDE" w:rsidP="00156DDE">
      <w:pPr>
        <w:jc w:val="right"/>
        <w:rPr>
          <w:sz w:val="28"/>
          <w:szCs w:val="28"/>
        </w:rPr>
      </w:pPr>
      <w:r>
        <w:rPr>
          <w:sz w:val="28"/>
          <w:szCs w:val="28"/>
        </w:rPr>
        <w:t>о</w:t>
      </w:r>
      <w:r w:rsidRPr="001D3661">
        <w:rPr>
          <w:sz w:val="28"/>
          <w:szCs w:val="28"/>
        </w:rPr>
        <w:t>т</w:t>
      </w:r>
      <w:r>
        <w:rPr>
          <w:sz w:val="28"/>
          <w:szCs w:val="28"/>
        </w:rPr>
        <w:t xml:space="preserve"> </w:t>
      </w:r>
      <w:r w:rsidR="00A23839">
        <w:rPr>
          <w:sz w:val="28"/>
          <w:szCs w:val="28"/>
        </w:rPr>
        <w:t xml:space="preserve">27.12.2017 года </w:t>
      </w:r>
      <w:r>
        <w:rPr>
          <w:sz w:val="28"/>
          <w:szCs w:val="28"/>
        </w:rPr>
        <w:t>№</w:t>
      </w:r>
      <w:r w:rsidR="00A23839">
        <w:rPr>
          <w:sz w:val="28"/>
          <w:szCs w:val="28"/>
        </w:rPr>
        <w:t xml:space="preserve"> 695</w:t>
      </w:r>
      <w:r w:rsidRPr="001D3661">
        <w:rPr>
          <w:sz w:val="28"/>
          <w:szCs w:val="28"/>
        </w:rPr>
        <w:t xml:space="preserve"> </w:t>
      </w:r>
    </w:p>
    <w:p w:rsidR="00156DDE" w:rsidRDefault="00156DDE" w:rsidP="00156DDE">
      <w:pPr>
        <w:jc w:val="center"/>
        <w:rPr>
          <w:sz w:val="28"/>
          <w:szCs w:val="28"/>
        </w:rPr>
      </w:pPr>
    </w:p>
    <w:p w:rsidR="00A23839" w:rsidRDefault="00A23839" w:rsidP="00156DDE">
      <w:pPr>
        <w:jc w:val="center"/>
        <w:rPr>
          <w:sz w:val="28"/>
          <w:szCs w:val="28"/>
        </w:rPr>
      </w:pPr>
    </w:p>
    <w:p w:rsidR="00156DDE" w:rsidRPr="001D3661" w:rsidRDefault="00156DDE" w:rsidP="00156DDE">
      <w:pPr>
        <w:jc w:val="center"/>
        <w:rPr>
          <w:sz w:val="28"/>
          <w:szCs w:val="28"/>
        </w:rPr>
      </w:pPr>
      <w:r w:rsidRPr="001D3661">
        <w:rPr>
          <w:sz w:val="28"/>
          <w:szCs w:val="28"/>
        </w:rPr>
        <w:t>СТАНДАРТЫ</w:t>
      </w:r>
    </w:p>
    <w:p w:rsidR="00156DDE" w:rsidRPr="001D3661" w:rsidRDefault="00156DDE" w:rsidP="00156DDE">
      <w:pPr>
        <w:jc w:val="center"/>
        <w:rPr>
          <w:sz w:val="28"/>
          <w:szCs w:val="28"/>
        </w:rPr>
      </w:pPr>
      <w:r w:rsidRPr="001D3661">
        <w:rPr>
          <w:sz w:val="28"/>
          <w:szCs w:val="28"/>
        </w:rPr>
        <w:t>осуществления внутреннего</w:t>
      </w:r>
      <w:r>
        <w:rPr>
          <w:sz w:val="28"/>
          <w:szCs w:val="28"/>
        </w:rPr>
        <w:t xml:space="preserve"> </w:t>
      </w:r>
      <w:r w:rsidRPr="001D3661">
        <w:rPr>
          <w:sz w:val="28"/>
          <w:szCs w:val="28"/>
        </w:rPr>
        <w:t>муниципального</w:t>
      </w:r>
    </w:p>
    <w:p w:rsidR="00156DDE" w:rsidRDefault="00156DDE" w:rsidP="00156DDE">
      <w:pPr>
        <w:jc w:val="center"/>
        <w:rPr>
          <w:sz w:val="28"/>
          <w:szCs w:val="28"/>
        </w:rPr>
      </w:pPr>
      <w:r w:rsidRPr="001D3661">
        <w:rPr>
          <w:sz w:val="28"/>
          <w:szCs w:val="28"/>
        </w:rPr>
        <w:t>финансового контроля</w:t>
      </w:r>
    </w:p>
    <w:p w:rsidR="00A23839" w:rsidRPr="001D3661" w:rsidRDefault="00A23839" w:rsidP="00156DDE">
      <w:pPr>
        <w:jc w:val="center"/>
        <w:rPr>
          <w:sz w:val="28"/>
          <w:szCs w:val="28"/>
        </w:rPr>
      </w:pPr>
    </w:p>
    <w:p w:rsidR="00156DDE" w:rsidRPr="001D3661" w:rsidRDefault="00156DDE" w:rsidP="00156DDE">
      <w:pPr>
        <w:jc w:val="center"/>
        <w:rPr>
          <w:sz w:val="28"/>
          <w:szCs w:val="28"/>
        </w:rPr>
      </w:pPr>
      <w:r w:rsidRPr="001D3661">
        <w:rPr>
          <w:sz w:val="28"/>
          <w:szCs w:val="28"/>
        </w:rPr>
        <w:t>I. Основные положения</w:t>
      </w:r>
    </w:p>
    <w:p w:rsidR="00156DDE" w:rsidRPr="00A23839" w:rsidRDefault="00156DDE" w:rsidP="00A23839">
      <w:pPr>
        <w:ind w:firstLine="709"/>
        <w:jc w:val="both"/>
        <w:rPr>
          <w:sz w:val="28"/>
          <w:szCs w:val="28"/>
        </w:rPr>
      </w:pPr>
      <w:r w:rsidRPr="00A23839">
        <w:rPr>
          <w:sz w:val="28"/>
          <w:szCs w:val="28"/>
        </w:rPr>
        <w:t>1. Настоящие Стандарты осуществления внутреннего муниципального финансового контроля (далее – Стандарты) разработаны во исполнение п. 3 ст. 269.2 Бюджетного кодекса Российской Федерации.</w:t>
      </w:r>
    </w:p>
    <w:p w:rsidR="00156DDE" w:rsidRPr="00A23839" w:rsidRDefault="00156DDE" w:rsidP="00A23839">
      <w:pPr>
        <w:ind w:firstLine="709"/>
        <w:jc w:val="both"/>
        <w:rPr>
          <w:sz w:val="28"/>
          <w:szCs w:val="28"/>
        </w:rPr>
      </w:pPr>
      <w:r w:rsidRPr="00A23839">
        <w:rPr>
          <w:sz w:val="28"/>
          <w:szCs w:val="28"/>
        </w:rPr>
        <w:t xml:space="preserve">2. Внутренний муниципальный финансовый контроль осуществляется Финансовым управлением Администрации муниципального образования «Сычевский район» Смоленской области (далее –орган контроля). </w:t>
      </w:r>
    </w:p>
    <w:p w:rsidR="00156DDE" w:rsidRPr="00A23839" w:rsidRDefault="00156DDE" w:rsidP="00A23839">
      <w:pPr>
        <w:pStyle w:val="ConsPlusTitle"/>
        <w:ind w:firstLine="709"/>
        <w:jc w:val="both"/>
        <w:rPr>
          <w:rFonts w:ascii="Times New Roman" w:hAnsi="Times New Roman" w:cs="Times New Roman"/>
          <w:b w:val="0"/>
        </w:rPr>
      </w:pPr>
      <w:r w:rsidRPr="00A23839">
        <w:rPr>
          <w:rFonts w:ascii="Times New Roman" w:hAnsi="Times New Roman" w:cs="Times New Roman"/>
          <w:b w:val="0"/>
          <w:sz w:val="28"/>
          <w:szCs w:val="28"/>
        </w:rPr>
        <w:t>3. Понятия и термины, используемые настоящими Стандартами, применяются в значениях, определенных Бюджетным кодексом Российской Федерации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56DDE" w:rsidRPr="00A23839" w:rsidRDefault="00156DDE" w:rsidP="00A23839">
      <w:pPr>
        <w:ind w:firstLine="709"/>
        <w:jc w:val="both"/>
        <w:rPr>
          <w:sz w:val="28"/>
          <w:szCs w:val="28"/>
        </w:rPr>
      </w:pPr>
      <w:r w:rsidRPr="00A23839">
        <w:rPr>
          <w:sz w:val="28"/>
          <w:szCs w:val="28"/>
        </w:rPr>
        <w:t xml:space="preserve">4. Стандарты определяют основные принципы и единые требования </w:t>
      </w:r>
      <w:r w:rsidR="00A23839">
        <w:rPr>
          <w:sz w:val="28"/>
          <w:szCs w:val="28"/>
        </w:rPr>
        <w:t xml:space="preserve">                           </w:t>
      </w:r>
      <w:r w:rsidRPr="00A23839">
        <w:rPr>
          <w:sz w:val="28"/>
          <w:szCs w:val="28"/>
        </w:rPr>
        <w:t>к осуществлению органом контроля  полномочий по внутреннему муниципальному финансовому контролю.</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5. Предметом деятельности органа контроля  при реализации полномочий,  является: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б) 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в) контроль за законностью составления и исполнения бюджета муниципального образования «Сычевский район» Смоленской области </w:t>
      </w:r>
      <w:r w:rsidR="00A23839">
        <w:rPr>
          <w:sz w:val="28"/>
          <w:szCs w:val="28"/>
        </w:rPr>
        <w:t xml:space="preserve">                      </w:t>
      </w:r>
      <w:r w:rsidRPr="00A23839">
        <w:rPr>
          <w:sz w:val="28"/>
          <w:szCs w:val="28"/>
        </w:rPr>
        <w:t xml:space="preserve">(далее – местный бюджет)  в отношении расходов, связанных с осуществлением закупок для обеспечения нужд муниципального образования «Сычевский район» Смоленской области, достоверностью учёта таких расходов и отчётности об их осуществлении.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6.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 xml:space="preserve">7. Объектами контроля в финансово-бюджетной сфере являются: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б)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в) муниципальные учреждения;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г) муниципальные унитарные предприятия;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д) хозяйственные товарищества и общества с участием муниципального образования «Сычевский район» Смоленской области</w:t>
      </w:r>
      <w:r w:rsidRPr="00A23839">
        <w:rPr>
          <w:rStyle w:val="af5"/>
          <w:sz w:val="28"/>
          <w:szCs w:val="28"/>
        </w:rPr>
        <w:t xml:space="preserve"> </w:t>
      </w:r>
      <w:r w:rsidRPr="00A23839">
        <w:rPr>
          <w:sz w:val="28"/>
          <w:szCs w:val="28"/>
        </w:rPr>
        <w:t xml:space="preserve">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е)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ж)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 </w:t>
      </w:r>
    </w:p>
    <w:p w:rsidR="00A23839" w:rsidRDefault="00A23839" w:rsidP="00A23839">
      <w:pPr>
        <w:ind w:firstLine="709"/>
        <w:jc w:val="center"/>
        <w:rPr>
          <w:sz w:val="28"/>
          <w:szCs w:val="28"/>
        </w:rPr>
      </w:pPr>
    </w:p>
    <w:p w:rsidR="00156DDE" w:rsidRPr="00A23839" w:rsidRDefault="00156DDE" w:rsidP="00A23839">
      <w:pPr>
        <w:ind w:firstLine="709"/>
        <w:jc w:val="center"/>
        <w:rPr>
          <w:sz w:val="28"/>
          <w:szCs w:val="28"/>
        </w:rPr>
      </w:pPr>
      <w:r w:rsidRPr="00A23839">
        <w:rPr>
          <w:sz w:val="28"/>
          <w:szCs w:val="28"/>
        </w:rPr>
        <w:t>II. Стандарты</w:t>
      </w:r>
    </w:p>
    <w:p w:rsidR="00156DDE" w:rsidRPr="00A23839" w:rsidRDefault="00156DDE" w:rsidP="00A23839">
      <w:pPr>
        <w:ind w:firstLine="709"/>
        <w:jc w:val="both"/>
        <w:rPr>
          <w:sz w:val="28"/>
          <w:szCs w:val="28"/>
        </w:rPr>
      </w:pPr>
      <w:r w:rsidRPr="00A23839">
        <w:rPr>
          <w:sz w:val="28"/>
          <w:szCs w:val="28"/>
        </w:rPr>
        <w:t>8.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w:t>
      </w:r>
      <w:r w:rsidR="00A23839">
        <w:rPr>
          <w:sz w:val="28"/>
          <w:szCs w:val="28"/>
        </w:rPr>
        <w:t xml:space="preserve"> </w:t>
      </w:r>
      <w:r w:rsidRPr="00A23839">
        <w:rPr>
          <w:sz w:val="28"/>
          <w:szCs w:val="28"/>
        </w:rPr>
        <w:t>деятельность по контролю),определяющие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контроля.</w:t>
      </w:r>
    </w:p>
    <w:p w:rsidR="00156DDE" w:rsidRPr="00A23839" w:rsidRDefault="00156DDE" w:rsidP="00A23839">
      <w:pPr>
        <w:ind w:firstLine="709"/>
        <w:jc w:val="both"/>
        <w:rPr>
          <w:sz w:val="28"/>
          <w:szCs w:val="28"/>
        </w:rPr>
      </w:pPr>
      <w:r w:rsidRPr="00A23839">
        <w:rPr>
          <w:sz w:val="28"/>
          <w:szCs w:val="28"/>
        </w:rPr>
        <w:t>9. Стандарт № 1 «Законность деятельности органа контроля»</w:t>
      </w:r>
    </w:p>
    <w:p w:rsidR="00156DDE" w:rsidRPr="00A23839" w:rsidRDefault="00156DDE" w:rsidP="00A23839">
      <w:pPr>
        <w:ind w:firstLine="709"/>
        <w:jc w:val="both"/>
        <w:rPr>
          <w:sz w:val="28"/>
          <w:szCs w:val="28"/>
        </w:rPr>
      </w:pPr>
      <w:r w:rsidRPr="00A23839">
        <w:rPr>
          <w:sz w:val="28"/>
          <w:szCs w:val="28"/>
        </w:rPr>
        <w:t>9.1. Стандарт «Законность деятельности органа контроля» определяет требования к организации деятельности органа контроля и его должностных лиц, обеспечивающая правомерность и эффективность деятельности по контролю.</w:t>
      </w:r>
    </w:p>
    <w:p w:rsidR="00156DDE" w:rsidRPr="00A23839" w:rsidRDefault="00156DDE" w:rsidP="00A23839">
      <w:pPr>
        <w:ind w:firstLine="709"/>
        <w:jc w:val="both"/>
        <w:rPr>
          <w:sz w:val="28"/>
          <w:szCs w:val="28"/>
        </w:rPr>
      </w:pPr>
      <w:r w:rsidRPr="00A23839">
        <w:rPr>
          <w:sz w:val="28"/>
          <w:szCs w:val="28"/>
        </w:rPr>
        <w:t xml:space="preserve">9.2. Под законностью деятельности органа контроля понимается обязанность должностных лиц органа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w:t>
      </w:r>
      <w:r w:rsidRPr="00A23839">
        <w:rPr>
          <w:sz w:val="28"/>
          <w:szCs w:val="28"/>
        </w:rPr>
        <w:lastRenderedPageBreak/>
        <w:t xml:space="preserve">законодательством Смоленской области и нормативными правовыми актами муниципального  образования «Сычевский район» Смоленской области.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9.3. Должностным лицом, уполномоченными принимать решения о проведении проверок, ревизий и обследований, о периодичности их проведения, является начальник органа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9.4. Должностными лицами органа внутреннего муниципального финансового контроля, осуществляющими контроль в финансово-бюджетной сфере, являются: </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заместитель начальника органа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руководители структурных подразделений органа контроля, ответственные за организацию осуществления контрольных мероприятий;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 иные должностные лица органа контроля, уполномоченные на участие </w:t>
      </w:r>
      <w:r w:rsidR="00A23839">
        <w:rPr>
          <w:sz w:val="28"/>
          <w:szCs w:val="28"/>
        </w:rPr>
        <w:t xml:space="preserve">                      </w:t>
      </w:r>
      <w:r w:rsidRPr="00A23839">
        <w:rPr>
          <w:sz w:val="28"/>
          <w:szCs w:val="28"/>
        </w:rPr>
        <w:t>в проведении контрольных мероприятий в соответствии с приказом начальника  Финансового управления.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Должностные лица, в установленном законодательством Российской Федерации порядке, имеют право:</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запрашивать и получать на основании мотивированного запроса                                в письменной или устной форме документы, информацию, объяснения, необходимые для проведения контрольных мероприятий;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(при наличии соответствующей формы допуска   </w:t>
      </w:r>
      <w:r w:rsidR="00CC7494">
        <w:rPr>
          <w:sz w:val="28"/>
          <w:szCs w:val="28"/>
        </w:rPr>
        <w:t xml:space="preserve">                        </w:t>
      </w:r>
      <w:r w:rsidRPr="00A23839">
        <w:rPr>
          <w:sz w:val="28"/>
          <w:szCs w:val="28"/>
        </w:rPr>
        <w:t>к государственной тайне у соответствующего должностного лица), служебную, коммерческую и иную охраняемую законом тайну;</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знакомиться с технической документацией к электронным базам данных;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при осуществлении выездных проверок (ревизий) беспрепятственно по предъявлении  копии приказа начальника Финансового управления о проведении выездной проверки (ревизии)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w:t>
      </w:r>
      <w:r w:rsidR="00A23839">
        <w:rPr>
          <w:sz w:val="28"/>
          <w:szCs w:val="28"/>
        </w:rPr>
        <w:t xml:space="preserve"> </w:t>
      </w:r>
      <w:r w:rsidRPr="00A23839">
        <w:rPr>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осуществлять иные права в соответствии с законодательством Российской Федерации.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9.5. К исключительной компетенции начальника органа контроля относятся: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направление уведомлений о применении бюджетных мер принуждения в случаях, предусмотренных Бюджетным кодексом Российской Федерации;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привлечение специалистов в отдельных областях для участия в контрольных мероприятиях;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 направление в органы прокуратуры, правоохранительные органы и иные государственные органы при выявлении факта совершения действия (бездействия), содержащего признаки состава преступления, информации о таком факте и (или) документов, подтверждающих такой факт.</w:t>
      </w:r>
    </w:p>
    <w:p w:rsidR="00156DDE" w:rsidRPr="00A23839" w:rsidRDefault="00156DDE" w:rsidP="00A23839">
      <w:pPr>
        <w:ind w:firstLine="709"/>
        <w:jc w:val="both"/>
        <w:rPr>
          <w:sz w:val="28"/>
          <w:szCs w:val="28"/>
        </w:rPr>
      </w:pPr>
      <w:r w:rsidRPr="00A23839">
        <w:rPr>
          <w:sz w:val="28"/>
          <w:szCs w:val="28"/>
        </w:rPr>
        <w:t xml:space="preserve">10. Стандарт № 2 «Ответственность и обязанности в деятельности </w:t>
      </w:r>
      <w:r w:rsidR="00CC7494">
        <w:rPr>
          <w:sz w:val="28"/>
          <w:szCs w:val="28"/>
        </w:rPr>
        <w:t xml:space="preserve">                              </w:t>
      </w:r>
      <w:r w:rsidRPr="00A23839">
        <w:rPr>
          <w:sz w:val="28"/>
          <w:szCs w:val="28"/>
        </w:rPr>
        <w:t>по контролю»</w:t>
      </w:r>
    </w:p>
    <w:p w:rsidR="00156DDE" w:rsidRPr="00A23839" w:rsidRDefault="00E63603" w:rsidP="00A23839">
      <w:pPr>
        <w:ind w:firstLine="709"/>
        <w:jc w:val="both"/>
        <w:rPr>
          <w:sz w:val="28"/>
          <w:szCs w:val="28"/>
        </w:rPr>
      </w:pPr>
      <w:hyperlink r:id="rId10" w:tooltip="http://zakonbase.ru/content/base/278232/" w:history="1"/>
      <w:hyperlink r:id="rId11" w:tooltip="http://zakonbase.ru/content/base/278232/" w:history="1"/>
      <w:hyperlink r:id="rId12" w:tooltip="http://zakonbase.ru/content/base/278232/" w:history="1"/>
      <w:r w:rsidR="00156DDE" w:rsidRPr="00A23839">
        <w:rPr>
          <w:sz w:val="28"/>
          <w:szCs w:val="28"/>
        </w:rPr>
        <w:t>10.1. Стандарт «Ответственность и обязанности в деятельности по контролю» определяет требования к организации деятельности  и его должностных лиц, осуществляющих деятельность по контролю.</w:t>
      </w:r>
    </w:p>
    <w:p w:rsidR="00156DDE" w:rsidRPr="00A23839" w:rsidRDefault="00156DDE" w:rsidP="00A23839">
      <w:pPr>
        <w:ind w:firstLine="709"/>
        <w:jc w:val="both"/>
        <w:rPr>
          <w:sz w:val="28"/>
          <w:szCs w:val="28"/>
        </w:rPr>
      </w:pPr>
      <w:r w:rsidRPr="00A23839">
        <w:rPr>
          <w:sz w:val="28"/>
          <w:szCs w:val="28"/>
        </w:rPr>
        <w:t>10.2.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контроля в соответствии с действующим законодательством Российской Федерации.</w:t>
      </w:r>
    </w:p>
    <w:p w:rsidR="00156DDE" w:rsidRPr="00A23839" w:rsidRDefault="00156DDE" w:rsidP="00A23839">
      <w:pPr>
        <w:ind w:firstLine="709"/>
        <w:jc w:val="both"/>
        <w:rPr>
          <w:sz w:val="28"/>
          <w:szCs w:val="28"/>
        </w:rPr>
      </w:pPr>
      <w:r w:rsidRPr="00A23839">
        <w:rPr>
          <w:sz w:val="28"/>
          <w:szCs w:val="28"/>
        </w:rPr>
        <w:t>10.3. При осуществлении деятельности по контролю должностные лица органа контроля обязаны:</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проводить контрольные мероприятия в соответствии с приказами начальника органа контроля и  Порядком;</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 знакомить под роспись руководителя или уполномоченное должностное лицо объекта контроля (далее – представитель объекта контроля) с копиями приказов начальника органа контроля о проведении контрольного мероприятия,   о приостановлении, возобновлении и продлении срока проведения проверки (ревизии), об изменении состава проверочной (ревизионной) группы </w:t>
      </w:r>
      <w:r w:rsidR="00A23839">
        <w:rPr>
          <w:sz w:val="28"/>
          <w:szCs w:val="28"/>
        </w:rPr>
        <w:t xml:space="preserve">                                 </w:t>
      </w:r>
      <w:r w:rsidRPr="00A23839">
        <w:rPr>
          <w:sz w:val="28"/>
          <w:szCs w:val="28"/>
        </w:rPr>
        <w:t>при проведении выездной проверки (ревизии), заверенными подписью уполномоченного лица органа контроля и печатью, а также с результатами контрольных мероприятий (актами и заключениями);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156DDE" w:rsidRPr="00A23839" w:rsidRDefault="00156DDE" w:rsidP="00A23839">
      <w:pPr>
        <w:ind w:firstLine="709"/>
        <w:jc w:val="both"/>
        <w:rPr>
          <w:sz w:val="28"/>
          <w:szCs w:val="28"/>
        </w:rPr>
      </w:pPr>
      <w:r w:rsidRPr="00A23839">
        <w:rPr>
          <w:sz w:val="28"/>
          <w:szCs w:val="28"/>
        </w:rPr>
        <w:t>11. Стандарт № 3 «Конфиденциальность деятельности органа контроля»</w:t>
      </w:r>
    </w:p>
    <w:p w:rsidR="00156DDE" w:rsidRPr="00A23839" w:rsidRDefault="00156DDE" w:rsidP="00A23839">
      <w:pPr>
        <w:ind w:firstLine="709"/>
        <w:jc w:val="both"/>
        <w:rPr>
          <w:sz w:val="28"/>
          <w:szCs w:val="28"/>
        </w:rPr>
      </w:pPr>
      <w:r w:rsidRPr="00A23839">
        <w:rPr>
          <w:sz w:val="28"/>
          <w:szCs w:val="28"/>
        </w:rPr>
        <w:t>11.1. Стандарт «Конфиденциальность деятельности органа контроля» определяет требования к организации деятельности органа контроля, обеспечивающей конфиденциальность и сохранность информации, полученной при осуществлении деятельности по контролю.</w:t>
      </w:r>
    </w:p>
    <w:p w:rsidR="00156DDE" w:rsidRPr="00A23839" w:rsidRDefault="00156DDE" w:rsidP="00A23839">
      <w:pPr>
        <w:ind w:firstLine="709"/>
        <w:jc w:val="both"/>
        <w:rPr>
          <w:sz w:val="28"/>
          <w:szCs w:val="28"/>
        </w:rPr>
      </w:pPr>
      <w:r w:rsidRPr="00A23839">
        <w:rPr>
          <w:sz w:val="28"/>
          <w:szCs w:val="28"/>
        </w:rPr>
        <w:t xml:space="preserve">11.2. Орган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w:t>
      </w:r>
      <w:r w:rsidR="00CC7494">
        <w:rPr>
          <w:sz w:val="28"/>
          <w:szCs w:val="28"/>
        </w:rPr>
        <w:t xml:space="preserve">                            </w:t>
      </w:r>
      <w:r w:rsidRPr="00A23839">
        <w:rPr>
          <w:sz w:val="28"/>
          <w:szCs w:val="28"/>
        </w:rPr>
        <w:t>за исключением случаев, установленных законодательством Российской Федерации.</w:t>
      </w:r>
    </w:p>
    <w:p w:rsidR="00156DDE" w:rsidRPr="00A23839" w:rsidRDefault="00156DDE" w:rsidP="00A23839">
      <w:pPr>
        <w:ind w:firstLine="709"/>
        <w:jc w:val="both"/>
        <w:rPr>
          <w:sz w:val="28"/>
          <w:szCs w:val="28"/>
        </w:rPr>
      </w:pPr>
      <w:r w:rsidRPr="00A23839">
        <w:rPr>
          <w:sz w:val="28"/>
          <w:szCs w:val="28"/>
        </w:rPr>
        <w:lastRenderedPageBreak/>
        <w:t>11.3. Информация, получаемая органом контроля при осуществлении деятельности по контролю, подлежит использованию органом контроля и его должностными лицами только для выполнения возложенных на них функций.</w:t>
      </w:r>
    </w:p>
    <w:p w:rsidR="00156DDE" w:rsidRPr="00A23839" w:rsidRDefault="00156DDE" w:rsidP="00A23839">
      <w:pPr>
        <w:ind w:firstLine="709"/>
        <w:jc w:val="both"/>
        <w:rPr>
          <w:sz w:val="28"/>
          <w:szCs w:val="28"/>
        </w:rPr>
      </w:pPr>
      <w:r w:rsidRPr="00A23839">
        <w:rPr>
          <w:sz w:val="28"/>
          <w:szCs w:val="28"/>
        </w:rPr>
        <w:t>12. Стандарт № 4 «Планирование деятельности по контролю»</w:t>
      </w:r>
    </w:p>
    <w:p w:rsidR="00156DDE" w:rsidRPr="00A23839" w:rsidRDefault="00156DDE" w:rsidP="00A23839">
      <w:pPr>
        <w:ind w:firstLine="709"/>
        <w:jc w:val="both"/>
        <w:rPr>
          <w:sz w:val="28"/>
          <w:szCs w:val="28"/>
        </w:rPr>
      </w:pPr>
      <w:r w:rsidRPr="00A23839">
        <w:rPr>
          <w:sz w:val="28"/>
          <w:szCs w:val="28"/>
        </w:rPr>
        <w:t>12.1. Стандарт «Планирование деятельности по контролю» определяет требования к организации деятельности органа контроля, обеспечивающей проведение планомерного, эффективного контроля с наименьшими затратами ресурсов.</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12.2. Деятельность по контролю подразделяется на плановую и внеплановую и осуществляется посредством проведения плановых и внеплановых проверок, </w:t>
      </w:r>
      <w:r w:rsidR="00CC7494">
        <w:rPr>
          <w:sz w:val="28"/>
          <w:szCs w:val="28"/>
        </w:rPr>
        <w:t xml:space="preserve">                         </w:t>
      </w:r>
      <w:r w:rsidRPr="00A23839">
        <w:rPr>
          <w:sz w:val="28"/>
          <w:szCs w:val="28"/>
        </w:rPr>
        <w:t xml:space="preserve">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156DDE" w:rsidRPr="00A23839" w:rsidRDefault="00156DDE" w:rsidP="00A23839">
      <w:pPr>
        <w:pStyle w:val="af1"/>
        <w:spacing w:before="0" w:beforeAutospacing="0" w:after="0" w:afterAutospacing="0"/>
        <w:ind w:firstLine="709"/>
        <w:jc w:val="both"/>
        <w:rPr>
          <w:i/>
          <w:sz w:val="28"/>
          <w:szCs w:val="28"/>
        </w:rPr>
      </w:pPr>
      <w:r w:rsidRPr="00A23839">
        <w:rPr>
          <w:sz w:val="28"/>
          <w:szCs w:val="28"/>
        </w:rPr>
        <w:t>12.3. Плановые контрольные мероприятия осуществляются в соответствии с планом контрольных мероприятий, утвержденным начальником органа контроля</w:t>
      </w:r>
      <w:r w:rsidRPr="00A23839">
        <w:rPr>
          <w:rStyle w:val="af5"/>
          <w:i w:val="0"/>
          <w:sz w:val="28"/>
          <w:szCs w:val="28"/>
        </w:rPr>
        <w:t>, по согласованию с Главой муниципального образования «Сычевский район» Смоленской области.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В плане указывается обязательный для исполнения перечень контрольных мероприятий с указанием объектов контроля, проверяемого периода, сроков проведения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12.4. Основанием для осуществления внеплановых контрольных мероприятий является: поручение Главы  муниципального образования «Сычевский район» Смоленской области</w:t>
      </w:r>
      <w:r w:rsidRPr="00A23839">
        <w:rPr>
          <w:rStyle w:val="af5"/>
          <w:sz w:val="28"/>
          <w:szCs w:val="28"/>
        </w:rPr>
        <w:t>,</w:t>
      </w:r>
      <w:r w:rsidRPr="00A23839">
        <w:rPr>
          <w:sz w:val="28"/>
          <w:szCs w:val="28"/>
        </w:rPr>
        <w:t xml:space="preserve">  поступление депутатских запросов, 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 поступление обращений и заявлений граждан,  юридических лиц, информации от органов государственной власти, органов местного самоуправления, истечение срока исполнения ранее выданных представлений и (или) предписаний. </w:t>
      </w:r>
    </w:p>
    <w:p w:rsidR="00156DDE" w:rsidRPr="00A23839" w:rsidRDefault="00156DDE" w:rsidP="00A23839">
      <w:pPr>
        <w:ind w:firstLine="709"/>
        <w:jc w:val="both"/>
        <w:rPr>
          <w:sz w:val="28"/>
          <w:szCs w:val="28"/>
        </w:rPr>
      </w:pPr>
      <w:r w:rsidRPr="00A23839">
        <w:rPr>
          <w:sz w:val="28"/>
          <w:szCs w:val="28"/>
        </w:rPr>
        <w:t>12.5.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156DDE" w:rsidRPr="00A23839" w:rsidRDefault="00156DDE" w:rsidP="00A23839">
      <w:pPr>
        <w:ind w:firstLine="709"/>
        <w:jc w:val="both"/>
        <w:rPr>
          <w:sz w:val="28"/>
          <w:szCs w:val="28"/>
        </w:rPr>
      </w:pPr>
      <w:r w:rsidRPr="00A23839">
        <w:rPr>
          <w:sz w:val="28"/>
          <w:szCs w:val="28"/>
        </w:rPr>
        <w:t xml:space="preserve">12.6. Планирование каждого контрольного мероприятия осуществляется для обеспечения взаимосвязанности всех этапов контрольного мероприятия–от предварительного изучения объекта контроля, проведения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w:t>
      </w:r>
      <w:hyperlink r:id="rId13" w:anchor="page=5&amp;zoom=auto,82,523" w:history="1"/>
      <w:hyperlink r:id="rId14" w:anchor="page=5&amp;zoom=auto,82,523" w:history="1"/>
      <w:hyperlink r:id="rId15" w:anchor="page=5&amp;zoom=auto,82,523" w:history="1"/>
      <w:r w:rsidRPr="00A23839">
        <w:rPr>
          <w:sz w:val="28"/>
          <w:szCs w:val="28"/>
        </w:rPr>
        <w:t>мероприятия.</w:t>
      </w:r>
    </w:p>
    <w:p w:rsidR="00156DDE" w:rsidRPr="00A23839" w:rsidRDefault="00156DDE" w:rsidP="00A23839">
      <w:pPr>
        <w:ind w:firstLine="709"/>
        <w:jc w:val="both"/>
        <w:rPr>
          <w:sz w:val="28"/>
          <w:szCs w:val="28"/>
        </w:rPr>
      </w:pPr>
    </w:p>
    <w:p w:rsidR="00156DDE" w:rsidRPr="00A23839" w:rsidRDefault="00156DDE" w:rsidP="00A23839">
      <w:pPr>
        <w:ind w:firstLine="709"/>
        <w:jc w:val="both"/>
        <w:rPr>
          <w:sz w:val="28"/>
          <w:szCs w:val="28"/>
        </w:rPr>
      </w:pPr>
      <w:r w:rsidRPr="00A23839">
        <w:rPr>
          <w:sz w:val="28"/>
          <w:szCs w:val="28"/>
        </w:rPr>
        <w:lastRenderedPageBreak/>
        <w:t>13. Стандарт № 5 «Организация контрольного мероприятия»</w:t>
      </w:r>
    </w:p>
    <w:p w:rsidR="00156DDE" w:rsidRPr="00A23839" w:rsidRDefault="00156DDE" w:rsidP="00A23839">
      <w:pPr>
        <w:ind w:firstLine="709"/>
        <w:jc w:val="both"/>
        <w:rPr>
          <w:sz w:val="28"/>
          <w:szCs w:val="28"/>
        </w:rPr>
      </w:pPr>
      <w:r w:rsidRPr="00A23839">
        <w:rPr>
          <w:sz w:val="28"/>
          <w:szCs w:val="28"/>
        </w:rPr>
        <w:t>13.1. Стандарт «Организация контрольного мероприятия» определяет требования к организации контрольного мероприятия органом контроля, обеспечивающий проведение правомерного, последовательного и эффективного контроля.</w:t>
      </w:r>
    </w:p>
    <w:p w:rsidR="00156DDE" w:rsidRPr="00A23839" w:rsidRDefault="00156DDE" w:rsidP="00A23839">
      <w:pPr>
        <w:ind w:firstLine="709"/>
        <w:jc w:val="both"/>
        <w:rPr>
          <w:sz w:val="28"/>
          <w:szCs w:val="28"/>
        </w:rPr>
      </w:pPr>
      <w:r w:rsidRPr="00A23839">
        <w:rPr>
          <w:sz w:val="28"/>
          <w:szCs w:val="28"/>
        </w:rPr>
        <w:t>13.2. Контрольное мероприятие проводится на основании приказа о его проведении.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В приказе начальника органа контроля о проведении контрольного мероприятия указываются:</w:t>
      </w:r>
    </w:p>
    <w:p w:rsidR="00156DDE" w:rsidRPr="00A23839" w:rsidRDefault="00156DDE" w:rsidP="00A23839">
      <w:pPr>
        <w:pStyle w:val="af1"/>
        <w:spacing w:before="0" w:beforeAutospacing="0" w:after="0" w:afterAutospacing="0"/>
        <w:ind w:firstLine="709"/>
        <w:jc w:val="both"/>
        <w:rPr>
          <w:sz w:val="28"/>
          <w:szCs w:val="28"/>
        </w:rPr>
      </w:pPr>
      <w:r w:rsidRPr="00A23839">
        <w:rPr>
          <w:rStyle w:val="af4"/>
          <w:sz w:val="28"/>
          <w:szCs w:val="28"/>
        </w:rPr>
        <w:t>- </w:t>
      </w:r>
      <w:r w:rsidRPr="00A23839">
        <w:rPr>
          <w:sz w:val="28"/>
          <w:szCs w:val="28"/>
        </w:rPr>
        <w:t>наименование объекта (объектов)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метод осуществления  контрольного мероприятия (камеральная или выездная (встречная) проверка, ревизия, обследование);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тема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проверяемый период;</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основание проведения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состав проверочной (ревизионной) группы, в том числе ее руководитель (в случае привлечения к проведению контрольного мероприятия специалистов, экспертов, представителей  органов местного самоуправления и организаций указываются занимаемая должность, фамилия и инициалы данных лиц);</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дата начала контрольного мероприятия и срок его проведения.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13.3. Изменение состава проверочной (ревизионной) группы оформляется путем внесения соответствующих изменений в приказ начальника органа контроля о проведении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13.4. На основании приказа начальника органа контроля о проведении контрольного мероприятия составляется программа контрольного мероприятия, которая должна содержать:</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наименование объекта (объектов)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метод осуществления  контрольного мероприятия (камеральная или выездная (встречная) проверка, ревизия, обследование);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тему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перечень основных вопросов, подлежащих изучению в ходе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13.5. 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Программа контрольного мероприятия (внесение изменений в нее) подписывается руководителем проверочной (ревизионной) группы и  утверждается  начальником органа контроля или его заместителем.</w:t>
      </w:r>
    </w:p>
    <w:p w:rsidR="00156DDE" w:rsidRPr="00A23839" w:rsidRDefault="00156DDE" w:rsidP="00A23839">
      <w:pPr>
        <w:ind w:firstLine="709"/>
        <w:jc w:val="both"/>
        <w:rPr>
          <w:sz w:val="28"/>
          <w:szCs w:val="28"/>
        </w:rPr>
      </w:pPr>
      <w:r w:rsidRPr="00A23839">
        <w:rPr>
          <w:sz w:val="28"/>
          <w:szCs w:val="28"/>
        </w:rPr>
        <w:t>13.6. О проведении планового контрольного мероприятия объекту контроля направляется копия приказа  о проведении контрольного мероприятия.</w:t>
      </w:r>
    </w:p>
    <w:p w:rsidR="00156DDE" w:rsidRPr="00A23839" w:rsidRDefault="00156DDE" w:rsidP="00A23839">
      <w:pPr>
        <w:ind w:firstLine="709"/>
        <w:jc w:val="both"/>
        <w:rPr>
          <w:sz w:val="28"/>
          <w:szCs w:val="28"/>
        </w:rPr>
      </w:pPr>
    </w:p>
    <w:p w:rsidR="00CC7494" w:rsidRDefault="00CC7494" w:rsidP="00A23839">
      <w:pPr>
        <w:ind w:firstLine="709"/>
        <w:jc w:val="both"/>
        <w:rPr>
          <w:sz w:val="28"/>
          <w:szCs w:val="28"/>
        </w:rPr>
      </w:pPr>
    </w:p>
    <w:p w:rsidR="00156DDE" w:rsidRPr="00A23839" w:rsidRDefault="00156DDE" w:rsidP="00A23839">
      <w:pPr>
        <w:ind w:firstLine="709"/>
        <w:jc w:val="both"/>
        <w:rPr>
          <w:sz w:val="28"/>
          <w:szCs w:val="28"/>
        </w:rPr>
      </w:pPr>
      <w:r w:rsidRPr="00A23839">
        <w:rPr>
          <w:sz w:val="28"/>
          <w:szCs w:val="28"/>
        </w:rPr>
        <w:lastRenderedPageBreak/>
        <w:t>14. Стандарт № 6 «Проведение камеральной проверки»</w:t>
      </w:r>
    </w:p>
    <w:p w:rsidR="00156DDE" w:rsidRPr="00A23839" w:rsidRDefault="00156DDE" w:rsidP="00A23839">
      <w:pPr>
        <w:ind w:firstLine="709"/>
        <w:jc w:val="both"/>
        <w:rPr>
          <w:sz w:val="28"/>
          <w:szCs w:val="28"/>
        </w:rPr>
      </w:pPr>
      <w:r w:rsidRPr="00A23839">
        <w:rPr>
          <w:sz w:val="28"/>
          <w:szCs w:val="28"/>
        </w:rPr>
        <w:t>14.1. Стандарт «Проведение камеральной проверки» определяет общие требования к организации проведения камеральной проверки органом контроля обеспечивающей качество, эффективность и результативность камеральной проверки.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14.2. Камеральная проверка проводится по месту нахождения  органа контроля на основании бюджетной (бухгалтерской) отчетности и иных документов, представленных по запросам органа контроля, а также информации и документов, полученных в ходе встречных проверок и (или) обследований, и иных документов и информации об объекте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14.3. Камеральная проверка не может превышать тридцать календарных дней со дня получения от объекта контроля бюджетной (бухгалтерской)   отчетности, иных документов и информации, представленных по запросу органа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14.4. При проведении камеральной проверки в срок ее проведения не засчитываются периоды времени с даты отправления запроса органа контроля объекту контроля до даты получения запрошенных документов, материалов и информации от объекта контроля, а также периоды времени, в течение которого проводятся встречные проверки и (или) обследования.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14.5. Результаты камеральной проверки оформляются актом, который подписывается должностными лицами, проводившими проверку.</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14.6. Акт камеральной проверки в течение трех рабочих дней со дня его подписания направляется представителю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Датой окончания камеральной проверки считается день направления объекту контроля акта камеральной проверки.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14.7.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на акт проверки приобщаются к материалам проверки.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14.8. Акт и материалы камеральной проверки представляются руководителем проверочной группы и подлежат рассмотрению начальником органа контроля в срок не более двадцати календарных дней со дня окончания камеральной проверки.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14.9. По результатам рассмотрения акта и материалов камеральной проверки начальником  органа контроля принимается решение: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 о применении мер принуждения;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2) об отсутствии оснований применения мер принуждения;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3) о проведении выездной проверки (ревизии).</w:t>
      </w:r>
    </w:p>
    <w:p w:rsidR="00156DDE" w:rsidRPr="00A23839" w:rsidRDefault="00156DDE" w:rsidP="00A23839">
      <w:pPr>
        <w:ind w:firstLine="709"/>
        <w:jc w:val="both"/>
        <w:rPr>
          <w:sz w:val="28"/>
          <w:szCs w:val="28"/>
        </w:rPr>
      </w:pPr>
      <w:r w:rsidRPr="00A23839">
        <w:rPr>
          <w:sz w:val="28"/>
          <w:szCs w:val="28"/>
        </w:rPr>
        <w:t>15. Стандарт № 7 «Проведение выездной проверки (ревизии)»</w:t>
      </w:r>
    </w:p>
    <w:p w:rsidR="00156DDE" w:rsidRPr="00A23839" w:rsidRDefault="00156DDE" w:rsidP="00A23839">
      <w:pPr>
        <w:ind w:firstLine="709"/>
        <w:jc w:val="both"/>
        <w:rPr>
          <w:sz w:val="28"/>
          <w:szCs w:val="28"/>
        </w:rPr>
      </w:pPr>
      <w:r w:rsidRPr="00A23839">
        <w:rPr>
          <w:sz w:val="28"/>
          <w:szCs w:val="28"/>
        </w:rPr>
        <w:t>15.1. Стандарт «Проведение выездной проверки (ревизии)» определяет общие требования к организации проведения выездной проверки (ревизии) органом контроля обеспечивающей качество, эффективность и результативность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 15.2. Выездная проверка (ревизия) проводится по месту нахождения объекта контроля. В ходе указанной проверки, в том числе, определяется фактическое </w:t>
      </w:r>
      <w:r w:rsidRPr="00A23839">
        <w:rPr>
          <w:sz w:val="28"/>
          <w:szCs w:val="28"/>
        </w:rPr>
        <w:lastRenderedPageBreak/>
        <w:t>соответствие совершенных операций данным бюджетной (бухгалтерской) отчетности и первичных документов.</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15.3. Срок проведения выездной проверки (ревизии) не может превышать шестьдесят календарных дней.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15.4. Доступ на территорию или в помещение, которые занимает объект контроля, предоставляется при предъявлении должностными лицами проверочной (ревизионной) группы  копии приказа начальника органа контроля о проведении выездной проверки (ревизии). При воспрепятствовании доступу должностных лиц проверочной (ревизионной) группы на территорию или в помещение, занимаемые объектом контроля, составляется акт.</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15.5.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полученной посредством письменных и устных объяснений, справок и сведений должностных, материально ответственных и иных лиц объекта контроля, а также с использованием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 установленных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15.6. В ходе выездной проверки (ревизии)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(ревизионной) группы в качестве мер обеспечения производства по делу об административном правонарушении вправе произвести изъятие вещей и документов в порядке, предусмотренном Кодексом Российской Федерации об административных правонарушениях.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15.7.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входившее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CC7494" w:rsidRDefault="00CC7494" w:rsidP="00A23839">
      <w:pPr>
        <w:pStyle w:val="af1"/>
        <w:spacing w:before="0" w:beforeAutospacing="0" w:after="0" w:afterAutospacing="0"/>
        <w:ind w:firstLine="709"/>
        <w:jc w:val="both"/>
        <w:rPr>
          <w:sz w:val="28"/>
          <w:szCs w:val="28"/>
        </w:rPr>
      </w:pP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Промежуточный акт выездной проверки (ревизии) подписывается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15.8. Начальник органа контроля на основании мотивированного обращения руководителя проверочной (ревизионной) группы назначает проведение встречной проверки, обследования.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Объект контроля, в отношении которого проводится встречная проверка, обязан представить по запросу должностных лиц, входящих в состав проверочной (ревизионной) группы, документы и информацию, относящиеся к тематике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15.9. Выездная проверка (ревизия) приостанавливается по решению начальника органа контроля на основании мотивированного обращения руководителя проверочной (ревизионной) группы:</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 на период проведения встречной проверки и (или) обследования;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2) при отсутствии или неудовлетворительном состоянии бюджетного (бухгалтерского)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бюджетного (бухгалтерского) учета и бюджетной (бухгалтерской) отчетности объектом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3) на период исполнения запросов в компетентные государственные органы;</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4) на период замены должностных лиц, входящих в состав проверочной (ревизионной) группы;</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5) в случае непредставления объектом контроля документов и информации или представления неполного комплекта истребуемых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 контроля по устранению препятствий в проведении выездной проверки (ревизии) и мер, способствующих возобновлению проведения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6) при необходимости исследования имущества и (или) документов, находящихся не по месту нахождения объекта контроля, на период проведения такого исследования;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7) при наличии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 на период действия таких обстоятельств.</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На время приостановления выездной проверки (ревизии) течение ее срока прерывается.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Решение о возобновлении проведения выездной проверки (ревизии) принимается после устранения причин приостановления проведения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15.10. Решение о приостановлении (возобновлении) проведения выездной проверки (ревизии) оформляется приказом начальника Финансового управления. Копия приказа начальника органа контроля о приостановлении (возобновлении) проведения контрольного мероприятия вручается (направляется) представителю объекта контроля в срок не позднее трех рабочих дней со дня издания соответствующего приказа.</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15.11. Начальник органа контроля продлевает срок проведения выездной проверки (ревизии) на основании мотивированного обращения руководителя проверочной (ревизионной) группы на срок не более двадцати рабочих дней.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15.12. В срок не позднее трех рабочих дней со дня издания приказа начальника органа контроля о продлении срока выездной проверки (ревизии) представитель объекта контроля подлежит ознакомлению с копией приказа начальника Финансового управления о продлении срока выездной проверки (ревизии), заверенной подписью начальника органа контроля и печатью.</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15.13. Результаты выездных проверок (ревизий) оформляются актом, который подписывается в двустороннем порядке должностными лицами органа контроля, проводившими выездную проверку (ревизию), и представителем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После окончания контрольных действий, руководитель проверочной (ревизионной) группы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о чем на последней странице акта выездной проверки (ревизии) представителем объекта контроля делается соответствующая запись.</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15.14.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вручается (направляется) представителю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В случае отказа представителя объекта контроля от подписания или получения акта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получения акта, при этом акт выездной проверки (ревизии) направляется объекту контроля.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15.15. При наличии у представителя объекта контроля письменных возражений по акту выездной проверки (ревизии) представитель объекта контроля делает об этом запись перед своей подписью.</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Возражения по акту выездной проверки (ревизии) представляются (направляются) объектом контроля органу в течение пяти рабочих дней со дня подписания акта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15.16. К акту выездных проверок (ревизий), помимо актов встречных проверок, прилагаются фото-, видео- и аудиоматериалы, изъятые вещи и документы. Письменные возражения по акту выездной проверки (ревизии) также приобщаются к материалам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15.17. Акт и материалы выездной проверки (ревизии) представляются руководителем проверочной (ревизионной) группы и подлежат рассмотрению начальником органа контроля в срок не более двадцати календарных дней со дня окончания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15.18. По результатам рассмотрения акта и материалов выездной проверки (ревизии) начальником  органа контроля принимается решение: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 о применении мер принуждения;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2) об отсутствии оснований применения мер принуждения;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3) о проведении внеплановой выездной проверки (ревизии) при наличии письменных возражений от объекта контроля, а также при представлении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156DDE" w:rsidRPr="00A23839" w:rsidRDefault="00156DDE" w:rsidP="00A23839">
      <w:pPr>
        <w:ind w:firstLine="709"/>
        <w:jc w:val="both"/>
        <w:rPr>
          <w:sz w:val="28"/>
          <w:szCs w:val="28"/>
        </w:rPr>
      </w:pPr>
      <w:r w:rsidRPr="00A23839">
        <w:rPr>
          <w:sz w:val="28"/>
          <w:szCs w:val="28"/>
        </w:rPr>
        <w:t>16. Стандарт № 8 «Проведение встречной проверки»</w:t>
      </w:r>
    </w:p>
    <w:p w:rsidR="00156DDE" w:rsidRPr="00A23839" w:rsidRDefault="00156DDE" w:rsidP="00A23839">
      <w:pPr>
        <w:ind w:firstLine="709"/>
        <w:jc w:val="both"/>
        <w:rPr>
          <w:sz w:val="28"/>
          <w:szCs w:val="28"/>
        </w:rPr>
      </w:pPr>
      <w:r w:rsidRPr="00A23839">
        <w:rPr>
          <w:sz w:val="28"/>
          <w:szCs w:val="28"/>
        </w:rPr>
        <w:t xml:space="preserve">16.1. Стандарт «Проведение встречной проверки» определяет требования </w:t>
      </w:r>
      <w:r w:rsidR="00CC7494">
        <w:rPr>
          <w:sz w:val="28"/>
          <w:szCs w:val="28"/>
        </w:rPr>
        <w:t xml:space="preserve">                      </w:t>
      </w:r>
      <w:r w:rsidRPr="00A23839">
        <w:rPr>
          <w:sz w:val="28"/>
          <w:szCs w:val="28"/>
        </w:rPr>
        <w:t>к организации и проведению встречной проверки органом контроля, обеспечивающий сбор объективных и достоверных подтверждения фактов, связанных с деятельностью объекта контроля, в рамках которого проводится встречная проверка.</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16.2.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тридцать календарных дней.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16.3. Результаты встречной проверки оформляются актом, который прилагается к материалам выездной или камеральной проверки соответственно.</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По результатам встречной проверки меры принуждения к объекту встречной проверки не применяются.</w:t>
      </w:r>
    </w:p>
    <w:p w:rsidR="00156DDE" w:rsidRPr="00A23839" w:rsidRDefault="00156DDE" w:rsidP="00A23839">
      <w:pPr>
        <w:ind w:firstLine="709"/>
        <w:jc w:val="both"/>
        <w:rPr>
          <w:sz w:val="28"/>
          <w:szCs w:val="28"/>
        </w:rPr>
      </w:pPr>
      <w:r w:rsidRPr="00A23839">
        <w:rPr>
          <w:sz w:val="28"/>
          <w:szCs w:val="28"/>
        </w:rPr>
        <w:t>17. Стандарт № 9 «Проведение обследования»</w:t>
      </w:r>
    </w:p>
    <w:p w:rsidR="00156DDE" w:rsidRPr="00A23839" w:rsidRDefault="00156DDE" w:rsidP="00A23839">
      <w:pPr>
        <w:ind w:firstLine="709"/>
        <w:jc w:val="both"/>
        <w:rPr>
          <w:sz w:val="28"/>
          <w:szCs w:val="28"/>
        </w:rPr>
      </w:pPr>
      <w:r w:rsidRPr="00A23839">
        <w:rPr>
          <w:sz w:val="28"/>
          <w:szCs w:val="28"/>
        </w:rPr>
        <w:t>17.1. Стандарт «Проведение обследования» определяет требования к организации проведения обследования органом контроля для обеспечения анализа и оценки состояния определенной сферы деятельности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17.2. Обследование проводится в рамках камеральных и выездных проверок и ревизий либо как самостоятельное контрольное мероприятие.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17.3. Обследование как самостоятельное контрольное мероприятие проводится в порядке и сроки, установленные для выездных проверок и ревизий.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17.4. Обследование, проводимое в рамках камеральных и выездных проверок, ревизий, проводится в срок не более тридцати календарных дней.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17.5. При проведении обследования проводятся такие контрольные действия, как исследования с использованием фото-, видео- и аудио-, а также иных видов техники и приборов, в том числе измерительных приборов.</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17.6. Результаты обследования оформляются в форме заключения, которое подписывается должностным лицом, проводившим обследование в соответствии с приказом начальника органа контроля о проведении контрольного мероприятия, не позднее последнего дня срока проведения обследования, установленного приказом начальника органа контроля о проведении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17.7. Заключение по результатам обследования, проведенного в рамках проверки (ревизии), прилагается к материалам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Заключение по результатам обследования, проведенного в качестве самостоятельного контрольного мероприятия, в течение трех рабочих дней со дня его подписания вручается (направляется) представителю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17.8. 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w:t>
      </w:r>
      <w:r w:rsidR="00CC7494">
        <w:rPr>
          <w:sz w:val="28"/>
          <w:szCs w:val="28"/>
        </w:rPr>
        <w:t xml:space="preserve">        </w:t>
      </w:r>
      <w:r w:rsidRPr="00A23839">
        <w:rPr>
          <w:sz w:val="28"/>
          <w:szCs w:val="28"/>
        </w:rPr>
        <w:t>в течение пяти рабочих дней со дня получения заключения. Письменные возражения объекта контроля на заключение приобщаются к материалам обследования.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17.9. Заключение по результатам обследования и материалы обследования, проведенного в качестве самостоятельного контрольного мероприятия, представляются должностным лицом, проводившим обследование в соответствии с приказом начальника органа контроля о проведении контрольного мероприятия, и подлежат рассмотрению начальником органа контроля      в срок не более десяти календарных дней с момента направления (вручения) заключения представителю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17.10. По итогам рассмотрения заключения по результатам обследования начальник органа контроля  принимает решение:</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 о назначении проведения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2) об отсутствии оснований проведения выездной проверки (ревизии).</w:t>
      </w:r>
    </w:p>
    <w:p w:rsidR="00156DDE" w:rsidRPr="00A23839" w:rsidRDefault="00156DDE" w:rsidP="00A23839">
      <w:pPr>
        <w:ind w:firstLine="709"/>
        <w:jc w:val="both"/>
        <w:rPr>
          <w:sz w:val="28"/>
          <w:szCs w:val="28"/>
        </w:rPr>
      </w:pPr>
      <w:r w:rsidRPr="00A23839">
        <w:rPr>
          <w:sz w:val="28"/>
          <w:szCs w:val="28"/>
        </w:rPr>
        <w:t xml:space="preserve">18. Стандарт № 10 «Реализация результатов проведения контрольных мероприятий» </w:t>
      </w:r>
    </w:p>
    <w:p w:rsidR="00156DDE" w:rsidRPr="00A23839" w:rsidRDefault="00156DDE" w:rsidP="00A23839">
      <w:pPr>
        <w:ind w:firstLine="709"/>
        <w:jc w:val="both"/>
        <w:rPr>
          <w:sz w:val="28"/>
          <w:szCs w:val="28"/>
        </w:rPr>
      </w:pPr>
      <w:r w:rsidRPr="00A23839">
        <w:rPr>
          <w:sz w:val="28"/>
          <w:szCs w:val="28"/>
        </w:rPr>
        <w:t>18.1.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контроля, обеспечивающей устранение выявленных нарушений законодательства Российской Федерации, законодательства Смоленской области и нормативных правовых актов муниципального образования «Сычевский район» Смоленской области  в соответствующей сфере деятельности и привлечению к ответственности лиц, допустивших указанные нарушения.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18.2. В случае установления нарушений бюджетного законодательства Российской Федерации и иных нормативных правовых актов, регулирующих бюджетные правоотношения при осуществлении контроля в сфере бюджетных правоотношений, начальник органа контроля  принимает решение    о применении мер принуждения в следующих формах: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lastRenderedPageBreak/>
        <w:t>1) представление, содержащее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2)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«Сычевский район» Смоленской области;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3) уведомление о применении бюджетных мер принуждения.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При осуществлении контроля в сфере закупок, в соответствии с частью                     8 статьи  99 Федерального закона от 05.04.2013 № 44-ФЗ Финансовое управление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18.3. В случае отсутствия оснований для применения мер принуждения руководитель проверочной (ревизионной) группы подготавливает справку, которая утверждается начальником  органа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18.4. При установлении по результатам проведения контрольного мероприятия состава бюджетных нарушений, предусмотренных Бюджетным кодексом Российской Федерации, орган контроля направляет уведомление о применении бюджетных мер принуждения в определенный Бюджетным кодексом Российской Федерации срок с  описанием  совершенного бюджетного нарушения.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18.5.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18.6. В случае невыполнения в установленный срок законного представления (предписания) руководителем проверочной (ревизионной) группы в срок до трех рабочих дней с момента установления указанного факта начальнику органа контроля направляется служебная записка с приложением материалов и сведений, подтверждающих указанный факт, для организации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Также в случае неисполнения или исполнения не в полном объеме выданного представления (предписания) начальник органа контроля принимает решение о проведении внеплановой выездной проверки (ревизии).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 xml:space="preserve">18.7.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правонарушения, предусмотренного Кодексом Российской </w:t>
      </w:r>
      <w:r w:rsidRPr="00A23839">
        <w:rPr>
          <w:sz w:val="28"/>
          <w:szCs w:val="28"/>
        </w:rPr>
        <w:lastRenderedPageBreak/>
        <w:t>Федерации об административных правонарушениях, должностные лица органа  контроля, осуществляющими контроль в финансово-бюджетной сфере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18.8. В случае выявления факта совершения действия (бездействия), содержащего признаки состава преступления, орган контроля направляет                в органы прокуратуры, правоохранительные органы и иные государственные органы информацию о таком факте и (или) документы, подтверждающие такой факт.</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18.9.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объекту контроля орган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18.10. Информация, поступившая в орган контроля, о принятии объектом контроля мер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устранение объектом контроля выявленных нарушений, приобщаются к материалам контрольного мероприятия.</w:t>
      </w:r>
    </w:p>
    <w:p w:rsidR="00156DDE" w:rsidRPr="00A23839" w:rsidRDefault="00156DDE" w:rsidP="00A23839">
      <w:pPr>
        <w:pStyle w:val="af1"/>
        <w:spacing w:before="0" w:beforeAutospacing="0" w:after="0" w:afterAutospacing="0"/>
        <w:ind w:firstLine="709"/>
        <w:jc w:val="both"/>
        <w:rPr>
          <w:sz w:val="28"/>
          <w:szCs w:val="28"/>
        </w:rPr>
      </w:pPr>
      <w:r w:rsidRPr="00A23839">
        <w:rPr>
          <w:sz w:val="28"/>
          <w:szCs w:val="28"/>
        </w:rPr>
        <w:t>Должностные лица органа контроля, осуществляющие контроль в финансово-бюджетной сфере,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156DDE" w:rsidRPr="00A23839" w:rsidRDefault="00156DDE" w:rsidP="00A23839">
      <w:pPr>
        <w:ind w:firstLine="709"/>
        <w:jc w:val="both"/>
        <w:rPr>
          <w:sz w:val="28"/>
          <w:szCs w:val="28"/>
        </w:rPr>
      </w:pPr>
      <w:r w:rsidRPr="00A23839">
        <w:rPr>
          <w:sz w:val="28"/>
          <w:szCs w:val="28"/>
        </w:rPr>
        <w:t>19. Стандарт № 11 «Составление годовой отчетности о результатах контрольной деятельности»</w:t>
      </w:r>
    </w:p>
    <w:p w:rsidR="00156DDE" w:rsidRPr="00A23839" w:rsidRDefault="00156DDE" w:rsidP="00A23839">
      <w:pPr>
        <w:ind w:firstLine="709"/>
        <w:jc w:val="both"/>
        <w:rPr>
          <w:sz w:val="28"/>
          <w:szCs w:val="28"/>
        </w:rPr>
      </w:pPr>
      <w:r w:rsidRPr="00A23839">
        <w:rPr>
          <w:sz w:val="28"/>
          <w:szCs w:val="28"/>
        </w:rPr>
        <w:t xml:space="preserve">19.1. Стандарт «Составление годовой отчетности о результатах контрольной деятельности» устанавливает требования к форме и содержанию отчетов органа и его должностных лиц, подготавливаемых по итогам контрольной деятельности </w:t>
      </w:r>
      <w:r w:rsidR="00CC7494">
        <w:rPr>
          <w:sz w:val="28"/>
          <w:szCs w:val="28"/>
        </w:rPr>
        <w:t xml:space="preserve">                    </w:t>
      </w:r>
      <w:r w:rsidRPr="00A23839">
        <w:rPr>
          <w:sz w:val="28"/>
          <w:szCs w:val="28"/>
        </w:rPr>
        <w:t>за отчетный период.</w:t>
      </w:r>
    </w:p>
    <w:p w:rsidR="00156DDE" w:rsidRPr="00A23839" w:rsidRDefault="00156DDE" w:rsidP="00A23839">
      <w:pPr>
        <w:ind w:firstLine="709"/>
        <w:jc w:val="both"/>
        <w:rPr>
          <w:sz w:val="28"/>
          <w:szCs w:val="28"/>
        </w:rPr>
      </w:pPr>
      <w:r w:rsidRPr="00A23839">
        <w:rPr>
          <w:sz w:val="28"/>
          <w:szCs w:val="28"/>
        </w:rPr>
        <w:t>19.2. Орган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156DDE" w:rsidRPr="00A23839" w:rsidRDefault="00156DDE" w:rsidP="00A23839">
      <w:pPr>
        <w:ind w:firstLine="709"/>
        <w:jc w:val="both"/>
        <w:rPr>
          <w:sz w:val="28"/>
          <w:szCs w:val="28"/>
        </w:rPr>
      </w:pPr>
      <w:r w:rsidRPr="00A23839">
        <w:rPr>
          <w:sz w:val="28"/>
          <w:szCs w:val="28"/>
        </w:rPr>
        <w:t xml:space="preserve">19.3. Отчет подписывается начальником (заместителем начальника) органа контроля и не позднее 01 марта года, следующего за отчетным размещается на официальном сайте Администрации муниципального образования </w:t>
      </w:r>
      <w:r w:rsidR="00CC7494">
        <w:rPr>
          <w:sz w:val="28"/>
          <w:szCs w:val="28"/>
        </w:rPr>
        <w:t xml:space="preserve">                          </w:t>
      </w:r>
      <w:r w:rsidRPr="00A23839">
        <w:rPr>
          <w:sz w:val="28"/>
          <w:szCs w:val="28"/>
        </w:rPr>
        <w:t xml:space="preserve">«Сычевский район» Смоленской области в сети Интернет и направляется Главе муниципального образования «Сычевский район» Смоленской области. </w:t>
      </w:r>
    </w:p>
    <w:p w:rsidR="00156DDE" w:rsidRPr="00A23839" w:rsidRDefault="00156DDE" w:rsidP="00A23839">
      <w:pPr>
        <w:ind w:firstLine="709"/>
        <w:jc w:val="both"/>
        <w:rPr>
          <w:sz w:val="28"/>
          <w:szCs w:val="28"/>
        </w:rPr>
      </w:pPr>
    </w:p>
    <w:p w:rsidR="00CC7494" w:rsidRDefault="00CC7494" w:rsidP="00A23839">
      <w:pPr>
        <w:ind w:firstLine="709"/>
        <w:jc w:val="center"/>
        <w:rPr>
          <w:sz w:val="28"/>
          <w:szCs w:val="28"/>
        </w:rPr>
      </w:pPr>
    </w:p>
    <w:p w:rsidR="00CC7494" w:rsidRDefault="00CC7494" w:rsidP="00A23839">
      <w:pPr>
        <w:ind w:firstLine="709"/>
        <w:jc w:val="center"/>
        <w:rPr>
          <w:sz w:val="28"/>
          <w:szCs w:val="28"/>
        </w:rPr>
      </w:pPr>
    </w:p>
    <w:p w:rsidR="00CC7494" w:rsidRDefault="00CC7494" w:rsidP="00A23839">
      <w:pPr>
        <w:ind w:firstLine="709"/>
        <w:jc w:val="center"/>
        <w:rPr>
          <w:sz w:val="28"/>
          <w:szCs w:val="28"/>
        </w:rPr>
      </w:pPr>
    </w:p>
    <w:p w:rsidR="00CC7494" w:rsidRDefault="00CC7494" w:rsidP="00A23839">
      <w:pPr>
        <w:ind w:firstLine="709"/>
        <w:jc w:val="center"/>
        <w:rPr>
          <w:sz w:val="28"/>
          <w:szCs w:val="28"/>
        </w:rPr>
      </w:pPr>
    </w:p>
    <w:p w:rsidR="00156DDE" w:rsidRPr="00A23839" w:rsidRDefault="00156DDE" w:rsidP="00A23839">
      <w:pPr>
        <w:ind w:firstLine="709"/>
        <w:jc w:val="center"/>
        <w:rPr>
          <w:sz w:val="28"/>
          <w:szCs w:val="28"/>
        </w:rPr>
      </w:pPr>
      <w:r w:rsidRPr="00A23839">
        <w:rPr>
          <w:sz w:val="28"/>
          <w:szCs w:val="28"/>
        </w:rPr>
        <w:lastRenderedPageBreak/>
        <w:t>Заключительные положения</w:t>
      </w:r>
    </w:p>
    <w:p w:rsidR="00156DDE" w:rsidRPr="00A23839" w:rsidRDefault="00156DDE" w:rsidP="00A23839">
      <w:pPr>
        <w:ind w:firstLine="709"/>
        <w:jc w:val="both"/>
        <w:rPr>
          <w:sz w:val="28"/>
          <w:szCs w:val="28"/>
        </w:rPr>
      </w:pPr>
      <w:r w:rsidRPr="00A23839">
        <w:rPr>
          <w:sz w:val="28"/>
          <w:szCs w:val="28"/>
        </w:rPr>
        <w:t>В случае возникновения ситуаций, не предусмотренных настоящими Стандартами, должностные лица органа контроля обязаны руководствоваться законодательством Российской Федерации, законодательством Смоленской области и нормативными правовыми актами муниципального образования «Сычевский район» Смоленской области.</w:t>
      </w:r>
    </w:p>
    <w:p w:rsidR="00156DDE" w:rsidRDefault="00156DDE" w:rsidP="00F82419">
      <w:pPr>
        <w:rPr>
          <w:sz w:val="28"/>
          <w:szCs w:val="28"/>
        </w:rPr>
      </w:pPr>
    </w:p>
    <w:sectPr w:rsidR="00156DDE" w:rsidSect="009E25AF">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DD" w:rsidRDefault="00290EDD" w:rsidP="00FA6D0B">
      <w:r>
        <w:separator/>
      </w:r>
    </w:p>
  </w:endnote>
  <w:endnote w:type="continuationSeparator" w:id="1">
    <w:p w:rsidR="00290EDD" w:rsidRDefault="00290ED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DD" w:rsidRDefault="00290EDD" w:rsidP="00FA6D0B">
      <w:r>
        <w:separator/>
      </w:r>
    </w:p>
  </w:footnote>
  <w:footnote w:type="continuationSeparator" w:id="1">
    <w:p w:rsidR="00290EDD" w:rsidRDefault="00290ED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E63603">
    <w:pPr>
      <w:pStyle w:val="ab"/>
      <w:jc w:val="center"/>
    </w:pPr>
    <w:fldSimple w:instr=" PAGE   \* MERGEFORMAT ">
      <w:r w:rsidR="00CC7494">
        <w:rPr>
          <w:noProof/>
        </w:rPr>
        <w:t>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F22742"/>
    <w:multiLevelType w:val="hybridMultilevel"/>
    <w:tmpl w:val="81DC57BC"/>
    <w:lvl w:ilvl="0" w:tplc="F716D0D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6A7BA5"/>
    <w:multiLevelType w:val="hybridMultilevel"/>
    <w:tmpl w:val="63182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19"/>
  </w:num>
  <w:num w:numId="4">
    <w:abstractNumId w:val="18"/>
  </w:num>
  <w:num w:numId="5">
    <w:abstractNumId w:val="34"/>
  </w:num>
  <w:num w:numId="6">
    <w:abstractNumId w:val="29"/>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27"/>
  </w:num>
  <w:num w:numId="19">
    <w:abstractNumId w:val="17"/>
  </w:num>
  <w:num w:numId="20">
    <w:abstractNumId w:val="3"/>
  </w:num>
  <w:num w:numId="21">
    <w:abstractNumId w:val="4"/>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8"/>
  </w:num>
  <w:num w:numId="30">
    <w:abstractNumId w:val="1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5"/>
  </w:num>
  <w:num w:numId="35">
    <w:abstractNumId w:val="1"/>
  </w:num>
  <w:num w:numId="36">
    <w:abstractNumId w:val="2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826"/>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272D"/>
    <w:rsid w:val="00137128"/>
    <w:rsid w:val="00140ADE"/>
    <w:rsid w:val="00144CC7"/>
    <w:rsid w:val="00147FA0"/>
    <w:rsid w:val="00150C2F"/>
    <w:rsid w:val="00150FD5"/>
    <w:rsid w:val="00153448"/>
    <w:rsid w:val="00154E4B"/>
    <w:rsid w:val="00155207"/>
    <w:rsid w:val="00156DDE"/>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0EDD"/>
    <w:rsid w:val="00292F0D"/>
    <w:rsid w:val="00295E61"/>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26B6"/>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52B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712"/>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7084"/>
    <w:rsid w:val="005230E9"/>
    <w:rsid w:val="00524028"/>
    <w:rsid w:val="00524316"/>
    <w:rsid w:val="0052615F"/>
    <w:rsid w:val="00532F43"/>
    <w:rsid w:val="00532F91"/>
    <w:rsid w:val="0053351A"/>
    <w:rsid w:val="00535D68"/>
    <w:rsid w:val="00540734"/>
    <w:rsid w:val="005451A0"/>
    <w:rsid w:val="00552FC1"/>
    <w:rsid w:val="0055467B"/>
    <w:rsid w:val="00554B49"/>
    <w:rsid w:val="00554DAB"/>
    <w:rsid w:val="0055648E"/>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7E1"/>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A76DB"/>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368AE"/>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3839"/>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5CC6"/>
    <w:rsid w:val="00AE5EFF"/>
    <w:rsid w:val="00AF3C11"/>
    <w:rsid w:val="00AF42DA"/>
    <w:rsid w:val="00AF7065"/>
    <w:rsid w:val="00B0209D"/>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4ED"/>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494"/>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03"/>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2EA3"/>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uitun.irkobl.ru/finances/vnut-finans-kontrol/Prikaz_%E2%84%9629_0305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base.ru/content/base/27823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base.ru/content/base/278232/" TargetMode="External"/><Relationship Id="rId5" Type="http://schemas.openxmlformats.org/officeDocument/2006/relationships/webSettings" Target="webSettings.xml"/><Relationship Id="rId15" Type="http://schemas.openxmlformats.org/officeDocument/2006/relationships/hyperlink" Target="http://kuitun.irkobl.ru/finances/vnut-finans-kontrol/Prikaz_%E2%84%9629_030517.pdf" TargetMode="External"/><Relationship Id="rId23" Type="http://schemas.openxmlformats.org/officeDocument/2006/relationships/theme" Target="theme/theme1.xml"/><Relationship Id="rId10" Type="http://schemas.openxmlformats.org/officeDocument/2006/relationships/hyperlink" Target="http://zakonbase.ru/content/base/2782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kuitun.irkobl.ru/finances/vnut-finans-kontrol/Prikaz_%E2%84%9629_030517.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39281</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2017-12-28T12:03:00Z</cp:lastPrinted>
  <dcterms:created xsi:type="dcterms:W3CDTF">2017-12-28T07:45:00Z</dcterms:created>
  <dcterms:modified xsi:type="dcterms:W3CDTF">2017-12-28T12:03:00Z</dcterms:modified>
</cp:coreProperties>
</file>