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A54F62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03 июля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десятое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>три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административных протокола, ответственность за которые, предусмотрены ст. 5.35 </w:t>
      </w:r>
      <w:proofErr w:type="spellStart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РФ, по 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двум из материалов, было назначено административное наказание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>по другому</w:t>
      </w:r>
      <w:proofErr w:type="gramEnd"/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–предупреждение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 Одна семья 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признана, находящейся в социально-опасном положении и пос</w:t>
      </w:r>
      <w:r w:rsidR="00F513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тавлена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единый учет несовершеннолетних детей и семей, находящихся в социально опасном положении в муниципальном образовании «Сычевский район» Смоленской области.</w:t>
      </w:r>
    </w:p>
    <w:p w:rsid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Также н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 заседании присутствовали молодые правонарушители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родителями</w:t>
      </w:r>
      <w:r w:rsidRPr="0003374A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, 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замечены в общественном месте 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</w:t>
      </w:r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по статье 20.21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«</w:t>
      </w:r>
      <w:r w:rsidR="00F5135A" w:rsidRPr="00F51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Появление в общественных местах в состоянии опьянения</w:t>
      </w:r>
      <w:r w:rsidRP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назначены штрафы,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административное наказание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 с этим из Линейного отдела полиции на </w:t>
      </w:r>
      <w:proofErr w:type="spellStart"/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</w:t>
      </w:r>
      <w:proofErr w:type="spellEnd"/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ст. Вязьма, поступили 2 материала в отношении несовершеннолетних по </w:t>
      </w:r>
      <w:proofErr w:type="gramStart"/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F51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1 ст. 6.24КоАП РФ, которые курили в запрещенных федеральным законом местах. В соответствии с законодательством, были вынесены постановления о назначении административного наказания в виде штрафа.</w:t>
      </w:r>
    </w:p>
    <w:p w:rsidR="00F5135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был рассмотрен несовершеннолетний, состоящий на профилактическом учете в комиссии и ПДН, за совершение двойного правонарушении по ст. 12.6 и ч.3 ст.12.8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РФ, который позволил себе управлять транспортным средством без прав управления в состоянии алкогольного опьянения, также нарушив правила использования шлема, административным наказанием за которые, является штраф.</w:t>
      </w:r>
      <w:proofErr w:type="gramEnd"/>
    </w:p>
    <w:p w:rsidR="00916EFC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членами комиссии была рассмотрена «сигнальная карточка», по результатам которой, семья не была признана относящейся к категории находящаяся в СОП, из-за отсутствия оснований для постановки на единый учет данных.</w:t>
      </w:r>
    </w:p>
    <w:p w:rsidR="00916EFC" w:rsidRPr="00F97441" w:rsidRDefault="00916EFC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рассмотрены общие вопросы:</w:t>
      </w:r>
    </w:p>
    <w:p w:rsidR="00916EFC" w:rsidRPr="006D6108" w:rsidRDefault="00916EFC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сектора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Гагаринском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Сычевском районе Департамента Смоленской области по социальному развитию по организации исполнения законодательства по защите прав и законных интересов детей-инвалидов;</w:t>
      </w:r>
    </w:p>
    <w:p w:rsidR="00916EFC" w:rsidRPr="006D6108" w:rsidRDefault="00916EFC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службы социальных участковых на территории </w:t>
      </w:r>
      <w:r w:rsidR="00CE5DE0">
        <w:rPr>
          <w:rFonts w:ascii="Times New Roman" w:hAnsi="Times New Roman"/>
          <w:sz w:val="28"/>
          <w:szCs w:val="28"/>
        </w:rPr>
        <w:t>муниципального образования «Сычевский район» Смоленской области, направленная на оказание социальной помощи семьям с детьми</w:t>
      </w:r>
      <w:r w:rsidRPr="006D6108">
        <w:rPr>
          <w:rFonts w:ascii="Times New Roman" w:hAnsi="Times New Roman"/>
          <w:sz w:val="28"/>
          <w:szCs w:val="28"/>
        </w:rPr>
        <w:t>;</w:t>
      </w:r>
    </w:p>
    <w:p w:rsidR="00916EFC" w:rsidRPr="006D6108" w:rsidRDefault="00CE5DE0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применяемых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алкольной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спиртосодержащей продукции, а также табакокурения.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Проведение международного дня борьбы с наркоманией</w:t>
      </w:r>
      <w:r w:rsidR="00916EFC" w:rsidRPr="006D6108">
        <w:rPr>
          <w:rFonts w:ascii="Times New Roman" w:hAnsi="Times New Roman"/>
          <w:sz w:val="28"/>
          <w:szCs w:val="28"/>
        </w:rPr>
        <w:t>;</w:t>
      </w:r>
    </w:p>
    <w:p w:rsidR="00CE5DE0" w:rsidRDefault="00CE5DE0" w:rsidP="00CE5DE0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Сычевского района Смоленской </w:t>
      </w:r>
      <w:r w:rsidRPr="00CE5D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;</w:t>
      </w:r>
    </w:p>
    <w:p w:rsidR="00916EFC" w:rsidRPr="00CE5DE0" w:rsidRDefault="00CE5DE0" w:rsidP="00CE5DE0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РФ Т.Ю. </w:t>
      </w:r>
      <w:proofErr w:type="spellStart"/>
      <w:r>
        <w:rPr>
          <w:rFonts w:ascii="Times New Roman" w:hAnsi="Times New Roman"/>
          <w:sz w:val="28"/>
          <w:szCs w:val="28"/>
        </w:rPr>
        <w:t>Синюгиной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11.08.2017г., в образовательных учреждениях муниципального образования «Сычевский район» Смоленской области</w:t>
      </w:r>
      <w:r w:rsidR="00916EFC" w:rsidRPr="00CE5DE0">
        <w:rPr>
          <w:rFonts w:ascii="Times New Roman" w:hAnsi="Times New Roman"/>
          <w:sz w:val="28"/>
          <w:szCs w:val="28"/>
        </w:rPr>
        <w:t>.</w:t>
      </w:r>
    </w:p>
    <w:p w:rsidR="00916EFC" w:rsidRDefault="00916EFC" w:rsidP="00916EF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5F14C0"/>
    <w:rsid w:val="00687EC8"/>
    <w:rsid w:val="00916EFC"/>
    <w:rsid w:val="00A54F62"/>
    <w:rsid w:val="00CE5DE0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2018-07-03T05:23:00Z</dcterms:created>
  <dcterms:modified xsi:type="dcterms:W3CDTF">2018-09-26T08:58:00Z</dcterms:modified>
</cp:coreProperties>
</file>