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059"/>
        <w:gridCol w:w="1089"/>
        <w:gridCol w:w="1372"/>
        <w:gridCol w:w="3760"/>
      </w:tblGrid>
      <w:tr w:rsidR="00E63558" w:rsidRPr="002108F0" w:rsidTr="00872EAE">
        <w:trPr>
          <w:trHeight w:val="313"/>
        </w:trPr>
        <w:tc>
          <w:tcPr>
            <w:tcW w:w="10280" w:type="dxa"/>
            <w:gridSpan w:val="4"/>
          </w:tcPr>
          <w:p w:rsidR="00E63558" w:rsidRDefault="001C76D5" w:rsidP="004B0FC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Наименование инвестиционной </w:t>
            </w:r>
            <w:r w:rsidR="004B0FC8">
              <w:rPr>
                <w:rFonts w:ascii="Times New Roman" w:hAnsi="Times New Roman"/>
                <w:b/>
                <w:lang w:val="ru-RU"/>
              </w:rPr>
              <w:t>площадки</w:t>
            </w:r>
          </w:p>
        </w:tc>
      </w:tr>
      <w:tr w:rsidR="00932752" w:rsidRPr="002108F0" w:rsidTr="00872EAE">
        <w:trPr>
          <w:trHeight w:val="2571"/>
        </w:trPr>
        <w:tc>
          <w:tcPr>
            <w:tcW w:w="5146" w:type="dxa"/>
            <w:gridSpan w:val="2"/>
          </w:tcPr>
          <w:p w:rsidR="007F705B" w:rsidRPr="002108F0" w:rsidRDefault="00CA51F1" w:rsidP="00872EAE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object w:dxaOrig="5685" w:dyaOrig="51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5.5pt;height:240.75pt" o:ole="">
                  <v:imagedata r:id="rId8" o:title=""/>
                </v:shape>
                <o:OLEObject Type="Embed" ProgID="PBrush" ShapeID="_x0000_i1025" DrawAspect="Content" ObjectID="_1830498151" r:id="rId9"/>
              </w:object>
            </w:r>
          </w:p>
        </w:tc>
        <w:tc>
          <w:tcPr>
            <w:tcW w:w="5134" w:type="dxa"/>
            <w:gridSpan w:val="2"/>
          </w:tcPr>
          <w:p w:rsidR="00872EAE" w:rsidRPr="002108F0" w:rsidRDefault="00932752" w:rsidP="00F47417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932752">
              <w:rPr>
                <w:rFonts w:ascii="Times New Roman" w:hAnsi="Times New Roman"/>
                <w:b/>
                <w:noProof/>
                <w:lang w:val="ru-RU" w:eastAsia="ru-RU"/>
              </w:rPr>
              <w:drawing>
                <wp:inline distT="0" distB="0" distL="0" distR="0">
                  <wp:extent cx="3361705" cy="2952750"/>
                  <wp:effectExtent l="0" t="0" r="0" b="0"/>
                  <wp:docPr id="2" name="Рисунок 2" descr="\\192.168.215.51\SharedDok\Экономика\фотоматериалы\заросшая-земл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92.168.215.51\SharedDok\Экономика\фотоматериалы\заросшая-земл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6673" cy="2983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2752" w:rsidRPr="00B10F9C" w:rsidTr="00872EAE">
        <w:trPr>
          <w:trHeight w:val="270"/>
        </w:trPr>
        <w:tc>
          <w:tcPr>
            <w:tcW w:w="3600" w:type="dxa"/>
          </w:tcPr>
          <w:p w:rsidR="007F705B" w:rsidRPr="002108F0" w:rsidRDefault="004B0FC8" w:rsidP="004B0FC8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Место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>расположение инвестиционной площадки</w:t>
            </w:r>
          </w:p>
        </w:tc>
        <w:tc>
          <w:tcPr>
            <w:tcW w:w="6680" w:type="dxa"/>
            <w:gridSpan w:val="3"/>
            <w:tcBorders>
              <w:bottom w:val="single" w:sz="4" w:space="0" w:color="auto"/>
            </w:tcBorders>
          </w:tcPr>
          <w:p w:rsidR="007F705B" w:rsidRDefault="00872EAE" w:rsidP="00A31C9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Смоленская область </w:t>
            </w:r>
            <w:proofErr w:type="spellStart"/>
            <w:r w:rsidR="005D38AE">
              <w:rPr>
                <w:rFonts w:ascii="Times New Roman" w:hAnsi="Times New Roman"/>
                <w:lang w:val="ru-RU"/>
              </w:rPr>
              <w:t>Сычевский</w:t>
            </w:r>
            <w:proofErr w:type="spellEnd"/>
            <w:r w:rsidR="005D38A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B10F9C">
              <w:rPr>
                <w:rFonts w:ascii="Times New Roman" w:hAnsi="Times New Roman"/>
                <w:lang w:val="ru-RU"/>
              </w:rPr>
              <w:t>м.о</w:t>
            </w:r>
            <w:proofErr w:type="spellEnd"/>
            <w:r w:rsidR="00B10F9C">
              <w:rPr>
                <w:rFonts w:ascii="Times New Roman" w:hAnsi="Times New Roman"/>
                <w:lang w:val="ru-RU"/>
              </w:rPr>
              <w:t>.</w:t>
            </w:r>
            <w:r w:rsidR="00DB5E14">
              <w:rPr>
                <w:rFonts w:ascii="Times New Roman" w:hAnsi="Times New Roman"/>
                <w:lang w:val="ru-RU"/>
              </w:rPr>
              <w:t>,</w:t>
            </w:r>
            <w:r w:rsidR="00B10F9C">
              <w:rPr>
                <w:rFonts w:ascii="Times New Roman" w:hAnsi="Times New Roman"/>
                <w:lang w:val="ru-RU"/>
              </w:rPr>
              <w:t xml:space="preserve"> д. </w:t>
            </w:r>
            <w:proofErr w:type="spellStart"/>
            <w:r w:rsidR="00B10F9C">
              <w:rPr>
                <w:rFonts w:ascii="Times New Roman" w:hAnsi="Times New Roman"/>
                <w:lang w:val="ru-RU"/>
              </w:rPr>
              <w:t>Вараксино</w:t>
            </w:r>
            <w:proofErr w:type="spellEnd"/>
            <w:r w:rsidR="00B10F9C">
              <w:rPr>
                <w:rFonts w:ascii="Times New Roman" w:hAnsi="Times New Roman"/>
                <w:lang w:val="ru-RU"/>
              </w:rPr>
              <w:t>,</w:t>
            </w:r>
            <w:r w:rsidR="005D38AE">
              <w:rPr>
                <w:rFonts w:ascii="Times New Roman" w:hAnsi="Times New Roman"/>
                <w:lang w:val="ru-RU"/>
              </w:rPr>
              <w:t xml:space="preserve"> территория бывшего АО «</w:t>
            </w:r>
            <w:proofErr w:type="spellStart"/>
            <w:r w:rsidR="005D38AE">
              <w:rPr>
                <w:rFonts w:ascii="Times New Roman" w:hAnsi="Times New Roman"/>
                <w:lang w:val="ru-RU"/>
              </w:rPr>
              <w:t>Вараксино</w:t>
            </w:r>
            <w:proofErr w:type="spellEnd"/>
            <w:r w:rsidR="005D38AE">
              <w:rPr>
                <w:rFonts w:ascii="Times New Roman" w:hAnsi="Times New Roman"/>
                <w:lang w:val="ru-RU"/>
              </w:rPr>
              <w:t>»</w:t>
            </w:r>
          </w:p>
          <w:p w:rsidR="00872EAE" w:rsidRPr="00872EAE" w:rsidRDefault="00872EAE" w:rsidP="005D38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67:1</w:t>
            </w:r>
            <w:r w:rsidR="00E56350">
              <w:rPr>
                <w:rFonts w:ascii="Times New Roman" w:hAnsi="Times New Roman"/>
                <w:lang w:val="ru-RU"/>
              </w:rPr>
              <w:t>9</w:t>
            </w:r>
            <w:r>
              <w:rPr>
                <w:rFonts w:ascii="Times New Roman" w:hAnsi="Times New Roman"/>
                <w:lang w:val="ru-RU"/>
              </w:rPr>
              <w:t>:00</w:t>
            </w:r>
            <w:r w:rsidR="005D38AE">
              <w:rPr>
                <w:rFonts w:ascii="Times New Roman" w:hAnsi="Times New Roman"/>
                <w:lang w:val="ru-RU"/>
              </w:rPr>
              <w:t>2</w:t>
            </w:r>
            <w:r>
              <w:rPr>
                <w:rFonts w:ascii="Times New Roman" w:hAnsi="Times New Roman"/>
                <w:lang w:val="ru-RU"/>
              </w:rPr>
              <w:t>01</w:t>
            </w:r>
            <w:r w:rsidR="005D38AE">
              <w:rPr>
                <w:rFonts w:ascii="Times New Roman" w:hAnsi="Times New Roman"/>
                <w:lang w:val="ru-RU"/>
              </w:rPr>
              <w:t>03:218</w:t>
            </w:r>
          </w:p>
        </w:tc>
      </w:tr>
      <w:tr w:rsidR="00932752" w:rsidRPr="00B10F9C" w:rsidTr="00872EAE">
        <w:trPr>
          <w:trHeight w:val="270"/>
        </w:trPr>
        <w:tc>
          <w:tcPr>
            <w:tcW w:w="3600" w:type="dxa"/>
          </w:tcPr>
          <w:p w:rsidR="00DE4FC7" w:rsidRPr="00DE4FC7" w:rsidRDefault="00DE4FC7" w:rsidP="00DE4FC7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Категория земель и вид разрешенного использования</w:t>
            </w:r>
          </w:p>
        </w:tc>
        <w:tc>
          <w:tcPr>
            <w:tcW w:w="6680" w:type="dxa"/>
            <w:gridSpan w:val="3"/>
            <w:tcBorders>
              <w:top w:val="single" w:sz="4" w:space="0" w:color="auto"/>
            </w:tcBorders>
          </w:tcPr>
          <w:p w:rsidR="00DE4FC7" w:rsidRDefault="005D38AE" w:rsidP="001C76D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Свободные земли</w:t>
            </w:r>
          </w:p>
          <w:p w:rsidR="00872EAE" w:rsidRPr="00872EAE" w:rsidRDefault="005D38AE" w:rsidP="001C76D5">
            <w:pPr>
              <w:rPr>
                <w:rFonts w:ascii="Times New Roman" w:hAnsi="Times New Roman"/>
                <w:highlight w:val="yellow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Сельскохозяйственная</w:t>
            </w:r>
            <w:r w:rsidR="00872EAE">
              <w:rPr>
                <w:rFonts w:ascii="Times New Roman" w:hAnsi="Times New Roman"/>
                <w:lang w:val="ru-RU"/>
              </w:rPr>
              <w:t xml:space="preserve"> деятельность</w:t>
            </w:r>
          </w:p>
        </w:tc>
      </w:tr>
      <w:tr w:rsidR="00932752" w:rsidRPr="00B10F9C" w:rsidTr="00872EAE">
        <w:trPr>
          <w:trHeight w:val="270"/>
        </w:trPr>
        <w:tc>
          <w:tcPr>
            <w:tcW w:w="3600" w:type="dxa"/>
          </w:tcPr>
          <w:p w:rsidR="00DE4FC7" w:rsidRPr="00872EAE" w:rsidRDefault="00DE4FC7" w:rsidP="00C04B58">
            <w:pPr>
              <w:rPr>
                <w:rFonts w:ascii="Times New Roman" w:hAnsi="Times New Roman"/>
                <w:b/>
                <w:highlight w:val="yellow"/>
                <w:lang w:val="ru-RU"/>
              </w:rPr>
            </w:pPr>
            <w:r w:rsidRPr="00872EAE">
              <w:rPr>
                <w:rFonts w:ascii="Times New Roman" w:hAnsi="Times New Roman"/>
                <w:b/>
                <w:lang w:val="ru-RU"/>
              </w:rPr>
              <w:t>Общая п</w:t>
            </w:r>
            <w:r w:rsidR="00C04B58" w:rsidRPr="00872EAE">
              <w:rPr>
                <w:rFonts w:ascii="Times New Roman" w:hAnsi="Times New Roman"/>
                <w:b/>
                <w:lang w:val="ru-RU"/>
              </w:rPr>
              <w:t>лощадь</w:t>
            </w:r>
          </w:p>
        </w:tc>
        <w:tc>
          <w:tcPr>
            <w:tcW w:w="6680" w:type="dxa"/>
            <w:gridSpan w:val="3"/>
            <w:tcBorders>
              <w:top w:val="single" w:sz="4" w:space="0" w:color="auto"/>
            </w:tcBorders>
          </w:tcPr>
          <w:p w:rsidR="00DE4FC7" w:rsidRPr="00872EAE" w:rsidRDefault="005D38AE" w:rsidP="001C76D5">
            <w:pPr>
              <w:rPr>
                <w:rFonts w:ascii="Times New Roman" w:hAnsi="Times New Roman"/>
                <w:highlight w:val="yellow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6,65 га</w:t>
            </w:r>
          </w:p>
        </w:tc>
      </w:tr>
      <w:tr w:rsidR="00932752" w:rsidRPr="002108F0" w:rsidTr="00872EAE">
        <w:trPr>
          <w:trHeight w:val="270"/>
        </w:trPr>
        <w:tc>
          <w:tcPr>
            <w:tcW w:w="3600" w:type="dxa"/>
          </w:tcPr>
          <w:p w:rsidR="00FC352D" w:rsidRPr="00DE4FC7" w:rsidRDefault="00966C23" w:rsidP="00902DBF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Форма собственности</w:t>
            </w:r>
          </w:p>
        </w:tc>
        <w:tc>
          <w:tcPr>
            <w:tcW w:w="6680" w:type="dxa"/>
            <w:gridSpan w:val="3"/>
            <w:tcBorders>
              <w:top w:val="single" w:sz="4" w:space="0" w:color="auto"/>
            </w:tcBorders>
          </w:tcPr>
          <w:p w:rsidR="00FC352D" w:rsidRPr="00872EAE" w:rsidRDefault="005C31A3" w:rsidP="001C76D5">
            <w:pPr>
              <w:rPr>
                <w:rFonts w:ascii="Times New Roman" w:hAnsi="Times New Roman"/>
                <w:highlight w:val="yellow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  <w:r w:rsidR="00872EAE" w:rsidRPr="00872EAE">
              <w:rPr>
                <w:rFonts w:ascii="Times New Roman" w:hAnsi="Times New Roman"/>
                <w:lang w:val="ru-RU"/>
              </w:rPr>
              <w:t>униципальная</w:t>
            </w:r>
          </w:p>
        </w:tc>
      </w:tr>
      <w:tr w:rsidR="00932752" w:rsidRPr="00DC63FF" w:rsidTr="00872EAE">
        <w:trPr>
          <w:trHeight w:val="270"/>
        </w:trPr>
        <w:tc>
          <w:tcPr>
            <w:tcW w:w="3600" w:type="dxa"/>
          </w:tcPr>
          <w:p w:rsidR="00966C23" w:rsidRPr="00966C23" w:rsidRDefault="00966C23" w:rsidP="00902DBF">
            <w:pPr>
              <w:rPr>
                <w:rFonts w:ascii="Times New Roman" w:hAnsi="Times New Roman"/>
                <w:b/>
                <w:lang w:val="ru-RU"/>
              </w:rPr>
            </w:pPr>
            <w:r w:rsidRPr="00966C23">
              <w:rPr>
                <w:rFonts w:ascii="Times New Roman" w:hAnsi="Times New Roman"/>
                <w:b/>
                <w:lang w:val="ru-RU"/>
              </w:rPr>
              <w:t>Условия приобретения аренда/выкуп</w:t>
            </w:r>
          </w:p>
        </w:tc>
        <w:tc>
          <w:tcPr>
            <w:tcW w:w="6680" w:type="dxa"/>
            <w:gridSpan w:val="3"/>
            <w:tcBorders>
              <w:top w:val="single" w:sz="4" w:space="0" w:color="auto"/>
            </w:tcBorders>
          </w:tcPr>
          <w:p w:rsidR="00966C23" w:rsidRPr="00872EAE" w:rsidRDefault="00B10F9C" w:rsidP="00DC63F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покупка</w:t>
            </w:r>
          </w:p>
        </w:tc>
      </w:tr>
      <w:tr w:rsidR="00932752" w:rsidRPr="00872EAE" w:rsidTr="00872EAE">
        <w:trPr>
          <w:trHeight w:val="270"/>
        </w:trPr>
        <w:tc>
          <w:tcPr>
            <w:tcW w:w="3600" w:type="dxa"/>
          </w:tcPr>
          <w:p w:rsidR="00966C23" w:rsidRPr="00DE4FC7" w:rsidRDefault="00966C23" w:rsidP="00966C23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Наличие строений </w:t>
            </w:r>
            <w:r w:rsidRPr="00D1663D">
              <w:rPr>
                <w:rFonts w:ascii="Times New Roman" w:hAnsi="Times New Roman"/>
                <w:lang w:val="ru-RU"/>
              </w:rPr>
              <w:t>(площадь, этажность и высота потолков)</w:t>
            </w:r>
          </w:p>
        </w:tc>
        <w:tc>
          <w:tcPr>
            <w:tcW w:w="6680" w:type="dxa"/>
            <w:gridSpan w:val="3"/>
            <w:tcBorders>
              <w:top w:val="single" w:sz="4" w:space="0" w:color="auto"/>
            </w:tcBorders>
          </w:tcPr>
          <w:p w:rsidR="00966C23" w:rsidRPr="00872EAE" w:rsidRDefault="00872EAE" w:rsidP="00966C23">
            <w:pPr>
              <w:rPr>
                <w:rFonts w:ascii="Times New Roman" w:hAnsi="Times New Roman"/>
                <w:highlight w:val="yellow"/>
                <w:lang w:val="ru-RU"/>
              </w:rPr>
            </w:pPr>
            <w:r w:rsidRPr="00872EAE">
              <w:rPr>
                <w:rFonts w:ascii="Times New Roman" w:hAnsi="Times New Roman"/>
                <w:lang w:val="ru-RU"/>
              </w:rPr>
              <w:t>нет</w:t>
            </w:r>
            <w:bookmarkStart w:id="0" w:name="_GoBack"/>
            <w:bookmarkEnd w:id="0"/>
          </w:p>
        </w:tc>
      </w:tr>
      <w:tr w:rsidR="00932752" w:rsidRPr="00B10F9C" w:rsidTr="00872EAE">
        <w:trPr>
          <w:trHeight w:val="270"/>
        </w:trPr>
        <w:tc>
          <w:tcPr>
            <w:tcW w:w="3600" w:type="dxa"/>
          </w:tcPr>
          <w:p w:rsidR="00966C23" w:rsidRPr="007F705B" w:rsidRDefault="00966C23" w:rsidP="00966C23">
            <w:pPr>
              <w:rPr>
                <w:rFonts w:ascii="Times New Roman" w:hAnsi="Times New Roman"/>
                <w:b/>
                <w:lang w:val="ru-RU"/>
              </w:rPr>
            </w:pPr>
            <w:r w:rsidRPr="007F705B">
              <w:rPr>
                <w:rFonts w:ascii="Times New Roman" w:hAnsi="Times New Roman"/>
                <w:b/>
                <w:lang w:val="ru-RU"/>
              </w:rPr>
              <w:t>Краткая характеристика инженерной инфраструктуры</w:t>
            </w:r>
            <w:r w:rsidRPr="007F705B">
              <w:rPr>
                <w:rFonts w:ascii="Times New Roman" w:hAnsi="Times New Roman"/>
                <w:lang w:val="ru-RU"/>
              </w:rPr>
              <w:t>(в случае ее отсутствия – информация о возможности подключения)</w:t>
            </w:r>
          </w:p>
        </w:tc>
        <w:tc>
          <w:tcPr>
            <w:tcW w:w="6680" w:type="dxa"/>
            <w:gridSpan w:val="3"/>
            <w:tcBorders>
              <w:top w:val="single" w:sz="4" w:space="0" w:color="auto"/>
            </w:tcBorders>
          </w:tcPr>
          <w:p w:rsidR="00B10F9C" w:rsidRPr="00B10F9C" w:rsidRDefault="00B10F9C" w:rsidP="00B10F9C">
            <w:pPr>
              <w:jc w:val="both"/>
              <w:rPr>
                <w:rFonts w:ascii="Times New Roman" w:hAnsi="Times New Roman"/>
                <w:lang w:val="ru-RU"/>
              </w:rPr>
            </w:pPr>
            <w:r w:rsidRPr="00B10F9C">
              <w:rPr>
                <w:rFonts w:ascii="Times New Roman" w:hAnsi="Times New Roman"/>
                <w:lang w:val="ru-RU"/>
              </w:rPr>
              <w:t>Возможность подключения (технологического присоединения) объекта капитального строительства к централизованной системе водоснабжения имеется.</w:t>
            </w:r>
          </w:p>
          <w:p w:rsidR="00B10F9C" w:rsidRPr="00B10F9C" w:rsidRDefault="00B10F9C" w:rsidP="00B10F9C">
            <w:pPr>
              <w:jc w:val="both"/>
              <w:rPr>
                <w:rFonts w:ascii="Times New Roman" w:hAnsi="Times New Roman"/>
                <w:lang w:val="ru-RU"/>
              </w:rPr>
            </w:pPr>
            <w:r w:rsidRPr="00B10F9C">
              <w:rPr>
                <w:rFonts w:ascii="Times New Roman" w:hAnsi="Times New Roman"/>
                <w:lang w:val="ru-RU"/>
              </w:rPr>
              <w:t xml:space="preserve"> Технические условия подключения объекта капитального строительства к газораспределительной имеется. </w:t>
            </w:r>
          </w:p>
          <w:p w:rsidR="00B10F9C" w:rsidRPr="00B10F9C" w:rsidRDefault="00B10F9C" w:rsidP="00B10F9C">
            <w:pPr>
              <w:jc w:val="both"/>
              <w:rPr>
                <w:rFonts w:ascii="Times New Roman" w:hAnsi="Times New Roman"/>
              </w:rPr>
            </w:pPr>
            <w:r w:rsidRPr="00B10F9C">
              <w:rPr>
                <w:rFonts w:ascii="Times New Roman" w:hAnsi="Times New Roman"/>
                <w:lang w:val="ru-RU"/>
              </w:rPr>
              <w:t xml:space="preserve">Сведения о величине предельной свободной мощности электросетевых объектов и расположения центров питания 35-110 </w:t>
            </w:r>
            <w:proofErr w:type="spellStart"/>
            <w:r w:rsidRPr="00B10F9C">
              <w:rPr>
                <w:rFonts w:ascii="Times New Roman" w:hAnsi="Times New Roman"/>
                <w:lang w:val="ru-RU"/>
              </w:rPr>
              <w:t>кВ</w:t>
            </w:r>
            <w:proofErr w:type="spellEnd"/>
            <w:r w:rsidRPr="00B10F9C">
              <w:rPr>
                <w:rFonts w:ascii="Times New Roman" w:hAnsi="Times New Roman"/>
                <w:lang w:val="ru-RU"/>
              </w:rPr>
              <w:t xml:space="preserve"> на карте доступны на сайте</w:t>
            </w:r>
            <w:r w:rsidRPr="00B10F9C">
              <w:rPr>
                <w:rFonts w:ascii="Times New Roman" w:hAnsi="Times New Roman"/>
                <w:color w:val="3C3E40"/>
                <w:shd w:val="clear" w:color="auto" w:fill="FFFFFF"/>
                <w:lang w:val="ru-RU"/>
              </w:rPr>
              <w:t xml:space="preserve"> </w:t>
            </w:r>
            <w:r w:rsidRPr="00B10F9C">
              <w:rPr>
                <w:rFonts w:ascii="Times New Roman" w:hAnsi="Times New Roman"/>
                <w:color w:val="000000" w:themeColor="text1"/>
                <w:lang w:val="ru-RU"/>
              </w:rPr>
              <w:t>ПАО «</w:t>
            </w:r>
            <w:proofErr w:type="spellStart"/>
            <w:r w:rsidRPr="00B10F9C">
              <w:rPr>
                <w:rFonts w:ascii="Times New Roman" w:hAnsi="Times New Roman"/>
                <w:color w:val="000000" w:themeColor="text1"/>
                <w:lang w:val="ru-RU"/>
              </w:rPr>
              <w:t>Россети</w:t>
            </w:r>
            <w:proofErr w:type="spellEnd"/>
            <w:r w:rsidRPr="00B10F9C">
              <w:rPr>
                <w:rFonts w:ascii="Times New Roman" w:hAnsi="Times New Roman"/>
                <w:color w:val="000000" w:themeColor="text1"/>
                <w:lang w:val="ru-RU"/>
              </w:rPr>
              <w:t xml:space="preserve"> Центр»</w:t>
            </w:r>
            <w:r w:rsidRPr="00B10F9C">
              <w:rPr>
                <w:rFonts w:ascii="Times New Roman" w:hAnsi="Times New Roman"/>
                <w:lang w:val="ru-RU"/>
              </w:rPr>
              <w:t xml:space="preserve"> </w:t>
            </w:r>
            <w:hyperlink r:id="rId11" w:history="1">
              <w:r w:rsidRPr="00B10F9C">
                <w:rPr>
                  <w:rStyle w:val="a9"/>
                  <w:rFonts w:ascii="Times New Roman" w:hAnsi="Times New Roman"/>
                </w:rPr>
                <w:t>www</w:t>
              </w:r>
            </w:hyperlink>
            <w:hyperlink r:id="rId12" w:history="1">
              <w:r w:rsidRPr="00B10F9C">
                <w:rPr>
                  <w:rStyle w:val="a9"/>
                  <w:rFonts w:ascii="Times New Roman" w:hAnsi="Times New Roman"/>
                  <w:lang w:val="ru-RU"/>
                </w:rPr>
                <w:t>.</w:t>
              </w:r>
            </w:hyperlink>
            <w:hyperlink r:id="rId13" w:history="1">
              <w:r w:rsidRPr="00B10F9C">
                <w:rPr>
                  <w:rStyle w:val="a9"/>
                  <w:rFonts w:ascii="Times New Roman" w:hAnsi="Times New Roman"/>
                </w:rPr>
                <w:t>mrsk</w:t>
              </w:r>
            </w:hyperlink>
            <w:hyperlink r:id="rId14" w:history="1">
              <w:r w:rsidRPr="00B10F9C">
                <w:rPr>
                  <w:rStyle w:val="a9"/>
                  <w:rFonts w:ascii="Times New Roman" w:hAnsi="Times New Roman"/>
                </w:rPr>
                <w:t>-1.</w:t>
              </w:r>
            </w:hyperlink>
            <w:hyperlink r:id="rId15" w:history="1">
              <w:r w:rsidRPr="00B10F9C">
                <w:rPr>
                  <w:rStyle w:val="a9"/>
                  <w:rFonts w:ascii="Times New Roman" w:hAnsi="Times New Roman"/>
                </w:rPr>
                <w:t>ru</w:t>
              </w:r>
            </w:hyperlink>
            <w:r w:rsidRPr="00B10F9C">
              <w:rPr>
                <w:rFonts w:ascii="Times New Roman" w:hAnsi="Times New Roman"/>
              </w:rPr>
              <w:t xml:space="preserve"> и </w:t>
            </w:r>
            <w:proofErr w:type="spellStart"/>
            <w:r w:rsidRPr="00B10F9C">
              <w:rPr>
                <w:rFonts w:ascii="Times New Roman" w:hAnsi="Times New Roman"/>
              </w:rPr>
              <w:t>обновляются</w:t>
            </w:r>
            <w:proofErr w:type="spellEnd"/>
            <w:r w:rsidRPr="00B10F9C">
              <w:rPr>
                <w:rFonts w:ascii="Times New Roman" w:hAnsi="Times New Roman"/>
              </w:rPr>
              <w:t xml:space="preserve"> </w:t>
            </w:r>
            <w:proofErr w:type="spellStart"/>
            <w:r w:rsidRPr="00B10F9C">
              <w:rPr>
                <w:rFonts w:ascii="Times New Roman" w:hAnsi="Times New Roman"/>
              </w:rPr>
              <w:t>один</w:t>
            </w:r>
            <w:proofErr w:type="spellEnd"/>
            <w:r w:rsidRPr="00B10F9C">
              <w:rPr>
                <w:rFonts w:ascii="Times New Roman" w:hAnsi="Times New Roman"/>
              </w:rPr>
              <w:t xml:space="preserve"> </w:t>
            </w:r>
            <w:proofErr w:type="spellStart"/>
            <w:r w:rsidRPr="00B10F9C">
              <w:rPr>
                <w:rFonts w:ascii="Times New Roman" w:hAnsi="Times New Roman"/>
              </w:rPr>
              <w:t>раз</w:t>
            </w:r>
            <w:proofErr w:type="spellEnd"/>
            <w:r w:rsidRPr="00B10F9C">
              <w:rPr>
                <w:rFonts w:ascii="Times New Roman" w:hAnsi="Times New Roman"/>
              </w:rPr>
              <w:t xml:space="preserve"> в </w:t>
            </w:r>
            <w:proofErr w:type="spellStart"/>
            <w:r w:rsidRPr="00B10F9C">
              <w:rPr>
                <w:rFonts w:ascii="Times New Roman" w:hAnsi="Times New Roman"/>
              </w:rPr>
              <w:t>квартал</w:t>
            </w:r>
            <w:proofErr w:type="spellEnd"/>
            <w:r w:rsidRPr="00B10F9C">
              <w:rPr>
                <w:rFonts w:ascii="Times New Roman" w:hAnsi="Times New Roman"/>
              </w:rPr>
              <w:t>.</w:t>
            </w:r>
          </w:p>
          <w:p w:rsidR="00B10F9C" w:rsidRPr="00B10F9C" w:rsidRDefault="00B10F9C" w:rsidP="00B10F9C">
            <w:pPr>
              <w:jc w:val="both"/>
              <w:rPr>
                <w:rFonts w:ascii="Times New Roman" w:hAnsi="Times New Roman"/>
                <w:lang w:val="ru-RU"/>
              </w:rPr>
            </w:pPr>
            <w:r w:rsidRPr="00B10F9C">
              <w:rPr>
                <w:rFonts w:ascii="Times New Roman" w:hAnsi="Times New Roman"/>
                <w:lang w:val="ru-RU"/>
              </w:rPr>
              <w:t xml:space="preserve"> Размер платы за технологическое присоединение рассчитывается по тарифам, утвержденным Министерство жилищно-коммунального хозяйства, энергетики и тарифной политики Смоленской области на текущий период регулирования. Срок осуществления технологического присоединения указывается в договоре технологического присоединения</w:t>
            </w:r>
          </w:p>
          <w:p w:rsidR="00966C23" w:rsidRPr="00B10F9C" w:rsidRDefault="00966C23" w:rsidP="00DA4B54">
            <w:pPr>
              <w:ind w:firstLine="15"/>
              <w:jc w:val="both"/>
              <w:rPr>
                <w:rFonts w:ascii="Times New Roman" w:hAnsi="Times New Roman"/>
                <w:highlight w:val="yellow"/>
                <w:lang w:val="ru-RU"/>
              </w:rPr>
            </w:pPr>
          </w:p>
        </w:tc>
      </w:tr>
      <w:tr w:rsidR="00932752" w:rsidRPr="00B10F9C" w:rsidTr="00872EAE">
        <w:trPr>
          <w:trHeight w:val="270"/>
        </w:trPr>
        <w:tc>
          <w:tcPr>
            <w:tcW w:w="3600" w:type="dxa"/>
          </w:tcPr>
          <w:p w:rsidR="00966C23" w:rsidRPr="00DE4FC7" w:rsidRDefault="00966C23" w:rsidP="00966C23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Транспортная доступность </w:t>
            </w:r>
            <w:r w:rsidRPr="00DE4FC7">
              <w:rPr>
                <w:rFonts w:ascii="Times New Roman" w:hAnsi="Times New Roman"/>
                <w:b/>
                <w:lang w:val="ru-RU"/>
              </w:rPr>
              <w:t>(наличие ж</w:t>
            </w:r>
            <w:r w:rsidR="00872EAE">
              <w:rPr>
                <w:rFonts w:ascii="Times New Roman" w:hAnsi="Times New Roman"/>
                <w:b/>
                <w:lang w:val="ru-RU"/>
              </w:rPr>
              <w:t>/</w:t>
            </w:r>
            <w:r w:rsidRPr="00DE4FC7">
              <w:rPr>
                <w:rFonts w:ascii="Times New Roman" w:hAnsi="Times New Roman"/>
                <w:b/>
                <w:lang w:val="ru-RU"/>
              </w:rPr>
              <w:t xml:space="preserve">д ветки, прилегание автомобильной дороги, наличие и покрытие </w:t>
            </w:r>
            <w:r w:rsidRPr="00DE4FC7">
              <w:rPr>
                <w:rFonts w:ascii="Times New Roman" w:hAnsi="Times New Roman"/>
                <w:b/>
                <w:lang w:val="ru-RU"/>
              </w:rPr>
              <w:lastRenderedPageBreak/>
              <w:t>подъездной автомобильной дороги)</w:t>
            </w:r>
          </w:p>
        </w:tc>
        <w:tc>
          <w:tcPr>
            <w:tcW w:w="6680" w:type="dxa"/>
            <w:gridSpan w:val="3"/>
            <w:tcBorders>
              <w:top w:val="single" w:sz="4" w:space="0" w:color="auto"/>
            </w:tcBorders>
          </w:tcPr>
          <w:p w:rsidR="00872EAE" w:rsidRPr="008861A6" w:rsidRDefault="00872EAE" w:rsidP="00872EAE">
            <w:pPr>
              <w:ind w:firstLine="15"/>
              <w:jc w:val="both"/>
              <w:rPr>
                <w:rFonts w:ascii="Times New Roman" w:hAnsi="Times New Roman"/>
                <w:lang w:val="ru-RU"/>
              </w:rPr>
            </w:pPr>
            <w:r w:rsidRPr="008861A6">
              <w:rPr>
                <w:rFonts w:ascii="Times New Roman" w:hAnsi="Times New Roman"/>
                <w:lang w:val="ru-RU"/>
              </w:rPr>
              <w:lastRenderedPageBreak/>
              <w:t>-</w:t>
            </w:r>
            <w:r w:rsidRPr="008861A6">
              <w:rPr>
                <w:rFonts w:ascii="Times New Roman" w:hAnsi="Times New Roman"/>
              </w:rPr>
              <w:t> </w:t>
            </w:r>
            <w:r w:rsidR="00DA4B54">
              <w:rPr>
                <w:rFonts w:ascii="Times New Roman" w:hAnsi="Times New Roman"/>
                <w:lang w:val="ru-RU"/>
              </w:rPr>
              <w:t>грунтовая дорога</w:t>
            </w:r>
            <w:r w:rsidRPr="008861A6">
              <w:rPr>
                <w:rFonts w:ascii="Times New Roman" w:hAnsi="Times New Roman"/>
                <w:lang w:val="ru-RU"/>
              </w:rPr>
              <w:t>, ограничения для транспорта нет</w:t>
            </w:r>
          </w:p>
          <w:p w:rsidR="00966C23" w:rsidRPr="00872EAE" w:rsidRDefault="00966C23" w:rsidP="00966C23">
            <w:pPr>
              <w:rPr>
                <w:rFonts w:ascii="Times New Roman" w:hAnsi="Times New Roman"/>
                <w:highlight w:val="yellow"/>
                <w:lang w:val="ru-RU"/>
              </w:rPr>
            </w:pPr>
          </w:p>
        </w:tc>
      </w:tr>
      <w:tr w:rsidR="00932752" w:rsidRPr="00B10F9C" w:rsidTr="00872EAE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3600" w:type="dxa"/>
          </w:tcPr>
          <w:p w:rsidR="00966C23" w:rsidRPr="00872EAE" w:rsidRDefault="00872EAE" w:rsidP="00966C23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lastRenderedPageBreak/>
              <w:t>Дополнительные сведения</w:t>
            </w:r>
          </w:p>
        </w:tc>
        <w:tc>
          <w:tcPr>
            <w:tcW w:w="6680" w:type="dxa"/>
            <w:gridSpan w:val="3"/>
            <w:shd w:val="clear" w:color="auto" w:fill="auto"/>
            <w:vAlign w:val="center"/>
          </w:tcPr>
          <w:p w:rsidR="00966C23" w:rsidRPr="00FC352D" w:rsidRDefault="00872EAE" w:rsidP="00545E8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Ранее использовалась </w:t>
            </w:r>
            <w:r w:rsidR="00545E84">
              <w:rPr>
                <w:rFonts w:ascii="Times New Roman" w:hAnsi="Times New Roman"/>
                <w:lang w:val="ru-RU"/>
              </w:rPr>
              <w:t>под сельскохозяйственное производство</w:t>
            </w:r>
          </w:p>
        </w:tc>
      </w:tr>
      <w:tr w:rsidR="00932752" w:rsidRPr="00B10F9C" w:rsidTr="00872EAE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3600" w:type="dxa"/>
          </w:tcPr>
          <w:p w:rsidR="00966C23" w:rsidRPr="007F705B" w:rsidRDefault="00966C23" w:rsidP="00966C23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Формы поддержки инвестиционной деятельности</w:t>
            </w:r>
          </w:p>
        </w:tc>
        <w:tc>
          <w:tcPr>
            <w:tcW w:w="6680" w:type="dxa"/>
            <w:gridSpan w:val="3"/>
            <w:shd w:val="clear" w:color="auto" w:fill="auto"/>
            <w:vAlign w:val="center"/>
          </w:tcPr>
          <w:p w:rsidR="00872EAE" w:rsidRPr="00616A73" w:rsidRDefault="00872EAE" w:rsidP="00872EAE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6A73">
              <w:rPr>
                <w:rFonts w:ascii="Times New Roman" w:hAnsi="Times New Roman"/>
                <w:sz w:val="24"/>
                <w:szCs w:val="24"/>
                <w:lang w:val="ru-RU"/>
              </w:rPr>
              <w:t>Льготы:</w:t>
            </w:r>
          </w:p>
          <w:p w:rsidR="00872EAE" w:rsidRPr="00616A73" w:rsidRDefault="00872EAE" w:rsidP="00872EAE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6A73">
              <w:rPr>
                <w:rFonts w:ascii="Times New Roman" w:hAnsi="Times New Roman"/>
                <w:sz w:val="24"/>
                <w:szCs w:val="24"/>
                <w:lang w:val="ru-RU"/>
              </w:rPr>
              <w:t>- льготные ставки арендной платы за земельный участок на период проектирования и строительства (не более, чем в 2 раза);</w:t>
            </w:r>
          </w:p>
          <w:p w:rsidR="00872EAE" w:rsidRPr="00616A73" w:rsidRDefault="00872EAE" w:rsidP="00872EAE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616A73">
              <w:rPr>
                <w:rFonts w:ascii="Times New Roman" w:hAnsi="Times New Roman"/>
                <w:sz w:val="24"/>
                <w:szCs w:val="24"/>
                <w:lang w:val="ru-RU"/>
              </w:rPr>
              <w:t>освобождение инвесторов от арендной платы за земельные участки и/или за пользование имуществом (в размере 100% и сроком на 3 года);</w:t>
            </w:r>
          </w:p>
          <w:p w:rsidR="00872EAE" w:rsidRPr="00616A73" w:rsidRDefault="00872EAE" w:rsidP="00872EAE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6A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льготы по уплате земельного налога в отношении земельных участков под строительство (в размере 50%, но не более 2 лет, </w:t>
            </w:r>
            <w:proofErr w:type="gramStart"/>
            <w:r w:rsidRPr="00616A73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proofErr w:type="gramEnd"/>
            <w:r w:rsidRPr="00616A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если инвестиции в строительство в течении года составляют не менее 10 </w:t>
            </w:r>
            <w:proofErr w:type="spellStart"/>
            <w:r w:rsidRPr="00616A73">
              <w:rPr>
                <w:rFonts w:ascii="Times New Roman" w:hAnsi="Times New Roman"/>
                <w:sz w:val="24"/>
                <w:szCs w:val="24"/>
                <w:lang w:val="ru-RU"/>
              </w:rPr>
              <w:t>млн.руб</w:t>
            </w:r>
            <w:proofErr w:type="spellEnd"/>
            <w:r w:rsidRPr="00616A73">
              <w:rPr>
                <w:rFonts w:ascii="Times New Roman" w:hAnsi="Times New Roman"/>
                <w:sz w:val="24"/>
                <w:szCs w:val="24"/>
                <w:lang w:val="ru-RU"/>
              </w:rPr>
              <w:t>.);</w:t>
            </w:r>
          </w:p>
          <w:p w:rsidR="00872EAE" w:rsidRPr="00616A73" w:rsidRDefault="00872EAE" w:rsidP="00872EAE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6A73">
              <w:rPr>
                <w:rFonts w:ascii="Times New Roman" w:hAnsi="Times New Roman"/>
                <w:sz w:val="24"/>
                <w:szCs w:val="24"/>
                <w:lang w:val="ru-RU"/>
              </w:rPr>
              <w:t>- предоставление муниципального имущества в аренду без проведения торгов.</w:t>
            </w:r>
          </w:p>
          <w:p w:rsidR="00872EAE" w:rsidRPr="00616A73" w:rsidRDefault="00872EAE" w:rsidP="00872EAE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6A73">
              <w:rPr>
                <w:rFonts w:ascii="Times New Roman" w:hAnsi="Times New Roman"/>
                <w:sz w:val="24"/>
                <w:szCs w:val="24"/>
                <w:lang w:val="ru-RU"/>
              </w:rPr>
              <w:t>Субсидии:</w:t>
            </w:r>
          </w:p>
          <w:p w:rsidR="00872EAE" w:rsidRPr="00616A73" w:rsidRDefault="00872EAE" w:rsidP="00872EAE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6A73">
              <w:rPr>
                <w:rFonts w:ascii="Times New Roman" w:hAnsi="Times New Roman"/>
                <w:sz w:val="24"/>
                <w:szCs w:val="24"/>
                <w:lang w:val="ru-RU"/>
              </w:rPr>
              <w:t>- на возмещение части затрат, связанных с приобретением оборудования в целях создания производства товаров;</w:t>
            </w:r>
          </w:p>
          <w:p w:rsidR="00872EAE" w:rsidRPr="00616A73" w:rsidRDefault="00872EAE" w:rsidP="00872EAE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6A73">
              <w:rPr>
                <w:rFonts w:ascii="Times New Roman" w:hAnsi="Times New Roman"/>
                <w:sz w:val="24"/>
                <w:szCs w:val="24"/>
                <w:lang w:val="ru-RU"/>
              </w:rPr>
              <w:t>- на возмещение части затрат на уплату первого взноса (аванса) по договору лизинга оборудования);</w:t>
            </w:r>
          </w:p>
          <w:p w:rsidR="00872EAE" w:rsidRPr="00616A73" w:rsidRDefault="00872EAE" w:rsidP="00872EAE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6A73">
              <w:rPr>
                <w:rFonts w:ascii="Times New Roman" w:hAnsi="Times New Roman"/>
                <w:sz w:val="24"/>
                <w:szCs w:val="24"/>
                <w:lang w:val="ru-RU"/>
              </w:rPr>
              <w:t>- возмещение части затрат на технологическое присоединение к объектам электросетевого хозяйства до 1,5 Мвт;</w:t>
            </w:r>
          </w:p>
          <w:p w:rsidR="00966C23" w:rsidRPr="00872EAE" w:rsidRDefault="00872EAE" w:rsidP="00872EAE">
            <w:pPr>
              <w:rPr>
                <w:rFonts w:ascii="Times New Roman" w:hAnsi="Times New Roman"/>
                <w:lang w:val="ru-RU"/>
              </w:rPr>
            </w:pPr>
            <w:r w:rsidRPr="00616A73">
              <w:rPr>
                <w:rFonts w:ascii="Times New Roman" w:hAnsi="Times New Roman"/>
                <w:sz w:val="24"/>
                <w:szCs w:val="24"/>
                <w:lang w:val="ru-RU"/>
              </w:rPr>
              <w:t>- сопровождение инвестиционных проектов в рамках «единого окна».</w:t>
            </w:r>
          </w:p>
        </w:tc>
      </w:tr>
      <w:tr w:rsidR="00CA51F1" w:rsidTr="00872EAE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3600" w:type="dxa"/>
            <w:vMerge w:val="restart"/>
          </w:tcPr>
          <w:p w:rsidR="00872EAE" w:rsidRPr="00872EAE" w:rsidRDefault="00872EAE" w:rsidP="00966C23">
            <w:pPr>
              <w:rPr>
                <w:rFonts w:ascii="Times New Roman" w:hAnsi="Times New Roman"/>
                <w:lang w:val="ru-RU"/>
              </w:rPr>
            </w:pPr>
          </w:p>
          <w:p w:rsidR="00872EAE" w:rsidRPr="00872EAE" w:rsidRDefault="00872EAE" w:rsidP="00966C23">
            <w:pPr>
              <w:rPr>
                <w:rFonts w:ascii="Times New Roman" w:hAnsi="Times New Roman"/>
                <w:lang w:val="ru-RU"/>
              </w:rPr>
            </w:pPr>
          </w:p>
          <w:p w:rsidR="00872EAE" w:rsidRPr="00872EAE" w:rsidRDefault="00872EAE" w:rsidP="00966C23">
            <w:pPr>
              <w:rPr>
                <w:rFonts w:ascii="Times New Roman" w:hAnsi="Times New Roman"/>
                <w:lang w:val="ru-RU"/>
              </w:rPr>
            </w:pPr>
          </w:p>
          <w:p w:rsidR="00872EAE" w:rsidRPr="007F705B" w:rsidRDefault="00872EAE" w:rsidP="00966C23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Контактные данные координатора проекта</w:t>
            </w:r>
          </w:p>
        </w:tc>
        <w:tc>
          <w:tcPr>
            <w:tcW w:w="3548" w:type="dxa"/>
            <w:gridSpan w:val="2"/>
            <w:shd w:val="clear" w:color="auto" w:fill="auto"/>
            <w:vAlign w:val="center"/>
          </w:tcPr>
          <w:p w:rsidR="00872EAE" w:rsidRPr="002108F0" w:rsidRDefault="00872EAE" w:rsidP="00966C23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>ФИО</w:t>
            </w:r>
          </w:p>
        </w:tc>
        <w:tc>
          <w:tcPr>
            <w:tcW w:w="3132" w:type="dxa"/>
            <w:shd w:val="clear" w:color="auto" w:fill="auto"/>
          </w:tcPr>
          <w:p w:rsidR="00872EAE" w:rsidRPr="00616A73" w:rsidRDefault="00E367BD" w:rsidP="00A81C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Митенкова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Светлана Николаевна</w:t>
            </w:r>
          </w:p>
        </w:tc>
      </w:tr>
      <w:tr w:rsidR="00CA51F1" w:rsidTr="00872EAE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3600" w:type="dxa"/>
            <w:vMerge/>
          </w:tcPr>
          <w:p w:rsidR="00872EAE" w:rsidRPr="002108F0" w:rsidRDefault="00872EAE" w:rsidP="00966C23">
            <w:pPr>
              <w:rPr>
                <w:rFonts w:ascii="Times New Roman" w:hAnsi="Times New Roman"/>
              </w:rPr>
            </w:pPr>
          </w:p>
        </w:tc>
        <w:tc>
          <w:tcPr>
            <w:tcW w:w="3548" w:type="dxa"/>
            <w:gridSpan w:val="2"/>
            <w:shd w:val="clear" w:color="auto" w:fill="auto"/>
            <w:vAlign w:val="center"/>
          </w:tcPr>
          <w:p w:rsidR="00872EAE" w:rsidRPr="002108F0" w:rsidRDefault="00872EAE" w:rsidP="00966C23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>Телефон</w:t>
            </w:r>
          </w:p>
        </w:tc>
        <w:tc>
          <w:tcPr>
            <w:tcW w:w="3132" w:type="dxa"/>
            <w:shd w:val="clear" w:color="auto" w:fill="auto"/>
          </w:tcPr>
          <w:p w:rsidR="00872EAE" w:rsidRDefault="00872EAE" w:rsidP="00A81C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(48130) 4-11-44</w:t>
            </w:r>
          </w:p>
          <w:p w:rsidR="00872EAE" w:rsidRPr="00616A73" w:rsidRDefault="00767C49" w:rsidP="00A81C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8 910 115 12 66</w:t>
            </w:r>
          </w:p>
        </w:tc>
      </w:tr>
      <w:tr w:rsidR="00CA51F1" w:rsidTr="00872EAE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3600" w:type="dxa"/>
            <w:vMerge/>
          </w:tcPr>
          <w:p w:rsidR="00872EAE" w:rsidRPr="002108F0" w:rsidRDefault="00872EAE" w:rsidP="00966C23">
            <w:pPr>
              <w:rPr>
                <w:rFonts w:ascii="Times New Roman" w:hAnsi="Times New Roman"/>
              </w:rPr>
            </w:pPr>
          </w:p>
        </w:tc>
        <w:tc>
          <w:tcPr>
            <w:tcW w:w="3548" w:type="dxa"/>
            <w:gridSpan w:val="2"/>
            <w:shd w:val="clear" w:color="auto" w:fill="auto"/>
            <w:vAlign w:val="center"/>
          </w:tcPr>
          <w:p w:rsidR="00872EAE" w:rsidRPr="002108F0" w:rsidRDefault="00872EAE" w:rsidP="00966C23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</w:rPr>
              <w:t>E-mail:</w:t>
            </w:r>
          </w:p>
        </w:tc>
        <w:tc>
          <w:tcPr>
            <w:tcW w:w="3132" w:type="dxa"/>
            <w:shd w:val="clear" w:color="auto" w:fill="auto"/>
          </w:tcPr>
          <w:p w:rsidR="00872EAE" w:rsidRPr="00B64DC8" w:rsidRDefault="00E71FC9" w:rsidP="00A81C7C">
            <w:pPr>
              <w:rPr>
                <w:rFonts w:ascii="Times New Roman" w:hAnsi="Times New Roman"/>
                <w:sz w:val="24"/>
                <w:szCs w:val="24"/>
              </w:rPr>
            </w:pPr>
            <w:hyperlink r:id="rId16" w:tgtFrame="_blank" w:history="1">
              <w:r w:rsidR="00872EAE" w:rsidRPr="00B64DC8">
                <w:rPr>
                  <w:rStyle w:val="a9"/>
                  <w:rFonts w:ascii="Times New Roman" w:hAnsi="Times New Roman"/>
                  <w:color w:val="000000"/>
                </w:rPr>
                <w:t>sychevka1.adm@mail.ru</w:t>
              </w:r>
            </w:hyperlink>
          </w:p>
        </w:tc>
      </w:tr>
      <w:tr w:rsidR="00CA51F1" w:rsidRPr="00872EAE" w:rsidTr="00872EAE">
        <w:tblPrEx>
          <w:tblLook w:val="0000" w:firstRow="0" w:lastRow="0" w:firstColumn="0" w:lastColumn="0" w:noHBand="0" w:noVBand="0"/>
        </w:tblPrEx>
        <w:trPr>
          <w:trHeight w:val="629"/>
        </w:trPr>
        <w:tc>
          <w:tcPr>
            <w:tcW w:w="3600" w:type="dxa"/>
            <w:vMerge/>
          </w:tcPr>
          <w:p w:rsidR="00872EAE" w:rsidRPr="002108F0" w:rsidRDefault="00872EAE" w:rsidP="00966C23">
            <w:pPr>
              <w:rPr>
                <w:rFonts w:ascii="Times New Roman" w:hAnsi="Times New Roman"/>
              </w:rPr>
            </w:pPr>
          </w:p>
        </w:tc>
        <w:tc>
          <w:tcPr>
            <w:tcW w:w="3548" w:type="dxa"/>
            <w:gridSpan w:val="2"/>
            <w:shd w:val="clear" w:color="auto" w:fill="auto"/>
            <w:vAlign w:val="center"/>
          </w:tcPr>
          <w:p w:rsidR="00872EAE" w:rsidRPr="002108F0" w:rsidRDefault="00872EAE" w:rsidP="00966C23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 xml:space="preserve">Эл. </w:t>
            </w:r>
            <w:r>
              <w:rPr>
                <w:rFonts w:ascii="Times New Roman" w:hAnsi="Times New Roman"/>
                <w:lang w:val="ru-RU"/>
              </w:rPr>
              <w:t>а</w:t>
            </w:r>
            <w:r w:rsidRPr="002108F0">
              <w:rPr>
                <w:rFonts w:ascii="Times New Roman" w:hAnsi="Times New Roman"/>
                <w:lang w:val="ru-RU"/>
              </w:rPr>
              <w:t>дрес сайта (при наличии)</w:t>
            </w:r>
          </w:p>
        </w:tc>
        <w:tc>
          <w:tcPr>
            <w:tcW w:w="3132" w:type="dxa"/>
            <w:shd w:val="clear" w:color="auto" w:fill="auto"/>
          </w:tcPr>
          <w:p w:rsidR="00872EAE" w:rsidRPr="0079442C" w:rsidRDefault="00872EAE" w:rsidP="00A81C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DE5">
              <w:rPr>
                <w:rFonts w:ascii="Times New Roman" w:hAnsi="Times New Roman"/>
                <w:sz w:val="24"/>
                <w:szCs w:val="24"/>
                <w:lang w:val="ru-RU"/>
              </w:rPr>
              <w:t>sychevka.admin-smolensk.ru</w:t>
            </w:r>
          </w:p>
        </w:tc>
      </w:tr>
    </w:tbl>
    <w:p w:rsidR="00DE4FC7" w:rsidRDefault="00DE4FC7" w:rsidP="00E54B88">
      <w:pPr>
        <w:rPr>
          <w:lang w:val="ru-RU" w:eastAsia="ru-RU"/>
        </w:rPr>
      </w:pPr>
    </w:p>
    <w:sectPr w:rsidR="00DE4FC7" w:rsidSect="00476A13">
      <w:headerReference w:type="default" r:id="rId17"/>
      <w:footerReference w:type="default" r:id="rId18"/>
      <w:pgSz w:w="11906" w:h="16838"/>
      <w:pgMar w:top="138" w:right="566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FC9" w:rsidRDefault="00E71FC9" w:rsidP="002D1550">
      <w:pPr>
        <w:spacing w:after="0" w:line="240" w:lineRule="auto"/>
      </w:pPr>
      <w:r>
        <w:separator/>
      </w:r>
    </w:p>
  </w:endnote>
  <w:endnote w:type="continuationSeparator" w:id="0">
    <w:p w:rsidR="00E71FC9" w:rsidRDefault="00E71FC9" w:rsidP="002D1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 Semibold">
    <w:altName w:val="Segoe UI Semibold"/>
    <w:charset w:val="CC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7BE" w:rsidRDefault="008837BE">
    <w:pPr>
      <w:pStyle w:val="a7"/>
    </w:pPr>
    <w:r w:rsidRPr="008837BE">
      <w:rPr>
        <w:noProof/>
        <w:lang w:eastAsia="ru-R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-800735</wp:posOffset>
          </wp:positionH>
          <wp:positionV relativeFrom="paragraph">
            <wp:posOffset>-2718435</wp:posOffset>
          </wp:positionV>
          <wp:extent cx="7572375" cy="3343275"/>
          <wp:effectExtent l="19050" t="0" r="9525" b="0"/>
          <wp:wrapNone/>
          <wp:docPr id="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334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FC9" w:rsidRDefault="00E71FC9" w:rsidP="002D1550">
      <w:pPr>
        <w:spacing w:after="0" w:line="240" w:lineRule="auto"/>
      </w:pPr>
      <w:r>
        <w:separator/>
      </w:r>
    </w:p>
  </w:footnote>
  <w:footnote w:type="continuationSeparator" w:id="0">
    <w:p w:rsidR="00E71FC9" w:rsidRDefault="00E71FC9" w:rsidP="002D1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"/>
      <w:tblW w:w="0" w:type="auto"/>
      <w:tblInd w:w="20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</w:tblGrid>
    <w:tr w:rsidR="00476A13" w:rsidRPr="00B10F9C" w:rsidTr="00476A13">
      <w:trPr>
        <w:trHeight w:val="1129"/>
      </w:trPr>
      <w:tc>
        <w:tcPr>
          <w:tcW w:w="5670" w:type="dxa"/>
        </w:tcPr>
        <w:p w:rsidR="00476A13" w:rsidRPr="00E63558" w:rsidRDefault="002108F0" w:rsidP="00476A13">
          <w:pPr>
            <w:pStyle w:val="a5"/>
            <w:jc w:val="center"/>
            <w:rPr>
              <w:rFonts w:ascii="Open Sans Semibold" w:hAnsi="Open Sans Semibold" w:cs="Open Sans Semibold"/>
              <w:b/>
              <w:i/>
              <w:sz w:val="32"/>
            </w:rPr>
          </w:pPr>
          <w:r w:rsidRPr="00E63558">
            <w:rPr>
              <w:rFonts w:ascii="Open Sans Semibold" w:hAnsi="Open Sans Semibold" w:cs="Open Sans Semibold"/>
              <w:b/>
              <w:i/>
              <w:noProof/>
              <w:sz w:val="32"/>
              <w:lang w:eastAsia="ru-RU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-2129790</wp:posOffset>
                </wp:positionH>
                <wp:positionV relativeFrom="paragraph">
                  <wp:posOffset>-421005</wp:posOffset>
                </wp:positionV>
                <wp:extent cx="7572375" cy="314325"/>
                <wp:effectExtent l="19050" t="0" r="9525" b="0"/>
                <wp:wrapNone/>
                <wp:docPr id="1" name="Рисунок 1" descr="C:\Users\User\Documents\ReceivedFiles\Администратор\3-0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ocuments\ReceivedFiles\Администратор\3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23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476A13" w:rsidRPr="00E63558">
            <w:rPr>
              <w:rFonts w:ascii="Open Sans Semibold" w:hAnsi="Open Sans Semibold" w:cs="Open Sans Semibold"/>
              <w:b/>
              <w:i/>
              <w:noProof/>
              <w:sz w:val="32"/>
              <w:lang w:eastAsia="ru-RU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3756660</wp:posOffset>
                </wp:positionH>
                <wp:positionV relativeFrom="paragraph">
                  <wp:posOffset>-103505</wp:posOffset>
                </wp:positionV>
                <wp:extent cx="1514475" cy="771525"/>
                <wp:effectExtent l="19050" t="0" r="9525" b="0"/>
                <wp:wrapNone/>
                <wp:docPr id="9" name="Рисунок 2" descr="C:\Users\Babchikov_AO\Desktop\Бабчиков Артем\Образцы и формы\Бланк-М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Babchikov_AO\Desktop\Бабчиков Артем\Образцы и формы\Бланк-МО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476A13" w:rsidRPr="00E63558">
            <w:rPr>
              <w:rFonts w:ascii="Open Sans Semibold" w:hAnsi="Open Sans Semibold" w:cs="Open Sans Semibold"/>
              <w:b/>
              <w:i/>
              <w:noProof/>
              <w:sz w:val="32"/>
              <w:lang w:eastAsia="ru-RU"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-1901190</wp:posOffset>
                </wp:positionH>
                <wp:positionV relativeFrom="paragraph">
                  <wp:posOffset>-103505</wp:posOffset>
                </wp:positionV>
                <wp:extent cx="847725" cy="885825"/>
                <wp:effectExtent l="19050" t="0" r="9525" b="0"/>
                <wp:wrapNone/>
                <wp:docPr id="10" name="Рисунок 0" descr="Бланк-Птиц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Бланк-Птица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476A13" w:rsidRPr="00E63558">
            <w:rPr>
              <w:rFonts w:ascii="Open Sans Semibold" w:hAnsi="Open Sans Semibold" w:cs="Open Sans Semibold"/>
              <w:b/>
              <w:i/>
              <w:sz w:val="32"/>
            </w:rPr>
            <w:t>Муниципальное образование</w:t>
          </w:r>
        </w:p>
        <w:p w:rsidR="00476A13" w:rsidRPr="00476A13" w:rsidRDefault="00872EAE" w:rsidP="00DB5E14">
          <w:pPr>
            <w:pStyle w:val="a5"/>
            <w:jc w:val="center"/>
            <w:rPr>
              <w:rFonts w:ascii="Times New Roman" w:hAnsi="Times New Roman" w:cs="Times New Roman"/>
            </w:rPr>
          </w:pPr>
          <w:r>
            <w:rPr>
              <w:rFonts w:ascii="Open Sans Semibold" w:hAnsi="Open Sans Semibold" w:cs="Open Sans Semibold"/>
              <w:b/>
              <w:i/>
              <w:sz w:val="32"/>
            </w:rPr>
            <w:t>«</w:t>
          </w:r>
          <w:proofErr w:type="spellStart"/>
          <w:r>
            <w:rPr>
              <w:rFonts w:ascii="Open Sans Semibold" w:hAnsi="Open Sans Semibold" w:cs="Open Sans Semibold"/>
              <w:b/>
              <w:i/>
              <w:sz w:val="32"/>
            </w:rPr>
            <w:t>Сычевский</w:t>
          </w:r>
          <w:proofErr w:type="spellEnd"/>
          <w:r>
            <w:rPr>
              <w:rFonts w:ascii="Open Sans Semibold" w:hAnsi="Open Sans Semibold" w:cs="Open Sans Semibold"/>
              <w:b/>
              <w:i/>
              <w:sz w:val="32"/>
            </w:rPr>
            <w:t xml:space="preserve"> </w:t>
          </w:r>
          <w:r w:rsidR="00DB5E14">
            <w:rPr>
              <w:rFonts w:ascii="Open Sans Semibold" w:hAnsi="Open Sans Semibold" w:cs="Open Sans Semibold"/>
              <w:b/>
              <w:i/>
              <w:sz w:val="32"/>
            </w:rPr>
            <w:t>муниципальный округ</w:t>
          </w:r>
          <w:r>
            <w:rPr>
              <w:rFonts w:ascii="Open Sans Semibold" w:hAnsi="Open Sans Semibold" w:cs="Open Sans Semibold"/>
              <w:b/>
              <w:i/>
              <w:sz w:val="32"/>
            </w:rPr>
            <w:t>»</w:t>
          </w:r>
          <w:r w:rsidR="00DB5E14">
            <w:rPr>
              <w:rFonts w:ascii="Open Sans Semibold" w:hAnsi="Open Sans Semibold" w:cs="Open Sans Semibold"/>
              <w:b/>
              <w:i/>
              <w:sz w:val="32"/>
            </w:rPr>
            <w:t xml:space="preserve"> </w:t>
          </w:r>
          <w:r w:rsidR="00476A13" w:rsidRPr="00E63558">
            <w:rPr>
              <w:rFonts w:ascii="Open Sans Semibold" w:hAnsi="Open Sans Semibold" w:cs="Open Sans Semibold"/>
              <w:b/>
              <w:i/>
              <w:sz w:val="32"/>
            </w:rPr>
            <w:t>Смоленской области</w:t>
          </w:r>
        </w:p>
      </w:tc>
    </w:tr>
  </w:tbl>
  <w:p w:rsidR="008837BE" w:rsidRDefault="008837BE" w:rsidP="00476A1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04E2"/>
    <w:multiLevelType w:val="hybridMultilevel"/>
    <w:tmpl w:val="13DE8392"/>
    <w:lvl w:ilvl="0" w:tplc="BE1490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9D0500"/>
    <w:multiLevelType w:val="hybridMultilevel"/>
    <w:tmpl w:val="9DE60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264B7"/>
    <w:multiLevelType w:val="hybridMultilevel"/>
    <w:tmpl w:val="063C665C"/>
    <w:lvl w:ilvl="0" w:tplc="6914B3B8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AC23908"/>
    <w:multiLevelType w:val="hybridMultilevel"/>
    <w:tmpl w:val="73D8C51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1550"/>
    <w:rsid w:val="000765BB"/>
    <w:rsid w:val="00086934"/>
    <w:rsid w:val="000C49EA"/>
    <w:rsid w:val="000D266E"/>
    <w:rsid w:val="000E78D2"/>
    <w:rsid w:val="000E79A6"/>
    <w:rsid w:val="000F3361"/>
    <w:rsid w:val="000F6037"/>
    <w:rsid w:val="001035A1"/>
    <w:rsid w:val="001077A0"/>
    <w:rsid w:val="0011238E"/>
    <w:rsid w:val="00180FF1"/>
    <w:rsid w:val="001C76D5"/>
    <w:rsid w:val="002108F0"/>
    <w:rsid w:val="00287A4B"/>
    <w:rsid w:val="002B425D"/>
    <w:rsid w:val="002D1550"/>
    <w:rsid w:val="002F70AF"/>
    <w:rsid w:val="00357A5A"/>
    <w:rsid w:val="00367512"/>
    <w:rsid w:val="00476A13"/>
    <w:rsid w:val="00484753"/>
    <w:rsid w:val="004B0FC8"/>
    <w:rsid w:val="00545E84"/>
    <w:rsid w:val="005511A5"/>
    <w:rsid w:val="00570F0D"/>
    <w:rsid w:val="005C31A3"/>
    <w:rsid w:val="005D38AE"/>
    <w:rsid w:val="00602F16"/>
    <w:rsid w:val="0061120A"/>
    <w:rsid w:val="00637FF7"/>
    <w:rsid w:val="006608AE"/>
    <w:rsid w:val="006649A3"/>
    <w:rsid w:val="0067028C"/>
    <w:rsid w:val="007019C9"/>
    <w:rsid w:val="00765734"/>
    <w:rsid w:val="00767C49"/>
    <w:rsid w:val="007B5478"/>
    <w:rsid w:val="007F6CDA"/>
    <w:rsid w:val="007F705B"/>
    <w:rsid w:val="00872EAE"/>
    <w:rsid w:val="008837BE"/>
    <w:rsid w:val="008861A6"/>
    <w:rsid w:val="008F22C1"/>
    <w:rsid w:val="00932752"/>
    <w:rsid w:val="00953BF0"/>
    <w:rsid w:val="00966C23"/>
    <w:rsid w:val="009827F8"/>
    <w:rsid w:val="009D5BA9"/>
    <w:rsid w:val="00A11BFB"/>
    <w:rsid w:val="00A31C98"/>
    <w:rsid w:val="00A504D5"/>
    <w:rsid w:val="00A603B1"/>
    <w:rsid w:val="00A62BB2"/>
    <w:rsid w:val="00A9080C"/>
    <w:rsid w:val="00AC7A7E"/>
    <w:rsid w:val="00B10F9C"/>
    <w:rsid w:val="00B64DC8"/>
    <w:rsid w:val="00BC5941"/>
    <w:rsid w:val="00BD2E31"/>
    <w:rsid w:val="00C04B58"/>
    <w:rsid w:val="00CA5198"/>
    <w:rsid w:val="00CA51F1"/>
    <w:rsid w:val="00D1663D"/>
    <w:rsid w:val="00D642E0"/>
    <w:rsid w:val="00DA4B54"/>
    <w:rsid w:val="00DB5E14"/>
    <w:rsid w:val="00DB6FF0"/>
    <w:rsid w:val="00DC63FF"/>
    <w:rsid w:val="00DD7B68"/>
    <w:rsid w:val="00DE4FC7"/>
    <w:rsid w:val="00E04BC7"/>
    <w:rsid w:val="00E16F5A"/>
    <w:rsid w:val="00E367BD"/>
    <w:rsid w:val="00E54B88"/>
    <w:rsid w:val="00E56350"/>
    <w:rsid w:val="00E63558"/>
    <w:rsid w:val="00E71FC9"/>
    <w:rsid w:val="00E75424"/>
    <w:rsid w:val="00E94E81"/>
    <w:rsid w:val="00EC6C43"/>
    <w:rsid w:val="00EF119C"/>
    <w:rsid w:val="00EF42FF"/>
    <w:rsid w:val="00F47417"/>
    <w:rsid w:val="00FC3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A6685"/>
  <w15:docId w15:val="{8101054F-26CB-44B3-9F64-CF336D7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5A1"/>
    <w:pPr>
      <w:spacing w:line="252" w:lineRule="auto"/>
    </w:pPr>
    <w:rPr>
      <w:rFonts w:ascii="Cambria" w:eastAsia="Times New Roman" w:hAnsi="Cambria" w:cs="Times New Roman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1035A1"/>
    <w:pPr>
      <w:spacing w:before="320" w:after="120"/>
      <w:jc w:val="center"/>
      <w:outlineLvl w:val="4"/>
    </w:pPr>
    <w:rPr>
      <w:caps/>
      <w:color w:val="622423"/>
      <w:spacing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550"/>
    <w:pPr>
      <w:spacing w:after="0" w:line="240" w:lineRule="auto"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D15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15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2D1550"/>
  </w:style>
  <w:style w:type="paragraph" w:styleId="a7">
    <w:name w:val="footer"/>
    <w:basedOn w:val="a"/>
    <w:link w:val="a8"/>
    <w:uiPriority w:val="99"/>
    <w:unhideWhenUsed/>
    <w:rsid w:val="002D15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2D1550"/>
  </w:style>
  <w:style w:type="character" w:styleId="a9">
    <w:name w:val="Hyperlink"/>
    <w:basedOn w:val="a0"/>
    <w:uiPriority w:val="99"/>
    <w:semiHidden/>
    <w:unhideWhenUsed/>
    <w:rsid w:val="00637FF7"/>
    <w:rPr>
      <w:color w:val="0000FF" w:themeColor="hyperlink"/>
      <w:u w:val="single"/>
    </w:rPr>
  </w:style>
  <w:style w:type="paragraph" w:styleId="aa">
    <w:name w:val="List Paragraph"/>
    <w:basedOn w:val="a"/>
    <w:uiPriority w:val="99"/>
    <w:qFormat/>
    <w:rsid w:val="00637FF7"/>
    <w:pPr>
      <w:spacing w:line="276" w:lineRule="auto"/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1035A1"/>
    <w:rPr>
      <w:rFonts w:ascii="Cambria" w:eastAsia="Times New Roman" w:hAnsi="Cambria" w:cs="Times New Roman"/>
      <w:caps/>
      <w:color w:val="622423"/>
      <w:spacing w:val="10"/>
      <w:lang w:val="en-US"/>
    </w:rPr>
  </w:style>
  <w:style w:type="paragraph" w:styleId="ab">
    <w:name w:val="Title"/>
    <w:basedOn w:val="a"/>
    <w:next w:val="a"/>
    <w:link w:val="ac"/>
    <w:uiPriority w:val="99"/>
    <w:qFormat/>
    <w:rsid w:val="001035A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c">
    <w:name w:val="Заголовок Знак"/>
    <w:basedOn w:val="a0"/>
    <w:link w:val="ab"/>
    <w:uiPriority w:val="99"/>
    <w:rsid w:val="001035A1"/>
    <w:rPr>
      <w:rFonts w:ascii="Cambria" w:eastAsia="Times New Roman" w:hAnsi="Cambria" w:cs="Times New Roman"/>
      <w:caps/>
      <w:color w:val="632423"/>
      <w:spacing w:val="50"/>
      <w:sz w:val="44"/>
      <w:szCs w:val="44"/>
      <w:lang w:val="en-US"/>
    </w:rPr>
  </w:style>
  <w:style w:type="character" w:styleId="ad">
    <w:name w:val="Book Title"/>
    <w:basedOn w:val="a0"/>
    <w:uiPriority w:val="99"/>
    <w:qFormat/>
    <w:rsid w:val="001035A1"/>
    <w:rPr>
      <w:rFonts w:cs="Times New Roman"/>
      <w:caps/>
      <w:color w:val="622423"/>
      <w:spacing w:val="5"/>
      <w:u w:color="622423"/>
    </w:rPr>
  </w:style>
  <w:style w:type="paragraph" w:customStyle="1" w:styleId="Default">
    <w:name w:val="Default"/>
    <w:rsid w:val="00103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No Spacing"/>
    <w:uiPriority w:val="1"/>
    <w:qFormat/>
    <w:rsid w:val="001035A1"/>
    <w:pPr>
      <w:spacing w:after="0" w:line="240" w:lineRule="auto"/>
    </w:pPr>
    <w:rPr>
      <w:rFonts w:ascii="Cambria" w:eastAsia="Times New Roman" w:hAnsi="Cambria" w:cs="Times New Roman"/>
      <w:lang w:val="en-US"/>
    </w:rPr>
  </w:style>
  <w:style w:type="table" w:styleId="af">
    <w:name w:val="Table Grid"/>
    <w:basedOn w:val="a1"/>
    <w:uiPriority w:val="59"/>
    <w:rsid w:val="00476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rsk-1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rsk-1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e.mail.ru/compose/?mailto=mailto%3asychevka1.adm@mail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rsk-1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rsk-1.ru/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mrsk-1.r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EC3A8-7A2A-45B1-883A-DFCFD94DF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Папков Роман Евгеньевич</dc:creator>
  <cp:lastModifiedBy>Экономика</cp:lastModifiedBy>
  <cp:revision>7</cp:revision>
  <dcterms:created xsi:type="dcterms:W3CDTF">2023-07-12T06:22:00Z</dcterms:created>
  <dcterms:modified xsi:type="dcterms:W3CDTF">2026-01-21T07:56:00Z</dcterms:modified>
</cp:coreProperties>
</file>