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A0D" w:rsidRPr="00027E29" w:rsidRDefault="00691A0D" w:rsidP="00691A0D">
      <w:pPr>
        <w:spacing w:after="0" w:line="240" w:lineRule="auto"/>
        <w:jc w:val="center"/>
        <w:rPr>
          <w:szCs w:val="28"/>
        </w:rPr>
      </w:pPr>
      <w:bookmarkStart w:id="0" w:name="_GoBack"/>
      <w:bookmarkEnd w:id="0"/>
    </w:p>
    <w:p w:rsidR="00691A0D" w:rsidRPr="00027E29" w:rsidRDefault="00691A0D" w:rsidP="00691A0D">
      <w:pPr>
        <w:spacing w:after="0" w:line="240" w:lineRule="auto"/>
        <w:jc w:val="center"/>
        <w:rPr>
          <w:b/>
          <w:sz w:val="36"/>
          <w:szCs w:val="36"/>
        </w:rPr>
      </w:pPr>
      <w:r w:rsidRPr="00027E29">
        <w:rPr>
          <w:b/>
          <w:sz w:val="36"/>
          <w:szCs w:val="36"/>
        </w:rPr>
        <w:t>Осуществление муниципального земельного контроля</w:t>
      </w:r>
    </w:p>
    <w:p w:rsidR="00691A0D" w:rsidRDefault="00691A0D" w:rsidP="00691A0D">
      <w:pPr>
        <w:spacing w:after="0" w:line="240" w:lineRule="auto"/>
        <w:jc w:val="center"/>
        <w:rPr>
          <w:b/>
          <w:i/>
          <w:color w:val="0070C0"/>
          <w:sz w:val="36"/>
          <w:szCs w:val="36"/>
        </w:rPr>
      </w:pPr>
    </w:p>
    <w:p w:rsidR="006F04E8" w:rsidRDefault="00691A0D" w:rsidP="006F04E8">
      <w:pPr>
        <w:spacing w:after="0" w:line="240" w:lineRule="auto"/>
        <w:jc w:val="both"/>
      </w:pPr>
      <w:r>
        <w:rPr>
          <w:rFonts w:ascii="Georgia" w:hAnsi="Georgia"/>
          <w:sz w:val="20"/>
          <w:szCs w:val="20"/>
        </w:rPr>
        <w:t> </w:t>
      </w:r>
      <w:r>
        <w:rPr>
          <w:rFonts w:ascii="Georgia" w:hAnsi="Georgia"/>
          <w:sz w:val="20"/>
          <w:szCs w:val="20"/>
        </w:rPr>
        <w:tab/>
      </w:r>
      <w:r w:rsidRPr="00691A0D">
        <w:t>Под муниципальным к</w:t>
      </w:r>
      <w:r>
        <w:t xml:space="preserve">онтролем в Российской Федерации </w:t>
      </w:r>
      <w:r w:rsidRPr="00691A0D">
        <w:t>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691A0D" w:rsidRPr="00691A0D" w:rsidRDefault="009A1B0A" w:rsidP="006F04E8">
      <w:pPr>
        <w:spacing w:after="0" w:line="240" w:lineRule="auto"/>
        <w:jc w:val="both"/>
      </w:pPr>
      <w:r>
        <w:tab/>
      </w:r>
      <w:r w:rsidR="00691A0D" w:rsidRPr="00691A0D">
        <w:t xml:space="preserve">Муниципальный </w:t>
      </w:r>
      <w:r>
        <w:t xml:space="preserve">земельный </w:t>
      </w:r>
      <w:r w:rsidR="00691A0D" w:rsidRPr="00691A0D">
        <w:t>контроль должен быть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691A0D" w:rsidRPr="00691A0D" w:rsidRDefault="00691A0D" w:rsidP="006F04E8">
      <w:pPr>
        <w:spacing w:after="0" w:line="240" w:lineRule="auto"/>
        <w:jc w:val="both"/>
      </w:pPr>
      <w:r>
        <w:tab/>
      </w:r>
      <w:r w:rsidRPr="00691A0D">
        <w:t xml:space="preserve">Предметом муниципального </w:t>
      </w:r>
      <w:r w:rsidR="009A1B0A">
        <w:t xml:space="preserve">земельного </w:t>
      </w:r>
      <w:r w:rsidRPr="00691A0D">
        <w:t>контроля является соблюдение юридическими лицами, индивидуальными предпринимателями, граждана</w:t>
      </w:r>
      <w:r>
        <w:t>ми</w:t>
      </w:r>
      <w:r w:rsidRPr="00691A0D">
        <w:t xml:space="preserve">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</w:t>
      </w:r>
      <w:r>
        <w:t>дминистративная ответственность</w:t>
      </w:r>
      <w:r w:rsidRPr="00691A0D">
        <w:t>.</w:t>
      </w:r>
    </w:p>
    <w:p w:rsidR="00691A0D" w:rsidRPr="00691A0D" w:rsidRDefault="00691A0D" w:rsidP="006F04E8">
      <w:pPr>
        <w:spacing w:after="0" w:line="240" w:lineRule="auto"/>
        <w:jc w:val="both"/>
      </w:pPr>
      <w:r>
        <w:tab/>
      </w:r>
      <w:r w:rsidRPr="00691A0D">
        <w:t>К отношениям, связанным с осуществлением муниципального земельного контроля применяются положения Федерального закона от 31 июля 2020 г. № 248-ФЗ «О государственном контроле (надзоре) и муниципальном контроле в Российской</w:t>
      </w:r>
      <w:r>
        <w:t xml:space="preserve"> Федерации» </w:t>
      </w:r>
      <w:r w:rsidRPr="00691A0D">
        <w:t>с учетом положений ст.72 Земельно</w:t>
      </w:r>
      <w:r>
        <w:t xml:space="preserve">го кодекса Российской Федерации. </w:t>
      </w:r>
    </w:p>
    <w:p w:rsidR="00691A0D" w:rsidRDefault="00691A0D" w:rsidP="006F04E8">
      <w:pPr>
        <w:spacing w:after="0" w:line="240" w:lineRule="auto"/>
        <w:ind w:firstLine="709"/>
        <w:jc w:val="both"/>
      </w:pPr>
      <w:r w:rsidRPr="00691A0D">
        <w:rPr>
          <w:rFonts w:ascii="Georgia" w:hAnsi="Georgia"/>
          <w:color w:val="000000"/>
          <w:sz w:val="20"/>
          <w:szCs w:val="20"/>
          <w:shd w:val="clear" w:color="auto" w:fill="F6F6F6"/>
        </w:rPr>
        <w:t xml:space="preserve"> </w:t>
      </w:r>
      <w:r w:rsidRPr="00691A0D">
        <w:t xml:space="preserve">Объектами муниципального </w:t>
      </w:r>
      <w:r w:rsidR="009A1B0A">
        <w:t xml:space="preserve">земельного </w:t>
      </w:r>
      <w:r w:rsidRPr="00691A0D">
        <w:t>ко</w:t>
      </w:r>
      <w:r>
        <w:t xml:space="preserve">нтроля </w:t>
      </w:r>
      <w:r w:rsidRPr="00691A0D">
        <w:t>являются деятельность контролируемых лиц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результаты деятельности контролируемых лиц, в том числе работы и услуги, к которым предъявляются обязательные требования</w:t>
      </w:r>
      <w:r>
        <w:t>.</w:t>
      </w:r>
    </w:p>
    <w:p w:rsidR="006F04E8" w:rsidRDefault="006F04E8" w:rsidP="006F04E8">
      <w:pPr>
        <w:spacing w:after="0" w:line="240" w:lineRule="auto"/>
        <w:ind w:firstLine="709"/>
        <w:jc w:val="both"/>
      </w:pPr>
      <w:r w:rsidRPr="006F04E8">
        <w:t xml:space="preserve">Муниципальный земельный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</w:t>
      </w:r>
      <w:r w:rsidR="009A1B0A">
        <w:tab/>
      </w:r>
      <w:r w:rsidRPr="006F04E8">
        <w:t>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:rsidR="006F04E8" w:rsidRPr="009A1B0A" w:rsidRDefault="006F04E8" w:rsidP="009A1B0A">
      <w:pPr>
        <w:spacing w:after="0" w:line="240" w:lineRule="auto"/>
        <w:jc w:val="both"/>
      </w:pPr>
      <w:r>
        <w:tab/>
      </w:r>
      <w:r w:rsidRPr="006F04E8">
        <w:t>В целях управления рисками причинения вреда (ущерба) при осуществлении муниципального земельного контроля объекты контроля могут быть отнесены к одной из следующих категорий риска причинения вреда (ущерба): средний риск, умеренный риск, низкий риск.</w:t>
      </w:r>
    </w:p>
    <w:p w:rsidR="006F04E8" w:rsidRPr="004049D8" w:rsidRDefault="006F04E8" w:rsidP="009A1B0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земельный контроль</w:t>
      </w:r>
      <w:r w:rsidR="009A1B0A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за соблюдением:</w:t>
      </w:r>
    </w:p>
    <w:p w:rsidR="006F04E8" w:rsidRPr="004049D8" w:rsidRDefault="006F04E8" w:rsidP="006F04E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1)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земельного участка или части земельного участка лицом, не имеющим предусмотренных законодательством прав на них;</w:t>
      </w:r>
    </w:p>
    <w:p w:rsidR="006F04E8" w:rsidRPr="004049D8" w:rsidRDefault="006F04E8" w:rsidP="006F04E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2)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6F04E8" w:rsidRPr="004049D8" w:rsidRDefault="006F04E8" w:rsidP="006F04E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3)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6F04E8" w:rsidRPr="004049D8" w:rsidRDefault="006F04E8" w:rsidP="006F04E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4)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6F04E8" w:rsidRPr="004049D8" w:rsidRDefault="006F04E8" w:rsidP="006F04E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5)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sectPr w:rsidR="006F04E8" w:rsidRPr="004049D8" w:rsidSect="00C520A7">
      <w:headerReference w:type="first" r:id="rId6"/>
      <w:pgSz w:w="11906" w:h="16838"/>
      <w:pgMar w:top="426" w:right="851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4A4" w:rsidRDefault="007224A4" w:rsidP="006F04E8">
      <w:pPr>
        <w:spacing w:after="0" w:line="240" w:lineRule="auto"/>
      </w:pPr>
      <w:r>
        <w:separator/>
      </w:r>
    </w:p>
  </w:endnote>
  <w:endnote w:type="continuationSeparator" w:id="0">
    <w:p w:rsidR="007224A4" w:rsidRDefault="007224A4" w:rsidP="006F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4A4" w:rsidRDefault="007224A4" w:rsidP="006F04E8">
      <w:pPr>
        <w:spacing w:after="0" w:line="240" w:lineRule="auto"/>
      </w:pPr>
      <w:r>
        <w:separator/>
      </w:r>
    </w:p>
  </w:footnote>
  <w:footnote w:type="continuationSeparator" w:id="0">
    <w:p w:rsidR="007224A4" w:rsidRDefault="007224A4" w:rsidP="006F0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A14" w:rsidRDefault="007224A4">
    <w:pPr>
      <w:pStyle w:val="a3"/>
      <w:jc w:val="center"/>
    </w:pPr>
  </w:p>
  <w:p w:rsidR="00E55A14" w:rsidRDefault="007224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79"/>
    <w:rsid w:val="00027E29"/>
    <w:rsid w:val="00407CD9"/>
    <w:rsid w:val="00691A0D"/>
    <w:rsid w:val="006F04E8"/>
    <w:rsid w:val="007224A4"/>
    <w:rsid w:val="00751A79"/>
    <w:rsid w:val="009A1B0A"/>
    <w:rsid w:val="00C520A7"/>
    <w:rsid w:val="00C66D8F"/>
    <w:rsid w:val="00F3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D46830"/>
  <w15:chartTrackingRefBased/>
  <w15:docId w15:val="{255EB524-DC02-4028-935B-3961311B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A0D"/>
    <w:pPr>
      <w:spacing w:after="200" w:line="276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1A0D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91A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691A0D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rsid w:val="006F04E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6F0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04E8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2026-03-05T09:47:00Z</dcterms:created>
  <dcterms:modified xsi:type="dcterms:W3CDTF">2026-03-05T13:10:00Z</dcterms:modified>
</cp:coreProperties>
</file>