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09" w:rsidRPr="00427209" w:rsidRDefault="0042720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427209" w:rsidRPr="0042720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7209" w:rsidRPr="00427209" w:rsidRDefault="00427209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209">
              <w:rPr>
                <w:rFonts w:ascii="Times New Roman" w:hAnsi="Times New Roman" w:cs="Times New Roman"/>
                <w:sz w:val="28"/>
                <w:szCs w:val="28"/>
              </w:rP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7209" w:rsidRPr="00427209" w:rsidRDefault="0042720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7209">
              <w:rPr>
                <w:rFonts w:ascii="Times New Roman" w:hAnsi="Times New Roman" w:cs="Times New Roman"/>
                <w:sz w:val="28"/>
                <w:szCs w:val="28"/>
              </w:rPr>
              <w:t>N 378</w:t>
            </w:r>
          </w:p>
        </w:tc>
      </w:tr>
    </w:tbl>
    <w:p w:rsidR="00427209" w:rsidRPr="00427209" w:rsidRDefault="0042720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УКАЗ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О НАЦИОНАЛЬНОМ ПЛАНЕ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ПРОТИВОДЕЙСТВИЯ КОРРУПЦИИ НА 2018 - 2020 ГОДЫ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1 статьи 5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постановляю: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1. Утвердить прилагаемый Национальный </w:t>
      </w:r>
      <w:hyperlink w:anchor="P49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2018 - 2020 годы.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427209">
        <w:rPr>
          <w:rFonts w:ascii="Times New Roman" w:hAnsi="Times New Roman" w:cs="Times New Roman"/>
          <w:sz w:val="28"/>
          <w:szCs w:val="28"/>
        </w:rPr>
        <w:t>3. Рекомендовать: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209">
        <w:rPr>
          <w:rFonts w:ascii="Times New Roman" w:hAnsi="Times New Roman" w:cs="Times New Roman"/>
          <w:sz w:val="28"/>
          <w:szCs w:val="28"/>
        </w:rP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реализацию предусмотренных им мероприятий и внесение изменений в региональные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программы и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4. Доклады о результатах исполнения </w:t>
      </w:r>
      <w:hyperlink w:anchor="P14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пункта 3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настоящего Указа в части, касающейся внесения изменений в региональные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программы и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программы (планы противодействия коррупции), представить до 1 октября 2018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(далее - доклады) представляются: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lastRenderedPageBreak/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докладов;</w:t>
      </w:r>
      <w:proofErr w:type="gramEnd"/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в) иными федеральными государственными органами и организациями - Президенту Российской Федерации;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докладов;</w:t>
      </w:r>
      <w:proofErr w:type="gramEnd"/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докладов.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докладов;</w:t>
      </w:r>
      <w:proofErr w:type="gramEnd"/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докладов;</w:t>
      </w:r>
      <w:proofErr w:type="gramEnd"/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докладов.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на основании сводных докладов </w:t>
      </w:r>
      <w:r w:rsidRPr="00427209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докладов;</w:t>
      </w:r>
      <w:proofErr w:type="gramEnd"/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даты представления докладов.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6. Президиуму Совета при Президенте Российской Федерации по противодействию коррупции: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427209">
        <w:rPr>
          <w:rFonts w:ascii="Times New Roman" w:hAnsi="Times New Roman" w:cs="Times New Roman"/>
          <w:sz w:val="28"/>
          <w:szCs w:val="28"/>
        </w:rP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2018 - 2020 годы;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б) рассматривать ежегодно доклад рабочей группы, названной в </w:t>
      </w:r>
      <w:hyperlink w:anchor="P28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427209">
        <w:rPr>
          <w:rFonts w:ascii="Times New Roman" w:hAnsi="Times New Roman" w:cs="Times New Roman"/>
          <w:sz w:val="28"/>
          <w:szCs w:val="28"/>
        </w:rPr>
        <w:t>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8. Настоящий Указ вступает в силу со дня его подписания.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Президент</w:t>
      </w:r>
    </w:p>
    <w:p w:rsidR="00427209" w:rsidRPr="00427209" w:rsidRDefault="00427209" w:rsidP="004272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27209" w:rsidRPr="00427209" w:rsidRDefault="00427209" w:rsidP="004272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В.ПУТИН</w:t>
      </w:r>
    </w:p>
    <w:p w:rsidR="00427209" w:rsidRPr="00427209" w:rsidRDefault="00427209" w:rsidP="0042720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427209" w:rsidRPr="00427209" w:rsidRDefault="00427209" w:rsidP="0042720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29 июня 2018 года</w:t>
      </w:r>
    </w:p>
    <w:p w:rsidR="00427209" w:rsidRPr="00427209" w:rsidRDefault="00427209" w:rsidP="0042720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N 378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Утвержден</w:t>
      </w:r>
    </w:p>
    <w:p w:rsidR="00427209" w:rsidRPr="00427209" w:rsidRDefault="00427209" w:rsidP="004272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427209" w:rsidRPr="00427209" w:rsidRDefault="00427209" w:rsidP="004272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27209" w:rsidRPr="00427209" w:rsidRDefault="00427209" w:rsidP="004272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от 29 июня 2018 г. N 378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427209">
        <w:rPr>
          <w:rFonts w:ascii="Times New Roman" w:hAnsi="Times New Roman" w:cs="Times New Roman"/>
          <w:sz w:val="28"/>
          <w:szCs w:val="28"/>
        </w:rPr>
        <w:t>НАЦИОНАЛЬНЫЙ ПЛАН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ПРОТИВОДЕЙСТВИЯ КОРРУПЦИИ НА 2018 - 2020 ГОДЫ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совершенствование системы запретов, ограничений и требований, </w:t>
      </w:r>
      <w:r w:rsidRPr="00427209">
        <w:rPr>
          <w:rFonts w:ascii="Times New Roman" w:hAnsi="Times New Roman" w:cs="Times New Roman"/>
          <w:sz w:val="28"/>
          <w:szCs w:val="28"/>
        </w:rPr>
        <w:lastRenderedPageBreak/>
        <w:t>установленных в целях противодействия коррупции;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совершенствование предусмотренных Федеральным </w:t>
      </w:r>
      <w:hyperlink r:id="rId5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от 3 декабря 2012 г. N 230-ФЗ "О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поведения государственных и муниципальных служащих, популяризацию в обществе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стандартов и развитие общественного правосознания;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427209" w:rsidRPr="00427209" w:rsidRDefault="00427209" w:rsidP="004272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I. Совершенствование системы запретов,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ограничений и требований, установленных в целях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427209" w:rsidRPr="00427209" w:rsidRDefault="00427209" w:rsidP="004272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1. Правительству Российской Федерации: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а) до 1 октября 2018 г. разработать и утвердить: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методику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оценки планов противодействия коррупции федеральных государственных органов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lastRenderedPageBreak/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совершенствование в целях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противодействия коррупции порядка получения подарков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отдельными категориями лиц;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209">
        <w:rPr>
          <w:rFonts w:ascii="Times New Roman" w:hAnsi="Times New Roman" w:cs="Times New Roman"/>
          <w:sz w:val="28"/>
          <w:szCs w:val="28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при применении взыскания.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lastRenderedPageBreak/>
        <w:t xml:space="preserve">б) повышение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эффективности деятельности органов субъектов Российской Федерации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209">
        <w:rPr>
          <w:rFonts w:ascii="Times New Roman" w:hAnsi="Times New Roman" w:cs="Times New Roman"/>
          <w:sz w:val="28"/>
          <w:szCs w:val="28"/>
        </w:rP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>. Доклад о результатах исполнения настоящего подпункта представить до 1 декабря 2018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) ежегодное рассмотрение отчета о выполнении региональной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II. Обеспечение единообразного применения законодательства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Российской Федерации о противодействии коррупции в целях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повышения эффективности механизмов предотвращения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427209" w:rsidRPr="00427209" w:rsidRDefault="00427209" w:rsidP="004272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сентября 2020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 xml:space="preserve"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</w:t>
      </w:r>
      <w:r w:rsidRPr="00427209">
        <w:rPr>
          <w:rFonts w:ascii="Times New Roman" w:hAnsi="Times New Roman" w:cs="Times New Roman"/>
          <w:sz w:val="28"/>
          <w:szCs w:val="28"/>
        </w:rPr>
        <w:lastRenderedPageBreak/>
        <w:t>должности, должности государственной или муниципальной службы.</w:t>
      </w:r>
      <w:proofErr w:type="gramEnd"/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6. Правительству Российской Федерации с участием Генеральной прокуратуры Российской Федерации: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подпункта представить до 1 ноября 2019 г.;</w:t>
      </w:r>
      <w:proofErr w:type="gramEnd"/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июля 2019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сентября 2020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10. Министерству труда и социальной защиты Российской Федерации до 1 августа 2018 г. разработать </w:t>
      </w:r>
      <w:hyperlink r:id="rId6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методические рекомендации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</w:t>
      </w:r>
      <w:r w:rsidRPr="00427209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представлять ежегодно, до 15 марта.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209">
        <w:rPr>
          <w:rFonts w:ascii="Times New Roman" w:hAnsi="Times New Roman" w:cs="Times New Roman"/>
          <w:sz w:val="28"/>
          <w:szCs w:val="28"/>
        </w:rP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lastRenderedPageBreak/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209">
        <w:rPr>
          <w:rFonts w:ascii="Times New Roman" w:hAnsi="Times New Roman" w:cs="Times New Roman"/>
          <w:sz w:val="28"/>
          <w:szCs w:val="28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III. Совершенствование мер по противодействию коррупции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государственных или муниципальных нужд и в сфере закупок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товаров, работ, услуг отдельными видами юридических лиц</w:t>
      </w:r>
    </w:p>
    <w:p w:rsidR="00427209" w:rsidRPr="00427209" w:rsidRDefault="00427209" w:rsidP="004272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4"/>
      <w:bookmarkEnd w:id="3"/>
      <w:r w:rsidRPr="00427209">
        <w:rPr>
          <w:rFonts w:ascii="Times New Roman" w:hAnsi="Times New Roman" w:cs="Times New Roman"/>
          <w:sz w:val="28"/>
          <w:szCs w:val="28"/>
        </w:rP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7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8"/>
      <w:bookmarkEnd w:id="4"/>
      <w:proofErr w:type="spellStart"/>
      <w:r w:rsidRPr="004272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8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статьей 19.28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</w:t>
      </w:r>
      <w:r w:rsidRPr="00427209">
        <w:rPr>
          <w:rFonts w:ascii="Times New Roman" w:hAnsi="Times New Roman" w:cs="Times New Roman"/>
          <w:sz w:val="28"/>
          <w:szCs w:val="28"/>
        </w:rPr>
        <w:lastRenderedPageBreak/>
        <w:t>закупок товаров, работ, услуг для обеспечения государственных или муниципальных нужд.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Доклад о результатах исполнения </w:t>
      </w:r>
      <w:hyperlink w:anchor="P124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подпунктов "а"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8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  <w:proofErr w:type="spellStart"/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настоящего пункта представить до 1 июля 2019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>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9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статьей 19.28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0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м) установления административной ответственности: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209">
        <w:rPr>
          <w:rFonts w:ascii="Times New Roman" w:hAnsi="Times New Roman" w:cs="Times New Roman"/>
          <w:sz w:val="28"/>
          <w:szCs w:val="28"/>
        </w:rP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1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пунктами 7.1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9 части 1 статьи 31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муниципальных нужд");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юридического лица - за предоставление заведомо ложных сведений о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непривлечении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3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статьей 19.28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подпункта представить до 1 марта 2020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) усиления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209">
        <w:rPr>
          <w:rFonts w:ascii="Times New Roman" w:hAnsi="Times New Roman" w:cs="Times New Roman"/>
          <w:sz w:val="28"/>
          <w:szCs w:val="28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4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О контрактной системе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нужд" и "</w:t>
      </w:r>
      <w:hyperlink r:id="rId15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О закупках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служащих, работников при осуществлении таких закупок,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427209" w:rsidRPr="00427209" w:rsidRDefault="00427209" w:rsidP="004272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IV. Совершенствование порядка осуществления контроля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за расходами и механизма обращения в доход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Федерации имущества, в отношении которого не представлено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сведений, подтверждающих его приобретение на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законные</w:t>
      </w:r>
      <w:proofErr w:type="gramEnd"/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доходы. Обеспечение полноты и прозрачности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427209" w:rsidRPr="00427209" w:rsidRDefault="00427209" w:rsidP="004272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17. Правительству Российской Федерации: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</w:t>
      </w:r>
      <w:r w:rsidRPr="00427209">
        <w:rPr>
          <w:rFonts w:ascii="Times New Roman" w:hAnsi="Times New Roman" w:cs="Times New Roman"/>
          <w:sz w:val="28"/>
          <w:szCs w:val="28"/>
        </w:rPr>
        <w:lastRenderedPageBreak/>
        <w:t>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расходами, предусмотренного Федеральным </w:t>
      </w:r>
      <w:hyperlink r:id="rId16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209">
        <w:rPr>
          <w:rFonts w:ascii="Times New Roman" w:hAnsi="Times New Roman" w:cs="Times New Roman"/>
          <w:sz w:val="28"/>
          <w:szCs w:val="28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подпункта представить до 1 декабря 2018 г.;</w:t>
      </w:r>
      <w:proofErr w:type="gramEnd"/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>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</w:t>
      </w:r>
      <w:r w:rsidRPr="00427209">
        <w:rPr>
          <w:rFonts w:ascii="Times New Roman" w:hAnsi="Times New Roman" w:cs="Times New Roman"/>
          <w:sz w:val="28"/>
          <w:szCs w:val="28"/>
        </w:rPr>
        <w:lastRenderedPageBreak/>
        <w:t>категорий лиц. Доклад о результатах исполнения настоящего подпункта представить до 1 мая 2019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ноября 2018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октября 2018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V. Повышение эффективности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просветительских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>,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образовательных и иных мероприятий, направленных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на формирование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государственных и муниципальных служащих, популяризацию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в обществе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стандартов и развитие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общественного правосознания</w:t>
      </w:r>
    </w:p>
    <w:p w:rsidR="00427209" w:rsidRPr="00427209" w:rsidRDefault="00427209" w:rsidP="004272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20. Правительству Российской Федерации: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Итоговый доклад представить до 1 декабря 2020 г.;</w:t>
      </w:r>
      <w:proofErr w:type="gramEnd"/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209">
        <w:rPr>
          <w:rFonts w:ascii="Times New Roman" w:hAnsi="Times New Roman" w:cs="Times New Roman"/>
          <w:sz w:val="28"/>
          <w:szCs w:val="28"/>
        </w:rP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</w:t>
      </w:r>
      <w:r w:rsidRPr="00427209">
        <w:rPr>
          <w:rFonts w:ascii="Times New Roman" w:hAnsi="Times New Roman" w:cs="Times New Roman"/>
          <w:sz w:val="28"/>
          <w:szCs w:val="28"/>
        </w:rPr>
        <w:lastRenderedPageBreak/>
        <w:t>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Доклад о результатах исполнения настоящего подпункта представить до 1 июля 2019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г) обеспечить утверждение и реализацию </w:t>
      </w:r>
      <w:hyperlink r:id="rId17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просвещению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на 2018 - 2019 годы. Доклад о результатах исполнения настоящего подпункта представить до 1 марта 2020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27209">
        <w:rPr>
          <w:rFonts w:ascii="Times New Roman" w:hAnsi="Times New Roman" w:cs="Times New Roman"/>
          <w:color w:val="FF0000"/>
          <w:sz w:val="28"/>
          <w:szCs w:val="28"/>
        </w:rPr>
        <w:t>д</w:t>
      </w:r>
      <w:proofErr w:type="spellEnd"/>
      <w:r w:rsidRPr="00427209">
        <w:rPr>
          <w:rFonts w:ascii="Times New Roman" w:hAnsi="Times New Roman" w:cs="Times New Roman"/>
          <w:color w:val="FF0000"/>
          <w:sz w:val="28"/>
          <w:szCs w:val="28"/>
        </w:rPr>
        <w:t>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а) выявления личной заинтересованности (в том числе скрытой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б) повышения эффективности противодействия коррупции в сфере бизнеса;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г) совершенствования порядка осуществления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>) использования современных технологий в работе по противодействию коррупции;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</w:t>
      </w:r>
      <w:r w:rsidRPr="00427209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организациях;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просвещения.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октября 2020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представлять ежегодно, до 1 марта.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антикоррупционном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просвещении граждан, популяризации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ценностей и научном обеспечении противодействия коррупции.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октября 2018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апреля 2019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 xml:space="preserve"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</w:t>
      </w:r>
      <w:r w:rsidRPr="00427209">
        <w:rPr>
          <w:rFonts w:ascii="Times New Roman" w:hAnsi="Times New Roman" w:cs="Times New Roman"/>
          <w:sz w:val="28"/>
          <w:szCs w:val="28"/>
        </w:rPr>
        <w:lastRenderedPageBreak/>
        <w:t>различные слои населения в целях формирования негативного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отношения к данному явлению.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декабря 2018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ноября 2020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7209">
        <w:rPr>
          <w:rFonts w:ascii="Times New Roman" w:hAnsi="Times New Roman" w:cs="Times New Roman"/>
          <w:color w:val="FF0000"/>
          <w:sz w:val="28"/>
          <w:szCs w:val="28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а) организовать ежегодное проведение Евразийского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форума. Доклад о результатах исполнения настоящего подпункта представить до 1 ноября 2020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427209" w:rsidRPr="00427209" w:rsidRDefault="00427209" w:rsidP="004272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VI. Совершенствование мер по противодействию коррупции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в сфере бизнеса, в том числе по защите субъектов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предпринимательской деятельности от злоупотреблений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служебным положением со стороны должностных лиц</w:t>
      </w:r>
    </w:p>
    <w:p w:rsidR="00427209" w:rsidRPr="00427209" w:rsidRDefault="00427209" w:rsidP="004272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32. Правительству Российской Федерации с участием Генеральной прокуратуры Российской Федерации: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18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статье 19.28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33. Правительству Российской Федерации с участием Торгово-промышленной палаты Российской Федерации и общероссийских </w:t>
      </w:r>
      <w:r w:rsidRPr="00427209">
        <w:rPr>
          <w:rFonts w:ascii="Times New Roman" w:hAnsi="Times New Roman" w:cs="Times New Roman"/>
          <w:sz w:val="28"/>
          <w:szCs w:val="28"/>
        </w:rPr>
        <w:lastRenderedPageBreak/>
        <w:t>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мая 2019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представить до 1 октября 2019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35. Генеральной прокуратуре Российской Федерации: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209">
        <w:rPr>
          <w:rFonts w:ascii="Times New Roman" w:hAnsi="Times New Roman" w:cs="Times New Roman"/>
          <w:sz w:val="28"/>
          <w:szCs w:val="28"/>
        </w:rPr>
        <w:t xml:space="preserve"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оперативно-разыскных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Доклад о результатах исполнения настоящего подпункта представить до 1 ноября 2019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209">
        <w:rPr>
          <w:rFonts w:ascii="Times New Roman" w:hAnsi="Times New Roman" w:cs="Times New Roman"/>
          <w:sz w:val="28"/>
          <w:szCs w:val="28"/>
        </w:rP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преступлений. Доклад о результатах исполнения настоящего подпункта представить до 1 сентября 2019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36. Рекомендовать Торгово-промышленной палате Российской Федерации: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209">
        <w:rPr>
          <w:rFonts w:ascii="Times New Roman" w:hAnsi="Times New Roman" w:cs="Times New Roman"/>
          <w:sz w:val="28"/>
          <w:szCs w:val="28"/>
        </w:rPr>
        <w:t xml:space="preserve">б) с участием общероссийских общественных организаций "Российский союз промышленников и предпринимателей" и "ОПОРА России", иных </w:t>
      </w:r>
      <w:r w:rsidRPr="00427209">
        <w:rPr>
          <w:rFonts w:ascii="Times New Roman" w:hAnsi="Times New Roman" w:cs="Times New Roman"/>
          <w:sz w:val="28"/>
          <w:szCs w:val="28"/>
        </w:rPr>
        <w:lastRenderedPageBreak/>
        <w:t>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акций, направленных на внедрение в сферу бизнеса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стандартов, процедур внутреннего контроля, этических норм и процедур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>. Доклад о результатах исполнения настоящего подпункта представлять ежегодно, до 15 декабря.</w:t>
      </w:r>
    </w:p>
    <w:p w:rsidR="00427209" w:rsidRPr="00427209" w:rsidRDefault="00427209" w:rsidP="004272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VII. Систематизация и актуализация нормативно-правовой базы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по вопросам противодействия коррупции. Устранение пробелов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и противоречий в правовом регулировании в области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427209" w:rsidRPr="00427209" w:rsidRDefault="00427209" w:rsidP="004272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37. Правительству Российской Федерации: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долями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9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примечаниями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0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статьи 59.2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1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115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lastRenderedPageBreak/>
        <w:t>39. Генеральной прокуратуре Российской Федерации: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2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427209" w:rsidRPr="00427209" w:rsidRDefault="00427209" w:rsidP="004272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VIII. Повышение эффективности международного сотрудничества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Российской Федерации в области противодействия коррупции.</w:t>
      </w:r>
    </w:p>
    <w:p w:rsidR="00427209" w:rsidRPr="00427209" w:rsidRDefault="00427209" w:rsidP="004272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Укрепление международного авторитета России</w:t>
      </w:r>
    </w:p>
    <w:p w:rsidR="00427209" w:rsidRPr="00427209" w:rsidRDefault="00427209" w:rsidP="004272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427209">
        <w:rPr>
          <w:rFonts w:ascii="Times New Roman" w:hAnsi="Times New Roman" w:cs="Times New Roman"/>
          <w:sz w:val="28"/>
          <w:szCs w:val="28"/>
        </w:rPr>
        <w:t xml:space="preserve">отив коррупции и функционировании обзорного механизма </w:t>
      </w:r>
      <w:hyperlink r:id="rId23" w:history="1">
        <w:r w:rsidRPr="00427209">
          <w:rPr>
            <w:rFonts w:ascii="Times New Roman" w:hAnsi="Times New Roman" w:cs="Times New Roman"/>
            <w:color w:val="0000FF"/>
            <w:sz w:val="28"/>
            <w:szCs w:val="28"/>
          </w:rPr>
          <w:t>Конвенции</w:t>
        </w:r>
      </w:hyperlink>
      <w:r w:rsidRPr="00427209">
        <w:rPr>
          <w:rFonts w:ascii="Times New Roman" w:hAnsi="Times New Roman" w:cs="Times New Roman"/>
          <w:sz w:val="28"/>
          <w:szCs w:val="28"/>
        </w:rPr>
        <w:t xml:space="preserve"> ООН против коррупции.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представлять ежегодно, до 1 февраля.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мероприятиях, в том числе в деятельности рабочей группы АТЭС по борьбе с коррупцией и обеспечению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транспарентности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</w:t>
      </w:r>
      <w:proofErr w:type="spellStart"/>
      <w:r w:rsidRPr="0042720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27209">
        <w:rPr>
          <w:rFonts w:ascii="Times New Roman" w:hAnsi="Times New Roman" w:cs="Times New Roman"/>
          <w:sz w:val="28"/>
          <w:szCs w:val="28"/>
        </w:rPr>
        <w:t xml:space="preserve"> академии.</w:t>
      </w:r>
      <w:proofErr w:type="gramEnd"/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представлять ежегодно, до 1 февраля.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lastRenderedPageBreak/>
        <w:t>Доклад о результатах исполнения настоящего пункта представлять ежегодно, до 1 февраля.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 xml:space="preserve">43. </w:t>
      </w:r>
      <w:proofErr w:type="gramStart"/>
      <w:r w:rsidRPr="00427209">
        <w:rPr>
          <w:rFonts w:ascii="Times New Roman" w:hAnsi="Times New Roman" w:cs="Times New Roman"/>
          <w:sz w:val="28"/>
          <w:szCs w:val="28"/>
        </w:rP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209">
        <w:rPr>
          <w:rFonts w:ascii="Times New Roman" w:hAnsi="Times New Roman" w:cs="Times New Roman"/>
          <w:sz w:val="28"/>
          <w:szCs w:val="28"/>
        </w:rPr>
        <w:t>Доклад о результатах исполнения настоящего пункта представлять ежегодно, до 1 февраля.</w:t>
      </w: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209" w:rsidRPr="00427209" w:rsidRDefault="00427209" w:rsidP="00427209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75D88" w:rsidRPr="00427209" w:rsidRDefault="00C75D88" w:rsidP="00427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5D88" w:rsidRPr="00427209" w:rsidSect="0042720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209"/>
    <w:rsid w:val="00427209"/>
    <w:rsid w:val="00C7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2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726C7DB8858ABCCA85C3FC0509005CC569900AD61BAE89CF620C20BE3377B5C582B799E563BF75B77E5D38D1A29B423C3CF12B79Fw3d3J" TargetMode="External"/><Relationship Id="rId13" Type="http://schemas.openxmlformats.org/officeDocument/2006/relationships/hyperlink" Target="consultantplus://offline/ref=BC5726C7DB8858ABCCA85C3FC0509005CC569900AD61BAE89CF620C20BE3377B5C582B799E563BF75B77E5D38D1A29B423C3CF12B79Fw3d3J" TargetMode="External"/><Relationship Id="rId18" Type="http://schemas.openxmlformats.org/officeDocument/2006/relationships/hyperlink" Target="consultantplus://offline/ref=BC5726C7DB8858ABCCA85C3FC0509005CC569900AD61BAE89CF620C20BE3377B5C582B799E563BF75B77E5D38D1A29B423C3CF12B79Fw3d3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C5726C7DB8858ABCCA85C3FC0509005CC569903A167BAE89CF620C20BE3377B5C582B7A9D553CF75B77E5D38D1A29B423C3CF12B79Fw3d3J" TargetMode="External"/><Relationship Id="rId7" Type="http://schemas.openxmlformats.org/officeDocument/2006/relationships/hyperlink" Target="consultantplus://offline/ref=BC5726C7DB8858ABCCA85C3FC0509005CC569E01A866BAE89CF620C20BE3377B4E587376995625FC0D38A38681w1d2J" TargetMode="External"/><Relationship Id="rId12" Type="http://schemas.openxmlformats.org/officeDocument/2006/relationships/hyperlink" Target="consultantplus://offline/ref=BC5726C7DB8858ABCCA85C3FC0509005CC569902A866BAE89CF620C20BE3377B5C582B7A98553CFC062DF5D7C44E26AB21DFD112A99C3A4AwBd3J" TargetMode="External"/><Relationship Id="rId17" Type="http://schemas.openxmlformats.org/officeDocument/2006/relationships/hyperlink" Target="consultantplus://offline/ref=BC5726C7DB8858ABCCA85C3FC0509005CC569B03A961BAE89CF620C20BE3377B5C582B7A98543BFC072DF5D7C44E26AB21DFD112A99C3A4AwBd3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5726C7DB8858ABCCA85C3FC0509005CD5E9506AC63BAE89CF620C20BE3377B4E587376995625FC0D38A38681w1d2J" TargetMode="External"/><Relationship Id="rId20" Type="http://schemas.openxmlformats.org/officeDocument/2006/relationships/hyperlink" Target="consultantplus://offline/ref=BC5726C7DB8858ABCCA85C3FC0509005CC579C0BAF62BAE89CF620C20BE3377B5C582B7E915F6FAD4B73AC8782052BA83DC3D111wBd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5726C7DB8858ABCCA85C3FC0509005CC579F0BAB62BAE89CF620C20BE3377B5C582B7A98543BFC0E2DF5D7C44E26AB21DFD112A99C3A4AwBd3J" TargetMode="External"/><Relationship Id="rId11" Type="http://schemas.openxmlformats.org/officeDocument/2006/relationships/hyperlink" Target="consultantplus://offline/ref=BC5726C7DB8858ABCCA85C3FC0509005CC569902A866BAE89CF620C20BE3377B5C582B79915330A85E62F48B811935AA21DFD310B6w9d7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C5726C7DB8858ABCCA85C3FC0509005CD5E9506AC63BAE89CF620C20BE3377B4E587376995625FC0D38A38681w1d2J" TargetMode="External"/><Relationship Id="rId15" Type="http://schemas.openxmlformats.org/officeDocument/2006/relationships/hyperlink" Target="consultantplus://offline/ref=BC5726C7DB8858ABCCA85C3FC0509005CC569E01A866BAE89CF620C20BE3377B4E587376995625FC0D38A38681w1d2J" TargetMode="External"/><Relationship Id="rId23" Type="http://schemas.openxmlformats.org/officeDocument/2006/relationships/hyperlink" Target="consultantplus://offline/ref=BC5726C7DB8858ABCCA85C3FC0509005CE559D02AC64BAE89CF620C20BE3377B4E587376995625FC0D38A38681w1d2J" TargetMode="External"/><Relationship Id="rId10" Type="http://schemas.openxmlformats.org/officeDocument/2006/relationships/hyperlink" Target="consultantplus://offline/ref=BC5726C7DB8858ABCCA85C3FC0509005CC569E01A866BAE89CF620C20BE3377B4E587376995625FC0D38A38681w1d2J" TargetMode="External"/><Relationship Id="rId19" Type="http://schemas.openxmlformats.org/officeDocument/2006/relationships/hyperlink" Target="consultantplus://offline/ref=BC5726C7DB8858ABCCA85C3FC0509005CC569903A161BAE89CF620C20BE3377B5C582B7A90523CF75B77E5D38D1A29B423C3CF12B79Fw3d3J" TargetMode="External"/><Relationship Id="rId4" Type="http://schemas.openxmlformats.org/officeDocument/2006/relationships/hyperlink" Target="consultantplus://offline/ref=BC5726C7DB8858ABCCA85C3FC0509005CC569C02AB61BAE89CF620C20BE3377B5C582B7A98543BFF062DF5D7C44E26AB21DFD112A99C3A4AwBd3J" TargetMode="External"/><Relationship Id="rId9" Type="http://schemas.openxmlformats.org/officeDocument/2006/relationships/hyperlink" Target="consultantplus://offline/ref=BC5726C7DB8858ABCCA85C3FC0509005CC569900AD61BAE89CF620C20BE3377B5C582B799E563BF75B77E5D38D1A29B423C3CF12B79Fw3d3J" TargetMode="External"/><Relationship Id="rId14" Type="http://schemas.openxmlformats.org/officeDocument/2006/relationships/hyperlink" Target="consultantplus://offline/ref=BC5726C7DB8858ABCCA85C3FC0509005CC569902A866BAE89CF620C20BE3377B4E587376995625FC0D38A38681w1d2J" TargetMode="External"/><Relationship Id="rId22" Type="http://schemas.openxmlformats.org/officeDocument/2006/relationships/hyperlink" Target="consultantplus://offline/ref=BC5726C7DB8858ABCCA85C3FC0509005CC569903A161BAE89CF620C20BE3377B4E587376995625FC0D38A38681w1d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8594</Words>
  <Characters>48989</Characters>
  <Application>Microsoft Office Word</Application>
  <DocSecurity>0</DocSecurity>
  <Lines>408</Lines>
  <Paragraphs>114</Paragraphs>
  <ScaleCrop>false</ScaleCrop>
  <Company>SPecialiST RePack</Company>
  <LinksUpToDate>false</LinksUpToDate>
  <CharactersWithSpaces>57469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Марина Викторовна</cp:lastModifiedBy>
  <cp:revision>1</cp:revision>
  <cp:lastPrinted>2019-02-12T09:34:00Z</cp:lastPrinted>
  <dcterms:created xsi:type="dcterms:W3CDTF">2019-02-12T09:29:00Z</dcterms:created>
  <dcterms:modified xsi:type="dcterms:W3CDTF">2019-02-12T09:35:00Z</dcterms:modified>
</cp:coreProperties>
</file>