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3" w:rsidRDefault="008C1392" w:rsidP="008C1392">
      <w:pPr>
        <w:pStyle w:val="a4"/>
        <w:tabs>
          <w:tab w:val="clear" w:pos="-993"/>
          <w:tab w:val="left" w:pos="0"/>
        </w:tabs>
        <w:ind w:left="0" w:firstLine="0"/>
        <w:rPr>
          <w:b/>
          <w:noProof/>
          <w:szCs w:val="28"/>
        </w:rPr>
      </w:pPr>
      <w:r>
        <w:rPr>
          <w:b/>
          <w:noProof/>
          <w:szCs w:val="28"/>
        </w:rPr>
        <w:t xml:space="preserve">                                                              </w:t>
      </w:r>
      <w:r w:rsidRPr="008C1392">
        <w:rPr>
          <w:b/>
          <w:noProof/>
          <w:szCs w:val="28"/>
        </w:rPr>
        <w:drawing>
          <wp:inline distT="0" distB="0" distL="0" distR="0">
            <wp:extent cx="826770" cy="845819"/>
            <wp:effectExtent l="19050" t="0" r="0" b="0"/>
            <wp:docPr id="2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33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703" w:rsidRDefault="00053703" w:rsidP="00053703">
      <w:pPr>
        <w:pStyle w:val="a4"/>
        <w:jc w:val="center"/>
        <w:rPr>
          <w:b/>
          <w:szCs w:val="28"/>
        </w:rPr>
      </w:pPr>
    </w:p>
    <w:p w:rsidR="008C1392" w:rsidRDefault="008C1392" w:rsidP="00053703">
      <w:pPr>
        <w:pStyle w:val="a4"/>
        <w:jc w:val="center"/>
        <w:rPr>
          <w:b/>
          <w:szCs w:val="28"/>
        </w:rPr>
      </w:pPr>
    </w:p>
    <w:p w:rsidR="00053703" w:rsidRDefault="00053703" w:rsidP="008C1392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СЫЧЕВСКАЯ РАЙОННАЯ ДУМА</w:t>
      </w:r>
    </w:p>
    <w:p w:rsidR="00053703" w:rsidRDefault="00053703" w:rsidP="008C1392">
      <w:pPr>
        <w:pStyle w:val="a4"/>
        <w:jc w:val="center"/>
        <w:rPr>
          <w:b/>
          <w:szCs w:val="28"/>
        </w:rPr>
      </w:pPr>
    </w:p>
    <w:p w:rsidR="00053703" w:rsidRDefault="00053703" w:rsidP="008C1392">
      <w:pPr>
        <w:pStyle w:val="a4"/>
        <w:jc w:val="center"/>
        <w:rPr>
          <w:b/>
          <w:szCs w:val="28"/>
        </w:rPr>
      </w:pPr>
    </w:p>
    <w:p w:rsidR="00053703" w:rsidRDefault="008C1392" w:rsidP="008C1392">
      <w:pPr>
        <w:pStyle w:val="a4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</w:t>
      </w:r>
      <w:proofErr w:type="gramStart"/>
      <w:r w:rsidR="00053703">
        <w:rPr>
          <w:b/>
          <w:szCs w:val="28"/>
        </w:rPr>
        <w:t>Р</w:t>
      </w:r>
      <w:proofErr w:type="gramEnd"/>
      <w:r w:rsidR="00053703">
        <w:rPr>
          <w:b/>
          <w:szCs w:val="28"/>
        </w:rPr>
        <w:t xml:space="preserve"> Е Ш Е Н И Е</w:t>
      </w:r>
    </w:p>
    <w:p w:rsidR="00053703" w:rsidRDefault="00053703" w:rsidP="008C1392">
      <w:pPr>
        <w:pStyle w:val="a4"/>
        <w:jc w:val="center"/>
        <w:rPr>
          <w:b/>
          <w:sz w:val="24"/>
          <w:szCs w:val="24"/>
        </w:rPr>
      </w:pPr>
    </w:p>
    <w:p w:rsidR="00053703" w:rsidRDefault="00053703" w:rsidP="00053703">
      <w:pPr>
        <w:ind w:right="-365"/>
        <w:jc w:val="center"/>
        <w:rPr>
          <w:b/>
          <w:sz w:val="28"/>
          <w:szCs w:val="28"/>
        </w:rPr>
      </w:pPr>
    </w:p>
    <w:p w:rsidR="00053703" w:rsidRDefault="00053703" w:rsidP="00053703">
      <w:pPr>
        <w:ind w:right="-365" w:firstLine="720"/>
        <w:jc w:val="center"/>
        <w:rPr>
          <w:b/>
          <w:sz w:val="28"/>
          <w:szCs w:val="28"/>
        </w:rPr>
      </w:pPr>
    </w:p>
    <w:p w:rsidR="00053703" w:rsidRPr="00053703" w:rsidRDefault="00053703" w:rsidP="00053703">
      <w:pPr>
        <w:ind w:right="284"/>
        <w:rPr>
          <w:rFonts w:ascii="Times New Roman" w:hAnsi="Times New Roman" w:cs="Times New Roman"/>
          <w:sz w:val="28"/>
          <w:szCs w:val="28"/>
        </w:rPr>
      </w:pPr>
      <w:r w:rsidRPr="00053703">
        <w:rPr>
          <w:rFonts w:ascii="Times New Roman" w:hAnsi="Times New Roman" w:cs="Times New Roman"/>
          <w:sz w:val="28"/>
          <w:szCs w:val="28"/>
        </w:rPr>
        <w:t xml:space="preserve">от </w:t>
      </w:r>
      <w:r w:rsidR="008C1392">
        <w:rPr>
          <w:rFonts w:ascii="Times New Roman" w:hAnsi="Times New Roman" w:cs="Times New Roman"/>
          <w:sz w:val="28"/>
          <w:szCs w:val="28"/>
        </w:rPr>
        <w:t>26 февраля</w:t>
      </w:r>
      <w:r w:rsidRPr="00053703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                      </w:t>
      </w:r>
      <w:r w:rsidR="008C139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7F87">
        <w:rPr>
          <w:rFonts w:ascii="Times New Roman" w:hAnsi="Times New Roman" w:cs="Times New Roman"/>
          <w:sz w:val="28"/>
          <w:szCs w:val="28"/>
        </w:rPr>
        <w:t xml:space="preserve"> </w:t>
      </w:r>
      <w:r w:rsidRPr="00053703">
        <w:rPr>
          <w:rFonts w:ascii="Times New Roman" w:hAnsi="Times New Roman" w:cs="Times New Roman"/>
          <w:sz w:val="28"/>
          <w:szCs w:val="28"/>
        </w:rPr>
        <w:t xml:space="preserve">№  </w:t>
      </w:r>
      <w:r w:rsidR="008C1392">
        <w:rPr>
          <w:rFonts w:ascii="Times New Roman" w:hAnsi="Times New Roman" w:cs="Times New Roman"/>
          <w:sz w:val="28"/>
          <w:szCs w:val="28"/>
        </w:rPr>
        <w:t>255</w:t>
      </w:r>
      <w:r w:rsidRPr="000537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34BF" w:rsidRDefault="007D34BF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3703" w:rsidRPr="00A57904" w:rsidRDefault="00053703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7F87" w:rsidRDefault="00A57904" w:rsidP="00053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3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порядке </w:t>
      </w:r>
    </w:p>
    <w:p w:rsidR="00D67F87" w:rsidRDefault="00A57904" w:rsidP="00D6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3703">
        <w:rPr>
          <w:rFonts w:ascii="Times New Roman" w:hAnsi="Times New Roman" w:cs="Times New Roman"/>
          <w:bCs/>
          <w:color w:val="000000"/>
          <w:sz w:val="28"/>
          <w:szCs w:val="28"/>
        </w:rPr>
        <w:t>осуществления внешнего</w:t>
      </w:r>
      <w:r w:rsidR="00D67F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53703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</w:t>
      </w:r>
    </w:p>
    <w:p w:rsidR="00D67F87" w:rsidRDefault="00A57904" w:rsidP="00D6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3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финансового контроля в </w:t>
      </w:r>
      <w:proofErr w:type="gramStart"/>
      <w:r w:rsidRPr="00053703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муниципальном</w:t>
      </w:r>
      <w:proofErr w:type="gramEnd"/>
      <w:r w:rsidRPr="00053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57904" w:rsidRPr="00053703" w:rsidRDefault="00A57904" w:rsidP="00D6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053703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образовании</w:t>
      </w:r>
      <w:proofErr w:type="gramEnd"/>
      <w:r w:rsidR="00D67F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D34BF" w:rsidRPr="0005370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="007D34BF" w:rsidRPr="00053703">
        <w:rPr>
          <w:rFonts w:ascii="Times New Roman" w:hAnsi="Times New Roman" w:cs="Times New Roman"/>
          <w:bCs/>
          <w:color w:val="000000"/>
          <w:sz w:val="28"/>
          <w:szCs w:val="28"/>
        </w:rPr>
        <w:t>Сычевский</w:t>
      </w:r>
      <w:proofErr w:type="spellEnd"/>
      <w:r w:rsidR="007D34BF" w:rsidRPr="00053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район» Смоленской области</w:t>
      </w:r>
    </w:p>
    <w:p w:rsidR="007D34BF" w:rsidRDefault="007D34BF" w:rsidP="007D3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7F87" w:rsidRDefault="00D67F87" w:rsidP="007D3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7F87" w:rsidRPr="00A57904" w:rsidRDefault="00D67F87" w:rsidP="007D3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7904" w:rsidRPr="00D67F87" w:rsidRDefault="007D34BF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67F8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57904" w:rsidRPr="00D67F87">
        <w:rPr>
          <w:rFonts w:ascii="Times New Roman" w:hAnsi="Times New Roman" w:cs="Times New Roman"/>
          <w:color w:val="000000"/>
          <w:sz w:val="28"/>
          <w:szCs w:val="28"/>
        </w:rPr>
        <w:t>В целях приведения муниципальных правовых актов в соответствие с</w:t>
      </w:r>
      <w:r w:rsidRPr="00D67F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40C" w:rsidRPr="00D67F87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действующим законодательством, </w:t>
      </w:r>
    </w:p>
    <w:p w:rsidR="00A57904" w:rsidRDefault="0035440C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7F87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 w:rsidRPr="00D67F87">
        <w:rPr>
          <w:rFonts w:ascii="Times New Roman" w:hAnsi="Times New Roman" w:cs="Times New Roman"/>
          <w:color w:val="000000"/>
          <w:sz w:val="28"/>
          <w:szCs w:val="28"/>
        </w:rPr>
        <w:t>Сычевская</w:t>
      </w:r>
      <w:proofErr w:type="spellEnd"/>
      <w:r w:rsidRPr="00D67F87">
        <w:rPr>
          <w:rFonts w:ascii="Times New Roman" w:hAnsi="Times New Roman" w:cs="Times New Roman"/>
          <w:color w:val="000000"/>
          <w:sz w:val="28"/>
          <w:szCs w:val="28"/>
        </w:rPr>
        <w:t xml:space="preserve"> районная Дума</w:t>
      </w:r>
      <w:r w:rsidR="00A57904" w:rsidRPr="00D67F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D67F87"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Pr="00D67F87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A57904" w:rsidRPr="00D67F8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67F87" w:rsidRPr="00D67F87" w:rsidRDefault="00D67F87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57904" w:rsidRPr="00D67F87" w:rsidRDefault="00D67F87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57904" w:rsidRPr="00D67F87">
        <w:rPr>
          <w:rFonts w:ascii="Times New Roman" w:hAnsi="Times New Roman" w:cs="Times New Roman"/>
          <w:color w:val="000000"/>
          <w:sz w:val="28"/>
          <w:szCs w:val="28"/>
        </w:rPr>
        <w:t>1.Утвердить Положение о порядке осуществления внешнего</w:t>
      </w:r>
    </w:p>
    <w:p w:rsidR="00A57904" w:rsidRPr="00D67F87" w:rsidRDefault="00A57904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7F87">
        <w:rPr>
          <w:rFonts w:ascii="Times New Roman" w:hAnsi="Times New Roman" w:cs="Times New Roman"/>
          <w:color w:val="000000"/>
          <w:sz w:val="28"/>
          <w:szCs w:val="28"/>
        </w:rPr>
        <w:t>муниципального финансового контроля в муниципальном образовании</w:t>
      </w:r>
    </w:p>
    <w:p w:rsidR="00A57904" w:rsidRPr="00D67F87" w:rsidRDefault="0035440C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7F87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D67F87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proofErr w:type="spellEnd"/>
      <w:r w:rsidRPr="00D67F87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  <w:r w:rsidR="00A57904" w:rsidRPr="00D67F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7904" w:rsidRPr="00D67F87" w:rsidRDefault="00D67F87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5440C" w:rsidRPr="00D67F8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57904" w:rsidRPr="00D67F87">
        <w:rPr>
          <w:rFonts w:ascii="Times New Roman" w:hAnsi="Times New Roman" w:cs="Times New Roman"/>
          <w:color w:val="000000"/>
          <w:sz w:val="28"/>
          <w:szCs w:val="28"/>
        </w:rPr>
        <w:t>. Решение вступает в силу со дня его подписания.</w:t>
      </w:r>
    </w:p>
    <w:p w:rsidR="0035440C" w:rsidRPr="00D67F87" w:rsidRDefault="0035440C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440C" w:rsidRDefault="0035440C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67F87" w:rsidRPr="00D67F87" w:rsidRDefault="00D67F87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868" w:type="dxa"/>
        <w:tblInd w:w="108" w:type="dxa"/>
        <w:tblLayout w:type="fixed"/>
        <w:tblLook w:val="0000"/>
      </w:tblPr>
      <w:tblGrid>
        <w:gridCol w:w="5245"/>
        <w:gridCol w:w="5623"/>
      </w:tblGrid>
      <w:tr w:rsidR="00D67F87" w:rsidRPr="00D67F87" w:rsidTr="00110C40">
        <w:trPr>
          <w:trHeight w:val="8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67F87" w:rsidRPr="00D67F87" w:rsidRDefault="00D67F87" w:rsidP="0011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87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gramStart"/>
            <w:r w:rsidRPr="00D67F8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D67F87">
              <w:rPr>
                <w:rFonts w:ascii="Times New Roman" w:hAnsi="Times New Roman" w:cs="Times New Roman"/>
                <w:sz w:val="28"/>
                <w:szCs w:val="28"/>
              </w:rPr>
              <w:t>лавы муниципального образования                                            «</w:t>
            </w:r>
            <w:proofErr w:type="spellStart"/>
            <w:r w:rsidRPr="00D67F87"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 w:rsidRPr="00D67F87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     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D67F87" w:rsidRPr="00D67F87" w:rsidRDefault="00D67F87" w:rsidP="00110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7F87">
              <w:rPr>
                <w:rFonts w:ascii="Times New Roman" w:hAnsi="Times New Roman" w:cs="Times New Roman"/>
              </w:rPr>
              <w:t xml:space="preserve">    </w:t>
            </w:r>
            <w:r w:rsidRPr="00D67F8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D67F87">
              <w:rPr>
                <w:rFonts w:ascii="Times New Roman" w:hAnsi="Times New Roman" w:cs="Times New Roman"/>
                <w:sz w:val="28"/>
                <w:szCs w:val="28"/>
              </w:rPr>
              <w:t>Сычевской</w:t>
            </w:r>
            <w:proofErr w:type="spellEnd"/>
            <w:r w:rsidRPr="00D67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7F87">
              <w:rPr>
                <w:rFonts w:ascii="Times New Roman" w:hAnsi="Times New Roman" w:cs="Times New Roman"/>
                <w:sz w:val="28"/>
                <w:szCs w:val="28"/>
              </w:rPr>
              <w:t>районной</w:t>
            </w:r>
            <w:proofErr w:type="gramEnd"/>
          </w:p>
          <w:p w:rsidR="00D67F87" w:rsidRPr="00D67F87" w:rsidRDefault="00D67F87" w:rsidP="00110C40">
            <w:pPr>
              <w:ind w:right="554"/>
              <w:rPr>
                <w:rFonts w:ascii="Times New Roman" w:hAnsi="Times New Roman" w:cs="Times New Roman"/>
                <w:sz w:val="28"/>
                <w:szCs w:val="28"/>
              </w:rPr>
            </w:pPr>
            <w:r w:rsidRPr="00D67F87">
              <w:rPr>
                <w:rFonts w:ascii="Times New Roman" w:hAnsi="Times New Roman" w:cs="Times New Roman"/>
                <w:sz w:val="28"/>
                <w:szCs w:val="28"/>
              </w:rPr>
              <w:t xml:space="preserve">   Думы</w:t>
            </w:r>
          </w:p>
        </w:tc>
      </w:tr>
    </w:tbl>
    <w:p w:rsidR="00D67F87" w:rsidRPr="00D67F87" w:rsidRDefault="00D67F87" w:rsidP="00D67F87">
      <w:pPr>
        <w:tabs>
          <w:tab w:val="left" w:pos="4820"/>
        </w:tabs>
        <w:ind w:right="-1"/>
        <w:jc w:val="both"/>
        <w:rPr>
          <w:rFonts w:ascii="Times New Roman" w:hAnsi="Times New Roman" w:cs="Times New Roman"/>
          <w:sz w:val="28"/>
        </w:rPr>
      </w:pPr>
      <w:proofErr w:type="spellStart"/>
      <w:r w:rsidRPr="00D67F87">
        <w:rPr>
          <w:rFonts w:ascii="Times New Roman" w:hAnsi="Times New Roman" w:cs="Times New Roman"/>
          <w:sz w:val="28"/>
          <w:szCs w:val="28"/>
        </w:rPr>
        <w:t>______________________Т.В.Никонорова</w:t>
      </w:r>
      <w:proofErr w:type="spellEnd"/>
      <w:r w:rsidRPr="00D67F87">
        <w:rPr>
          <w:rFonts w:ascii="Times New Roman" w:hAnsi="Times New Roman" w:cs="Times New Roman"/>
          <w:sz w:val="28"/>
          <w:szCs w:val="28"/>
        </w:rPr>
        <w:t xml:space="preserve">     ______________   </w:t>
      </w:r>
      <w:proofErr w:type="spellStart"/>
      <w:r w:rsidRPr="00D67F87">
        <w:rPr>
          <w:rFonts w:ascii="Times New Roman" w:hAnsi="Times New Roman" w:cs="Times New Roman"/>
          <w:sz w:val="28"/>
          <w:szCs w:val="28"/>
        </w:rPr>
        <w:t>М.А.Лопухова</w:t>
      </w:r>
      <w:proofErr w:type="spellEnd"/>
      <w:r w:rsidRPr="00D67F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0C5448" w:rsidRDefault="000C5448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5448" w:rsidRDefault="000C5448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5448" w:rsidRDefault="000C5448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5448" w:rsidRDefault="000C5448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5448" w:rsidRDefault="000C5448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5448" w:rsidRDefault="000C5448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7904" w:rsidRPr="00A57904" w:rsidRDefault="00D67F87" w:rsidP="00D67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r w:rsidR="00A57904" w:rsidRPr="00A57904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A57904" w:rsidRPr="00A57904" w:rsidRDefault="00A57904" w:rsidP="000C54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7904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</w:t>
      </w:r>
      <w:proofErr w:type="spellStart"/>
      <w:r w:rsidR="000C5448">
        <w:rPr>
          <w:rFonts w:ascii="Times New Roman" w:hAnsi="Times New Roman" w:cs="Times New Roman"/>
          <w:color w:val="000000"/>
          <w:sz w:val="24"/>
          <w:szCs w:val="24"/>
        </w:rPr>
        <w:t>Сычевской</w:t>
      </w:r>
      <w:proofErr w:type="spellEnd"/>
    </w:p>
    <w:p w:rsidR="00A57904" w:rsidRPr="00A57904" w:rsidRDefault="00D67F87" w:rsidP="00D67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r w:rsidR="000C5448">
        <w:rPr>
          <w:rFonts w:ascii="Times New Roman" w:hAnsi="Times New Roman" w:cs="Times New Roman"/>
          <w:color w:val="000000"/>
          <w:sz w:val="24"/>
          <w:szCs w:val="24"/>
        </w:rPr>
        <w:t>районной Думы</w:t>
      </w:r>
    </w:p>
    <w:p w:rsidR="00A57904" w:rsidRDefault="00D67F87" w:rsidP="00D67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="008C139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7904" w:rsidRPr="00A5790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C1392">
        <w:rPr>
          <w:rFonts w:ascii="Times New Roman" w:hAnsi="Times New Roman" w:cs="Times New Roman"/>
          <w:color w:val="000000"/>
          <w:sz w:val="24"/>
          <w:szCs w:val="24"/>
        </w:rPr>
        <w:t xml:space="preserve">26 февраля 2020 </w:t>
      </w:r>
      <w:r w:rsidR="00A57904" w:rsidRPr="00A57904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8C1392">
        <w:rPr>
          <w:rFonts w:ascii="Times New Roman" w:hAnsi="Times New Roman" w:cs="Times New Roman"/>
          <w:color w:val="000000"/>
          <w:sz w:val="24"/>
          <w:szCs w:val="24"/>
        </w:rPr>
        <w:t xml:space="preserve"> 255</w:t>
      </w:r>
      <w:r w:rsidR="00A57904" w:rsidRPr="00A57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A8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C5448" w:rsidRPr="00A57904" w:rsidRDefault="000C5448" w:rsidP="000C54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57904" w:rsidRPr="00CD6C34" w:rsidRDefault="00A57904" w:rsidP="0036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A57904" w:rsidRPr="00CD6C34" w:rsidRDefault="00A57904" w:rsidP="0036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b/>
          <w:color w:val="000000"/>
          <w:sz w:val="28"/>
          <w:szCs w:val="28"/>
        </w:rPr>
        <w:t>о порядке осуществления внешнего муниципального финансового</w:t>
      </w:r>
    </w:p>
    <w:p w:rsidR="00A57904" w:rsidRPr="00CD6C34" w:rsidRDefault="00A57904" w:rsidP="0036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контроля в муниципальном образовании </w:t>
      </w:r>
      <w:r w:rsidR="002231F4" w:rsidRPr="00CD6C34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2231F4" w:rsidRPr="00CD6C34">
        <w:rPr>
          <w:rFonts w:ascii="Times New Roman" w:hAnsi="Times New Roman" w:cs="Times New Roman"/>
          <w:b/>
          <w:color w:val="000000"/>
          <w:sz w:val="28"/>
          <w:szCs w:val="28"/>
        </w:rPr>
        <w:t>Сычевский</w:t>
      </w:r>
      <w:proofErr w:type="spellEnd"/>
      <w:r w:rsidR="002231F4" w:rsidRPr="00CD6C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район» Смоленской области</w:t>
      </w:r>
    </w:p>
    <w:p w:rsidR="002231F4" w:rsidRPr="00CD6C34" w:rsidRDefault="002231F4" w:rsidP="0036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7904" w:rsidRPr="00CD6C34" w:rsidRDefault="00A57904" w:rsidP="000C54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C3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D4DBD" w:rsidRPr="00CD6C34" w:rsidRDefault="000C5448" w:rsidP="001D4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C3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D4DBD" w:rsidRPr="00CD6C34">
        <w:rPr>
          <w:rFonts w:ascii="Times New Roman" w:hAnsi="Times New Roman" w:cs="Times New Roman"/>
          <w:sz w:val="28"/>
          <w:szCs w:val="28"/>
        </w:rPr>
        <w:t>Настоящ</w:t>
      </w:r>
      <w:r w:rsidRPr="00CD6C34">
        <w:rPr>
          <w:rFonts w:ascii="Times New Roman" w:hAnsi="Times New Roman" w:cs="Times New Roman"/>
          <w:sz w:val="28"/>
          <w:szCs w:val="28"/>
        </w:rPr>
        <w:t>ее</w:t>
      </w:r>
      <w:r w:rsidR="001D4DBD" w:rsidRPr="00CD6C34">
        <w:rPr>
          <w:rFonts w:ascii="Times New Roman" w:hAnsi="Times New Roman" w:cs="Times New Roman"/>
          <w:sz w:val="28"/>
          <w:szCs w:val="28"/>
        </w:rPr>
        <w:t xml:space="preserve"> </w:t>
      </w:r>
      <w:r w:rsidRPr="00CD6C34">
        <w:rPr>
          <w:rFonts w:ascii="Times New Roman" w:hAnsi="Times New Roman" w:cs="Times New Roman"/>
          <w:sz w:val="28"/>
          <w:szCs w:val="28"/>
        </w:rPr>
        <w:t>положение</w:t>
      </w:r>
      <w:r w:rsidR="001D4DBD" w:rsidRPr="00CD6C34">
        <w:rPr>
          <w:rFonts w:ascii="Times New Roman" w:hAnsi="Times New Roman" w:cs="Times New Roman"/>
          <w:sz w:val="28"/>
          <w:szCs w:val="28"/>
        </w:rPr>
        <w:t xml:space="preserve"> осуществления внешнего муниципального финансового контроля разработан</w:t>
      </w:r>
      <w:r w:rsidRPr="00CD6C34">
        <w:rPr>
          <w:rFonts w:ascii="Times New Roman" w:hAnsi="Times New Roman" w:cs="Times New Roman"/>
          <w:sz w:val="28"/>
          <w:szCs w:val="28"/>
        </w:rPr>
        <w:t>о</w:t>
      </w:r>
      <w:r w:rsidR="001D4DBD" w:rsidRPr="00CD6C34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07.02.2011 № 6-ФЗ «Об общих принципах организации деятельности контрольно-счетных органов субъектов Российской Федерации и муниципальных образований»,</w:t>
      </w:r>
      <w:r w:rsidRPr="00CD6C34">
        <w:rPr>
          <w:rFonts w:ascii="Times New Roman" w:hAnsi="Times New Roman" w:cs="Times New Roman"/>
          <w:sz w:val="28"/>
          <w:szCs w:val="28"/>
        </w:rPr>
        <w:t xml:space="preserve"> областными законами и иными нормативными правовыми актами Смоленской области, Уставом муниципального образования «</w:t>
      </w:r>
      <w:proofErr w:type="spellStart"/>
      <w:r w:rsidRPr="00CD6C34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CD6C34">
        <w:rPr>
          <w:rFonts w:ascii="Times New Roman" w:hAnsi="Times New Roman" w:cs="Times New Roman"/>
          <w:sz w:val="28"/>
          <w:szCs w:val="28"/>
        </w:rPr>
        <w:t xml:space="preserve"> район» Смоленской</w:t>
      </w:r>
      <w:proofErr w:type="gramEnd"/>
      <w:r w:rsidRPr="00CD6C3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D4DBD" w:rsidRPr="00CD6C34">
        <w:rPr>
          <w:rFonts w:ascii="Times New Roman" w:hAnsi="Times New Roman" w:cs="Times New Roman"/>
          <w:sz w:val="28"/>
          <w:szCs w:val="28"/>
        </w:rPr>
        <w:t xml:space="preserve"> </w:t>
      </w:r>
      <w:r w:rsidRPr="00CD6C34">
        <w:rPr>
          <w:rFonts w:ascii="Times New Roman" w:hAnsi="Times New Roman" w:cs="Times New Roman"/>
          <w:sz w:val="28"/>
          <w:szCs w:val="28"/>
        </w:rPr>
        <w:t>и определяет предмет, цели и порядок внешнего муниципального финансового контроля, осуществляемого в муниципальном образовании «</w:t>
      </w:r>
      <w:proofErr w:type="spellStart"/>
      <w:r w:rsidRPr="00CD6C34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CD6C34">
        <w:rPr>
          <w:rFonts w:ascii="Times New Roman" w:hAnsi="Times New Roman" w:cs="Times New Roman"/>
          <w:sz w:val="28"/>
          <w:szCs w:val="28"/>
        </w:rPr>
        <w:t xml:space="preserve"> район» Смоленской области, а также порядок взаимодействия органов, осуществляющих муниципальный финансовый контроль</w:t>
      </w:r>
      <w:r w:rsidR="001D4DBD" w:rsidRPr="00CD6C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31F4" w:rsidRPr="00CD6C34" w:rsidRDefault="002231F4" w:rsidP="001D4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57904" w:rsidRPr="00CD6C34" w:rsidRDefault="00A57904" w:rsidP="002D0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b/>
          <w:color w:val="000000"/>
          <w:sz w:val="28"/>
          <w:szCs w:val="28"/>
        </w:rPr>
        <w:t>2. Понятия и термины, применяемые в настоящем Положении</w:t>
      </w:r>
    </w:p>
    <w:p w:rsidR="00A57904" w:rsidRPr="00CD6C34" w:rsidRDefault="002D0E17" w:rsidP="00366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В настоящем Положении применяются понятия и термины в значениях,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определенных Бюджетным кодексом Российской Федерации.</w:t>
      </w:r>
    </w:p>
    <w:p w:rsidR="002D0E17" w:rsidRPr="00CD6C34" w:rsidRDefault="002D0E17" w:rsidP="00366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904" w:rsidRPr="00CD6C34" w:rsidRDefault="00A57904" w:rsidP="002D0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b/>
          <w:color w:val="000000"/>
          <w:sz w:val="28"/>
          <w:szCs w:val="28"/>
        </w:rPr>
        <w:t>3.Предмет и цели внешнего муниципального финансового контроля</w:t>
      </w:r>
    </w:p>
    <w:p w:rsidR="00A57904" w:rsidRPr="00CD6C34" w:rsidRDefault="002D0E17" w:rsidP="00366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Предметом внешнего муниципального финансового контроля является</w:t>
      </w:r>
    </w:p>
    <w:p w:rsidR="00A57904" w:rsidRPr="00CD6C34" w:rsidRDefault="00A57904" w:rsidP="00366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>процесс формирования и использования:</w:t>
      </w:r>
    </w:p>
    <w:p w:rsidR="00A57904" w:rsidRPr="00CD6C34" w:rsidRDefault="00A57904" w:rsidP="00366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>- средств бюджета муниципального образования;</w:t>
      </w:r>
    </w:p>
    <w:p w:rsidR="00A57904" w:rsidRPr="00CD6C34" w:rsidRDefault="00A57904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>- средств получаемых бюджетом муниципального образования из иных</w:t>
      </w:r>
      <w:r w:rsidR="002D0E17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>источников, предусмотренных законодательством Российской Федерации;</w:t>
      </w:r>
    </w:p>
    <w:p w:rsidR="00A57904" w:rsidRPr="00CD6C34" w:rsidRDefault="00A57904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>- муниципальной собственности, в том числе имущества, переданного в</w:t>
      </w:r>
      <w:r w:rsidR="002D0E17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>оперативное управление и хозяйственное ведение;</w:t>
      </w:r>
    </w:p>
    <w:p w:rsidR="00A57904" w:rsidRPr="00CD6C34" w:rsidRDefault="00A57904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>- муниципальных внутренних и внешних заимствований;</w:t>
      </w:r>
    </w:p>
    <w:p w:rsidR="00A57904" w:rsidRPr="00CD6C34" w:rsidRDefault="00A57904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>- муниципальных долговых обязательств, включая (гарантии)</w:t>
      </w:r>
      <w:r w:rsidR="002D0E17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4A8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>униципальный долг;</w:t>
      </w:r>
    </w:p>
    <w:p w:rsidR="00A57904" w:rsidRPr="00CD6C34" w:rsidRDefault="00A57904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>- муниципальных кредитов, предоставляемых муниципальным</w:t>
      </w:r>
      <w:r w:rsidR="002D0E17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>образованием.</w:t>
      </w:r>
    </w:p>
    <w:p w:rsidR="00A57904" w:rsidRPr="00CD6C34" w:rsidRDefault="00CA6CD2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Внешний муниципальный финансовый контроль осуществляется в целях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обеспечения соблюдения бюджетного законодательства Российской Федерации и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иных нормативных правовых актов, регулирующих бюджетные правоотношения.</w:t>
      </w:r>
    </w:p>
    <w:p w:rsidR="00CA6CD2" w:rsidRPr="00CD6C34" w:rsidRDefault="00CA6CD2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57904" w:rsidRPr="00CD6C34" w:rsidRDefault="00A57904" w:rsidP="00CA6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b/>
          <w:color w:val="000000"/>
          <w:sz w:val="28"/>
          <w:szCs w:val="28"/>
        </w:rPr>
        <w:t>4. Основные задачи внешнего муниципального контроля</w:t>
      </w:r>
    </w:p>
    <w:p w:rsidR="00A57904" w:rsidRPr="00CD6C34" w:rsidRDefault="00CA6CD2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Основными задачами внешнего муниципального финансового контроля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A57904" w:rsidRPr="00CD6C34" w:rsidRDefault="00A57904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gramStart"/>
      <w:r w:rsidRPr="00CD6C3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бюджетного законодательства Российской</w:t>
      </w:r>
      <w:r w:rsidR="00CA6CD2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>Федерации и иных правовых актов, регулирующих бюджетные правоотношения</w:t>
      </w:r>
      <w:r w:rsidR="00CA6CD2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>объектов внешнего муниципального финансового контроля;</w:t>
      </w:r>
    </w:p>
    <w:p w:rsidR="00A57904" w:rsidRPr="00CD6C34" w:rsidRDefault="00A57904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gramStart"/>
      <w:r w:rsidRPr="00CD6C3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разработкой, утверждением и исполнением бюджета</w:t>
      </w:r>
      <w:r w:rsidR="00CA6CD2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образования;</w:t>
      </w:r>
    </w:p>
    <w:p w:rsidR="00A57904" w:rsidRPr="00CD6C34" w:rsidRDefault="00A57904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>в) контроль эффективного использования муниципальных средств и</w:t>
      </w:r>
      <w:r w:rsidR="00CA6CD2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>муниципального имущества;</w:t>
      </w:r>
    </w:p>
    <w:p w:rsidR="00A57904" w:rsidRPr="00CD6C34" w:rsidRDefault="00A57904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gramStart"/>
      <w:r w:rsidRPr="00CD6C3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и использованием кредитных и заемных</w:t>
      </w:r>
      <w:r w:rsidR="00CA6CD2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>средств, привлеченных под гарантии муниципального образования, а также</w:t>
      </w:r>
      <w:r w:rsidR="00CA6CD2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>иных форм муниципальной поддержки;</w:t>
      </w:r>
    </w:p>
    <w:p w:rsidR="00A57904" w:rsidRPr="00CD6C34" w:rsidRDefault="00A57904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6C3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CD6C3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состоянием муниципального внутреннего долга;</w:t>
      </w:r>
    </w:p>
    <w:p w:rsidR="00A57904" w:rsidRPr="00CD6C34" w:rsidRDefault="00A57904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proofErr w:type="gramStart"/>
      <w:r w:rsidRPr="00CD6C3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своевременностью осуществления мер по</w:t>
      </w:r>
      <w:r w:rsidR="00CA6CD2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>устранению выявленных нарушений, выполнением решений, принятых органами</w:t>
      </w:r>
      <w:r w:rsidR="00CA6CD2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 по результатам ревизий и проверок, подготовка</w:t>
      </w:r>
      <w:r w:rsidR="00CA6CD2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>предложений, направленных в целом на совершенствование бюджетного</w:t>
      </w:r>
      <w:r w:rsidR="00CA6CD2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>процесса и управления муниципальным имуществом.</w:t>
      </w:r>
    </w:p>
    <w:p w:rsidR="00CA6CD2" w:rsidRPr="00CD6C34" w:rsidRDefault="00CA6CD2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57904" w:rsidRPr="00CD6C34" w:rsidRDefault="00A57904" w:rsidP="00CA6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b/>
          <w:color w:val="000000"/>
          <w:sz w:val="28"/>
          <w:szCs w:val="28"/>
        </w:rPr>
        <w:t>5. Основные принципы внешнего муниципального финансового контроля</w:t>
      </w:r>
    </w:p>
    <w:p w:rsidR="00A57904" w:rsidRPr="00CD6C34" w:rsidRDefault="00CA6CD2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Основными принципами осуществления внешнего муниципального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финансового контроля являются: законность, независимость, объективность,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ответственность, гласность, системность.</w:t>
      </w:r>
    </w:p>
    <w:p w:rsidR="00A57904" w:rsidRPr="00CD6C34" w:rsidRDefault="00CA6CD2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5.1.Принцип законности предполагает законодательное обеспечение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деятельности Контрольно-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>ревизионной комиссии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, необходимое для качественной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реализации возложенных на нее задач. Основами законодательного и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нормативно-правового обеспечения деятельности Контрольно-</w:t>
      </w:r>
      <w:r w:rsidR="00942F8B" w:rsidRPr="00CD6C34">
        <w:rPr>
          <w:rFonts w:ascii="Times New Roman" w:hAnsi="Times New Roman" w:cs="Times New Roman"/>
          <w:color w:val="000000"/>
          <w:sz w:val="28"/>
          <w:szCs w:val="28"/>
        </w:rPr>
        <w:t>ревизионной комиссии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являются Бюджетный Кодекс Российской Федерации и принятые в соответствии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с ним федеральные законы, законы </w:t>
      </w:r>
      <w:r w:rsidR="00942F8B" w:rsidRPr="00CD6C34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и нормативные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правовые акты муниципального образования </w:t>
      </w:r>
      <w:r w:rsidR="00942F8B" w:rsidRPr="00CD6C3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942F8B" w:rsidRPr="00CD6C34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proofErr w:type="spellEnd"/>
      <w:r w:rsidR="00942F8B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7904" w:rsidRPr="00CD6C34" w:rsidRDefault="00942F8B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Принцип законности означает неуклонное и точное соблюдение норм и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правил, установленных законодательством, правовыми актами органов местного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самоуправления, всеми субъектами муниципального финансового контроля.</w:t>
      </w:r>
    </w:p>
    <w:p w:rsidR="00A57904" w:rsidRPr="00CD6C34" w:rsidRDefault="00942F8B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5.2. Принцип независимости предполагает формальную и фактическую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независимость от органов, осуществляющих управление финансовыми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материальными ресурсами, а также от проверяемых организаций, право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самостоятельно определять предмет, объект, сроки и методы контроля и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отклонять необоснованные запросы на проведение контроля со стороны других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органов, политический нейтралитет и свободу от любого 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олитического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воздействия.</w:t>
      </w:r>
    </w:p>
    <w:p w:rsidR="00A57904" w:rsidRPr="00CD6C34" w:rsidRDefault="00942F8B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Воздействие, в какой либо форме на должностных лиц Контрольно-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>ревизионной комиссии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в целях воспрепятствования осуществления ими должностных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полномочий или оказание влияния на принимаемые ими решения не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proofErr w:type="gramEnd"/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и влечет за собой ответственность, установленную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 и (или) законодательством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7904" w:rsidRPr="00CD6C34" w:rsidRDefault="00942F8B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proofErr w:type="gramStart"/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Принцип объективности означает, что муниципальный финансовый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контроль осуществляется с использованием официальных документальных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данных и документированных в ходе контрольных мероприятий данных в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установленном законодательством и правовыми актами органов местного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самоуправления порядке, путем применения методов, обеспечивающих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получение всесторонней и достоверной информации.</w:t>
      </w:r>
      <w:proofErr w:type="gramEnd"/>
    </w:p>
    <w:p w:rsidR="00A57904" w:rsidRPr="00CD6C34" w:rsidRDefault="00942F8B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5.4. Принцип ответственности означает, что к правонарушителям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бюджетного законодательства применяются меры правовой ответственности.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Освобождение от правовой ответственности лица, совершившего финансовое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правонарушение, допускается по основаниям, предусмотренным законом, и в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порядке, установленном законом. Не допускается сокрытие нарушений.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Специалисты Контрольно-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>ревизионной комиссии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несут ответственность за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совершенные ими в области финансового контроля противоправные действия в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соответствии с действующим законодательством.</w:t>
      </w:r>
    </w:p>
    <w:p w:rsidR="00A57904" w:rsidRPr="00CD6C34" w:rsidRDefault="00942F8B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5.5. Принцип гласности означает открытость и доступность для общества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и средств массовой информации сведений о результатах контрольных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(контрольно-ревизионных и экспертно-аналитических) мероприятий в рамках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внешнего муниципального финансового контроля при условии сохранения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государственной, коммерческой и иной охраняемой законом тайны.</w:t>
      </w:r>
    </w:p>
    <w:p w:rsidR="00A57904" w:rsidRPr="00CD6C34" w:rsidRDefault="00942F8B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5.6.Принцип системности означает единство правовых основ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контрольной деятельности, осуществляемой в рамках внешнего муниципального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финансового контроля, организацию взаимодействия субъектов муниципального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финансового контроля.</w:t>
      </w:r>
    </w:p>
    <w:p w:rsidR="00942F8B" w:rsidRPr="00CD6C34" w:rsidRDefault="00942F8B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57904" w:rsidRPr="00CD6C34" w:rsidRDefault="00A57904" w:rsidP="00942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b/>
          <w:color w:val="000000"/>
          <w:sz w:val="28"/>
          <w:szCs w:val="28"/>
        </w:rPr>
        <w:t>6. Объекты внешнего муниципального финансового контроля</w:t>
      </w:r>
    </w:p>
    <w:p w:rsidR="00A57904" w:rsidRPr="00CD6C34" w:rsidRDefault="00EB18A0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Объектами внешнего муниципального финансового контроля являются:</w:t>
      </w:r>
    </w:p>
    <w:p w:rsidR="00A57904" w:rsidRPr="00CD6C34" w:rsidRDefault="00EB18A0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- главные распорядители (распорядители, получатели) бюджетных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средств, главные администраторы (администраторы) доходов бюджетов, главные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администраторы (администраторы) источников финансирования дефицита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бюджета;</w:t>
      </w:r>
      <w:proofErr w:type="gramEnd"/>
    </w:p>
    <w:p w:rsidR="00A57904" w:rsidRPr="00CD6C34" w:rsidRDefault="00EB18A0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- финансовые орган </w:t>
      </w:r>
      <w:r w:rsidR="00271644">
        <w:rPr>
          <w:rFonts w:ascii="Times New Roman" w:hAnsi="Times New Roman" w:cs="Times New Roman"/>
          <w:color w:val="000000"/>
          <w:sz w:val="28"/>
          <w:szCs w:val="28"/>
        </w:rPr>
        <w:t>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 местная администрация, муниципальные учреждения, муниципальные унитарные предприятия, публично-правовые компании, 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A57904" w:rsidRPr="00CD6C34" w:rsidRDefault="00EB18A0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- юридические </w:t>
      </w:r>
      <w:r w:rsidR="00271644">
        <w:rPr>
          <w:rFonts w:ascii="Times New Roman" w:hAnsi="Times New Roman" w:cs="Times New Roman"/>
          <w:color w:val="000000"/>
          <w:sz w:val="28"/>
          <w:szCs w:val="28"/>
        </w:rPr>
        <w:t>и физические лица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, индивидуальные предприниматели, </w:t>
      </w:r>
      <w:r w:rsidR="00271644">
        <w:rPr>
          <w:rFonts w:ascii="Times New Roman" w:hAnsi="Times New Roman" w:cs="Times New Roman"/>
          <w:color w:val="000000"/>
          <w:sz w:val="28"/>
          <w:szCs w:val="28"/>
        </w:rPr>
        <w:t>получающими средства из соответствующего бюджета на основании договоров (соглашений) о предоставлении средств из соответствующего бюджета и (или) муниципальных контрактов, кредиты, обеспеченные муниципальными гарантиями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57904" w:rsidRPr="00CD6C34" w:rsidRDefault="00EB18A0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- кредитные организации, осуществляющие отдельные операции с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бюджетными средствами, в части соблюдения ими условий договоров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(соглашений) о предоставлении средств из бюджета муниципального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образования.</w:t>
      </w:r>
    </w:p>
    <w:p w:rsidR="00A57904" w:rsidRPr="00CD6C34" w:rsidRDefault="00EB18A0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Контрольно-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>ревизионная комиссия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</w:t>
      </w:r>
      <w:proofErr w:type="gramStart"/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использованием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средств бюджета муниципального образования, а также межбюджетных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трансфертов и бюджетных кредитов, предоставленных другому бюджету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бюджетной системы Российской Федерации. Такой контроль осуществляется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также в отношении главных распорядителей (распорядителей) и получателей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средств бюджета, которому предоставлены межбюджетные трансферты.</w:t>
      </w:r>
    </w:p>
    <w:p w:rsidR="00A57904" w:rsidRPr="00CD6C34" w:rsidRDefault="00EB18A0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Проверка расходов Контрольно-</w:t>
      </w:r>
      <w:r w:rsidR="00FA144B" w:rsidRPr="00CD6C34">
        <w:rPr>
          <w:rFonts w:ascii="Times New Roman" w:hAnsi="Times New Roman" w:cs="Times New Roman"/>
          <w:color w:val="000000"/>
          <w:sz w:val="28"/>
          <w:szCs w:val="28"/>
        </w:rPr>
        <w:t>ревизионной комиссии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, использование ею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144B" w:rsidRPr="00CD6C3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имущества осуществляется на основании </w:t>
      </w:r>
      <w:r w:rsidR="00FA144B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правовых актов </w:t>
      </w:r>
      <w:proofErr w:type="spellStart"/>
      <w:r w:rsidR="00FA144B" w:rsidRPr="00CD6C34">
        <w:rPr>
          <w:rFonts w:ascii="Times New Roman" w:hAnsi="Times New Roman" w:cs="Times New Roman"/>
          <w:color w:val="000000"/>
          <w:sz w:val="28"/>
          <w:szCs w:val="28"/>
        </w:rPr>
        <w:t>Сычевской</w:t>
      </w:r>
      <w:proofErr w:type="spellEnd"/>
      <w:r w:rsidR="00FA144B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Думы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144B" w:rsidRPr="00CD6C34" w:rsidRDefault="00FA144B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57904" w:rsidRPr="00CD6C34" w:rsidRDefault="00A57904" w:rsidP="00FA1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b/>
          <w:color w:val="000000"/>
          <w:sz w:val="28"/>
          <w:szCs w:val="28"/>
        </w:rPr>
        <w:t>7. Формы, виды и методы осуществления внешнего муниципального</w:t>
      </w:r>
    </w:p>
    <w:p w:rsidR="00A57904" w:rsidRPr="00CD6C34" w:rsidRDefault="00A57904" w:rsidP="00FA1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b/>
          <w:color w:val="000000"/>
          <w:sz w:val="28"/>
          <w:szCs w:val="28"/>
        </w:rPr>
        <w:t>финансового контроля</w:t>
      </w:r>
    </w:p>
    <w:p w:rsidR="00A57904" w:rsidRPr="00CD6C34" w:rsidRDefault="00FA144B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7.1 Внешний муниципальный финансовый контроль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осуществляется Контрольно-</w:t>
      </w:r>
      <w:r w:rsidR="008665DC" w:rsidRPr="00CD6C34">
        <w:rPr>
          <w:rFonts w:ascii="Times New Roman" w:hAnsi="Times New Roman" w:cs="Times New Roman"/>
          <w:color w:val="000000"/>
          <w:sz w:val="28"/>
          <w:szCs w:val="28"/>
        </w:rPr>
        <w:t>ревизионной комиссией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в форме контрольных или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экспертно-аналитических </w:t>
      </w:r>
      <w:r w:rsidR="00534A8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ероприятий.</w:t>
      </w:r>
    </w:p>
    <w:p w:rsidR="00A57904" w:rsidRPr="00CD6C34" w:rsidRDefault="008665DC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При проведении контрольного мероприятия Контрольно-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>ревизионной комиссией</w:t>
      </w:r>
      <w:r w:rsidR="00534A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составляется соответствующий акт (акты), который доводится до сведения руководителей проверяемых органов и организаций. На основании акта (актов)</w:t>
      </w:r>
      <w:r w:rsidR="00127BA2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контрольно-счетным органом составляется отчет.</w:t>
      </w:r>
    </w:p>
    <w:p w:rsidR="00A57904" w:rsidRPr="00CD6C34" w:rsidRDefault="00127BA2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При проведении экспертно-аналитического мероприятия Контрольно-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>ревизионной комиссией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составляется заключение.</w:t>
      </w:r>
    </w:p>
    <w:p w:rsidR="00A57904" w:rsidRPr="00CD6C34" w:rsidRDefault="00127BA2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7.2.Внешний му</w:t>
      </w:r>
      <w:r w:rsidR="004D7DB5">
        <w:rPr>
          <w:rFonts w:ascii="Times New Roman" w:hAnsi="Times New Roman" w:cs="Times New Roman"/>
          <w:color w:val="000000"/>
          <w:sz w:val="28"/>
          <w:szCs w:val="28"/>
        </w:rPr>
        <w:t>ниципальный финансовый контроль осуществляется в виде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редварительного и последующего контроля.</w:t>
      </w:r>
    </w:p>
    <w:p w:rsidR="00A57904" w:rsidRPr="00CD6C34" w:rsidRDefault="00127BA2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Предварительный контроль осуществляется в целях предупреждения и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пресечения бюджетных нарушений в процессе исполнения бюджета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образования.</w:t>
      </w:r>
    </w:p>
    <w:p w:rsidR="00A57904" w:rsidRPr="00CD6C34" w:rsidRDefault="00127BA2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Последующий контроль осуществляется по результатам исполнения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бюджета муниципального образования в целях установления законности их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исполнения, достоверности учета и отчетности.</w:t>
      </w:r>
    </w:p>
    <w:p w:rsidR="00A57904" w:rsidRPr="00CD6C34" w:rsidRDefault="00127BA2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7.3. Методами осуществления внешнего муниципального финансового</w:t>
      </w:r>
    </w:p>
    <w:p w:rsidR="00A57904" w:rsidRPr="00CD6C34" w:rsidRDefault="00A57904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>контроля являются проверка, ревизия, обследование.</w:t>
      </w:r>
    </w:p>
    <w:p w:rsidR="00A57904" w:rsidRPr="00CD6C34" w:rsidRDefault="00127BA2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Под проверкой понимается совершение контрольных действий по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документальному и фактическому изучению законности отдельных финансовых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и хозяйственных операций, достоверности бюджетного (бухгалтерского) учета и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(бухгалтерской) 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тчетности в отношении деятельности объекта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контроля за определенный период.</w:t>
      </w:r>
    </w:p>
    <w:p w:rsidR="00A57904" w:rsidRPr="00CD6C34" w:rsidRDefault="00127BA2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Под ревизией понимается комплексная проверка деятельности объекта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контроля, которая выражается в проведении контрольных действий по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документальному и фактическому изучению законности всей совокупности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совершенных финансовых и хозяйственных операций, достоверности и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правильности их отражения в бюджетной (бухгалтерской) отчётности.</w:t>
      </w:r>
    </w:p>
    <w:p w:rsidR="00A57904" w:rsidRPr="00CD6C34" w:rsidRDefault="00127BA2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Результаты проверки и ревизии оформляются актом.</w:t>
      </w:r>
    </w:p>
    <w:p w:rsidR="00A57904" w:rsidRPr="00CD6C34" w:rsidRDefault="00127BA2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Проверки подразделяются на камеральные и выездные, в том числе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встречные проверки.</w:t>
      </w:r>
    </w:p>
    <w:p w:rsidR="00A57904" w:rsidRPr="00CD6C34" w:rsidRDefault="00127BA2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Камеральные проверки – это проверки, проводимые по месту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нахождения Контрольно-счетной палаты на основании бюджетной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(бухгалтерской) отчетности и иных документов, представленных по ее запросу.</w:t>
      </w:r>
    </w:p>
    <w:p w:rsidR="00A57904" w:rsidRPr="00CD6C34" w:rsidRDefault="00127BA2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Выездные проверки – это проверки, проводимые по месту нахождения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объекта контроля, в ходе которых в том числе определяются фактическое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овершенных операций данным бюджетной (бухгалтерской)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отчетности и первичных документов.</w:t>
      </w:r>
    </w:p>
    <w:p w:rsidR="00A57904" w:rsidRPr="00CD6C34" w:rsidRDefault="00127BA2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Встречные проверки – это проверки, проводимые в рамках выездных и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(или) камеральных проверок в целях установления и (или) подтверждения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фактов, связанных с деятельностью объекта контроля.</w:t>
      </w:r>
    </w:p>
    <w:p w:rsidR="00A57904" w:rsidRPr="00CD6C34" w:rsidRDefault="00127BA2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Под обследованием понимаются анализ и оценка состояния</w:t>
      </w:r>
      <w:r w:rsidR="00E54C0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определенной сферы деятельности объекта контроля.</w:t>
      </w:r>
    </w:p>
    <w:p w:rsidR="00A57904" w:rsidRPr="00CD6C34" w:rsidRDefault="00127BA2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Результаты обследования оформляются заключением.</w:t>
      </w:r>
    </w:p>
    <w:p w:rsidR="00A57904" w:rsidRPr="00CD6C34" w:rsidRDefault="00D429E6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D429E6" w:rsidRPr="00CD6C34" w:rsidRDefault="00D429E6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57904" w:rsidRPr="00CD6C34" w:rsidRDefault="00A57904" w:rsidP="002B2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b/>
          <w:color w:val="000000"/>
          <w:sz w:val="28"/>
          <w:szCs w:val="28"/>
        </w:rPr>
        <w:t>8.Основные полномочия Контрольно-</w:t>
      </w:r>
      <w:r w:rsidR="002B216D" w:rsidRPr="00CD6C34">
        <w:rPr>
          <w:rFonts w:ascii="Times New Roman" w:hAnsi="Times New Roman" w:cs="Times New Roman"/>
          <w:b/>
          <w:color w:val="000000"/>
          <w:sz w:val="28"/>
          <w:szCs w:val="28"/>
        </w:rPr>
        <w:t>ревизионной комиссии</w:t>
      </w:r>
      <w:r w:rsidRPr="00CD6C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</w:t>
      </w:r>
      <w:r w:rsidR="007D1F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D6C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образования </w:t>
      </w:r>
      <w:r w:rsidR="002B216D" w:rsidRPr="00CD6C34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2B216D" w:rsidRPr="00CD6C34">
        <w:rPr>
          <w:rFonts w:ascii="Times New Roman" w:hAnsi="Times New Roman" w:cs="Times New Roman"/>
          <w:b/>
          <w:color w:val="000000"/>
          <w:sz w:val="28"/>
          <w:szCs w:val="28"/>
        </w:rPr>
        <w:t>Сычевский</w:t>
      </w:r>
      <w:proofErr w:type="spellEnd"/>
      <w:r w:rsidR="002B216D" w:rsidRPr="00CD6C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D6C34">
        <w:rPr>
          <w:rFonts w:ascii="Times New Roman" w:hAnsi="Times New Roman" w:cs="Times New Roman"/>
          <w:b/>
          <w:color w:val="000000"/>
          <w:sz w:val="28"/>
          <w:szCs w:val="28"/>
        </w:rPr>
        <w:t>район</w:t>
      </w:r>
      <w:r w:rsidR="002B216D" w:rsidRPr="00CD6C34">
        <w:rPr>
          <w:rFonts w:ascii="Times New Roman" w:hAnsi="Times New Roman" w:cs="Times New Roman"/>
          <w:b/>
          <w:color w:val="000000"/>
          <w:sz w:val="28"/>
          <w:szCs w:val="28"/>
        </w:rPr>
        <w:t>» Смоленской области</w:t>
      </w:r>
    </w:p>
    <w:p w:rsidR="00A57904" w:rsidRPr="00CD6C34" w:rsidRDefault="002B216D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8.1.Полномочиями Контрольно-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>ревизионной комиссии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по осуществлению</w:t>
      </w:r>
    </w:p>
    <w:p w:rsidR="00A57904" w:rsidRPr="00CD6C34" w:rsidRDefault="00A57904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>внешнего муниципального финансового контроля являются:</w:t>
      </w:r>
    </w:p>
    <w:p w:rsidR="00A57904" w:rsidRPr="00CD6C34" w:rsidRDefault="00336FCF" w:rsidP="002B2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="002B216D" w:rsidRPr="00CD6C3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2B216D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бюджета муниципального образования «</w:t>
      </w:r>
      <w:proofErr w:type="spellStart"/>
      <w:r w:rsidR="002B216D" w:rsidRPr="00CD6C34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proofErr w:type="spellEnd"/>
      <w:r w:rsidR="002B216D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57904" w:rsidRPr="00CD6C34" w:rsidRDefault="00336FCF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B216D" w:rsidRPr="00CD6C34">
        <w:rPr>
          <w:rFonts w:ascii="Times New Roman" w:hAnsi="Times New Roman" w:cs="Times New Roman"/>
          <w:color w:val="000000"/>
          <w:sz w:val="28"/>
          <w:szCs w:val="28"/>
        </w:rPr>
        <w:t>) экспертиза проектов бюджета муниципального образования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57904" w:rsidRPr="00CD6C34" w:rsidRDefault="00336FCF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3) внешняя проверка годового отчета об исполнении местного бюджета;</w:t>
      </w:r>
    </w:p>
    <w:p w:rsidR="00A57904" w:rsidRPr="00CD6C34" w:rsidRDefault="00336FCF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B216D" w:rsidRPr="00CD6C34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 осуществление </w:t>
      </w:r>
      <w:proofErr w:type="gramStart"/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</w:t>
      </w:r>
      <w:r w:rsidR="00E116D6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предусмотренных законодательством Российской Федерации;</w:t>
      </w:r>
    </w:p>
    <w:p w:rsidR="00A57904" w:rsidRPr="00CD6C34" w:rsidRDefault="00336FCF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116D6" w:rsidRPr="00CD6C3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A57904" w:rsidRPr="00CD6C34" w:rsidRDefault="00336FCF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E116D6" w:rsidRPr="00CD6C3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</w:t>
      </w:r>
      <w:r w:rsidR="00E116D6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обеспечения исполнения обязательств другими способами по сделкам, совершаемым юридическими лицами и индивидуальными предпринимателями за счет</w:t>
      </w:r>
      <w:r w:rsidR="00E116D6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средств местного бюджета и имущества, находящегося в собственности</w:t>
      </w:r>
      <w:r w:rsidR="00E116D6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A57904" w:rsidRPr="00CD6C34" w:rsidRDefault="00336FCF" w:rsidP="00E11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116D6" w:rsidRPr="00CD6C3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E116D6" w:rsidRPr="00CD6C34"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 касающейся расходных обязательств муниципального образования, а также муниципальных программ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57904" w:rsidRPr="00CD6C34" w:rsidRDefault="00336FCF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116D6" w:rsidRPr="00CD6C3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E116D6" w:rsidRPr="00CD6C34">
        <w:rPr>
          <w:rFonts w:ascii="Times New Roman" w:hAnsi="Times New Roman" w:cs="Times New Roman"/>
          <w:color w:val="000000"/>
          <w:sz w:val="28"/>
          <w:szCs w:val="28"/>
        </w:rPr>
        <w:t>анализ бюджетного процесса в муниципальном образовании и подготовка предложений, направленных на его совершенствование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57904" w:rsidRPr="00CD6C34" w:rsidRDefault="00336FCF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E116D6" w:rsidRPr="00CD6C3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E116D6" w:rsidRPr="00CD6C34">
        <w:rPr>
          <w:rFonts w:ascii="Times New Roman" w:hAnsi="Times New Roman" w:cs="Times New Roman"/>
          <w:color w:val="000000"/>
          <w:sz w:val="28"/>
          <w:szCs w:val="28"/>
        </w:rPr>
        <w:t>подготовка информации о ходе исполнения бюджета муниципального образования, о результатах проведенных контрольных и экспертно-аналитических мероприятий и представление такой информации в районную Думу и Главе муниципального образования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57904" w:rsidRPr="00CD6C34" w:rsidRDefault="00336FCF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116D6" w:rsidRPr="00CD6C3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="00E116D6" w:rsidRPr="00CD6C3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E116D6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законностью, результативностью (эффективностью и экономичностью) использования средств бюджета муниципального образования, поступивших в бюджеты поселений, входящих в состав муниципального образования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16D6" w:rsidRPr="00CD6C34" w:rsidRDefault="00336FCF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116D6" w:rsidRPr="00CD6C3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116D6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 полномочий внешнего муниципального финансового контроля в поселениях, входящих в состав муниципального образования «</w:t>
      </w:r>
      <w:proofErr w:type="spellStart"/>
      <w:r w:rsidR="00E116D6" w:rsidRPr="00CD6C34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proofErr w:type="spellEnd"/>
      <w:r w:rsidR="00E116D6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области, в соответствии с соглашениями, заключенными районной Думой с представительными органами поселений;</w:t>
      </w:r>
    </w:p>
    <w:p w:rsidR="00330A42" w:rsidRPr="00CD6C34" w:rsidRDefault="00336FCF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30A42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12) </w:t>
      </w:r>
      <w:proofErr w:type="gramStart"/>
      <w:r w:rsidR="00330A42" w:rsidRPr="00CD6C3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330A42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ходом и итогами реализации программ и планов развития муниципального образования;</w:t>
      </w:r>
    </w:p>
    <w:p w:rsidR="00330A42" w:rsidRPr="00CD6C34" w:rsidRDefault="00336FCF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30A42" w:rsidRPr="00CD6C34">
        <w:rPr>
          <w:rFonts w:ascii="Times New Roman" w:hAnsi="Times New Roman" w:cs="Times New Roman"/>
          <w:color w:val="000000"/>
          <w:sz w:val="28"/>
          <w:szCs w:val="28"/>
        </w:rPr>
        <w:t>13) участие в пределах полномочий в мероприятиях, направленных на противодействие коррупции;</w:t>
      </w:r>
    </w:p>
    <w:p w:rsidR="00A57904" w:rsidRPr="00CD6C34" w:rsidRDefault="00336FCF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30A42" w:rsidRPr="00CD6C34">
        <w:rPr>
          <w:rFonts w:ascii="Times New Roman" w:hAnsi="Times New Roman" w:cs="Times New Roman"/>
          <w:color w:val="000000"/>
          <w:sz w:val="28"/>
          <w:szCs w:val="28"/>
        </w:rPr>
        <w:t>14)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муниципального образования «</w:t>
      </w:r>
      <w:proofErr w:type="spellStart"/>
      <w:r w:rsidR="00330A42" w:rsidRPr="00CD6C34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proofErr w:type="spellEnd"/>
      <w:r w:rsidR="00330A42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и нормативными правовыми актами районной Думы.</w:t>
      </w:r>
      <w:r w:rsidR="00E116D6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7904" w:rsidRPr="007D1FFB" w:rsidRDefault="00A57904" w:rsidP="00336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1FFB">
        <w:rPr>
          <w:rFonts w:ascii="Times New Roman" w:hAnsi="Times New Roman" w:cs="Times New Roman"/>
          <w:color w:val="000000"/>
          <w:sz w:val="28"/>
          <w:szCs w:val="28"/>
        </w:rPr>
        <w:t xml:space="preserve">8.2.При осуществлении полномочий по </w:t>
      </w:r>
      <w:proofErr w:type="gramStart"/>
      <w:r w:rsidRPr="007D1FFB">
        <w:rPr>
          <w:rFonts w:ascii="Times New Roman" w:hAnsi="Times New Roman" w:cs="Times New Roman"/>
          <w:color w:val="000000"/>
          <w:sz w:val="28"/>
          <w:szCs w:val="28"/>
        </w:rPr>
        <w:t>внешнему</w:t>
      </w:r>
      <w:proofErr w:type="gramEnd"/>
      <w:r w:rsidRPr="007D1FF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муниципальному</w:t>
      </w:r>
    </w:p>
    <w:p w:rsidR="00A57904" w:rsidRPr="00CD6C34" w:rsidRDefault="00674ED3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финансовому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контролю Контрольно-</w:t>
      </w:r>
      <w:r w:rsidR="00AA4518">
        <w:rPr>
          <w:rFonts w:ascii="Times New Roman" w:hAnsi="Times New Roman" w:cs="Times New Roman"/>
          <w:color w:val="000000"/>
          <w:sz w:val="28"/>
          <w:szCs w:val="28"/>
        </w:rPr>
        <w:t>ревизионной комиссией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57904" w:rsidRPr="00CD6C34" w:rsidRDefault="00AA4518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- проводятся проверки, ревизии, обследования, </w:t>
      </w:r>
      <w:r w:rsidR="00674ED3">
        <w:rPr>
          <w:rFonts w:ascii="Times New Roman" w:hAnsi="Times New Roman" w:cs="Times New Roman"/>
          <w:color w:val="000000"/>
          <w:sz w:val="28"/>
          <w:szCs w:val="28"/>
        </w:rPr>
        <w:t>мониторинг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57904" w:rsidRPr="00CD6C34" w:rsidRDefault="00AA4518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- направляются объектам контроля акты, заключения, представления и</w:t>
      </w:r>
    </w:p>
    <w:p w:rsidR="00A57904" w:rsidRPr="00CD6C34" w:rsidRDefault="00A57904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>(или) предписания;</w:t>
      </w:r>
    </w:p>
    <w:p w:rsidR="00A57904" w:rsidRPr="00CD6C34" w:rsidRDefault="00AA4518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- направляются органам и должностным лицам, уполномоченным 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</w:t>
      </w:r>
      <w:r w:rsidR="007D1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предусмотренных Бюджетным Кодексом Российской Федерации бюджетных мер</w:t>
      </w:r>
      <w:r w:rsidR="007D1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принуждения, уведомления о применении бюджетных мер принуждения.</w:t>
      </w:r>
    </w:p>
    <w:p w:rsidR="00A57904" w:rsidRPr="00CD6C34" w:rsidRDefault="00AA4518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- в случае установления нарушения бюджетного законодательства Российской Федерации и иных нормативных правовых актов, регулирующих бюджетные правоотношения. Контрольно-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ревизионной комиссией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составляются представления</w:t>
      </w:r>
      <w:r w:rsidR="007D1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и (или) предписания.</w:t>
      </w:r>
    </w:p>
    <w:p w:rsidR="00A57904" w:rsidRPr="00CD6C34" w:rsidRDefault="00AA4518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Представление - это документ, который должен обязательно содержать</w:t>
      </w:r>
    </w:p>
    <w:p w:rsidR="00A57904" w:rsidRPr="00CD6C34" w:rsidRDefault="00A57904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обязательную для рассмотрения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</w:t>
      </w:r>
      <w:r w:rsidR="00AA451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>странению, а также устранению</w:t>
      </w:r>
      <w:r w:rsidR="007D1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>причин и условий таких нарушений.</w:t>
      </w:r>
    </w:p>
    <w:p w:rsidR="00A57904" w:rsidRPr="00CD6C34" w:rsidRDefault="00AA4518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Предписание – это документ, содержащий обязательные для исполнения </w:t>
      </w:r>
      <w:proofErr w:type="gramStart"/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A57904" w:rsidRPr="00CD6C34" w:rsidRDefault="00A57904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>указанный в предписании срок требований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муниципальному образованию.</w:t>
      </w:r>
    </w:p>
    <w:p w:rsidR="00A57904" w:rsidRPr="00CD6C34" w:rsidRDefault="00AA4518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Органы местного самоуправления и муниципальные органы, а также организации в течение одного месяца со дня получения представления обязаны</w:t>
      </w:r>
      <w:r w:rsidR="007D1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уведомить в письменной форме Контрольно-</w:t>
      </w:r>
      <w:r w:rsidR="00534A82">
        <w:rPr>
          <w:rFonts w:ascii="Times New Roman" w:hAnsi="Times New Roman" w:cs="Times New Roman"/>
          <w:color w:val="000000"/>
          <w:sz w:val="28"/>
          <w:szCs w:val="28"/>
        </w:rPr>
        <w:t>ревизионную комиссию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о принятых по результатам рассмотрения представления решениях и мерах.</w:t>
      </w:r>
    </w:p>
    <w:p w:rsidR="00A57904" w:rsidRPr="00CD6C34" w:rsidRDefault="00AA4518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Предписание контрольно-</w:t>
      </w:r>
      <w:r>
        <w:rPr>
          <w:rFonts w:ascii="Times New Roman" w:hAnsi="Times New Roman" w:cs="Times New Roman"/>
          <w:color w:val="000000"/>
          <w:sz w:val="28"/>
          <w:szCs w:val="28"/>
        </w:rPr>
        <w:t>ревизионной комиссии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исполнено в установленные в нем сроки.</w:t>
      </w:r>
    </w:p>
    <w:p w:rsidR="00A57904" w:rsidRPr="00CD6C34" w:rsidRDefault="00AA4518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Неисполнение или ненадлежащее исполнение предписания</w:t>
      </w:r>
      <w:proofErr w:type="gramStart"/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онтрольно-</w:t>
      </w:r>
    </w:p>
    <w:p w:rsidR="00A57904" w:rsidRPr="00CD6C34" w:rsidRDefault="00AA4518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ревизионной комиссии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влечет за собой ответственность, установленную законодательством Российской Федерации и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областным законодательством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7904" w:rsidRDefault="00AA4518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равонарушения, Контрольно-</w:t>
      </w:r>
      <w:r>
        <w:rPr>
          <w:rFonts w:ascii="Times New Roman" w:hAnsi="Times New Roman" w:cs="Times New Roman"/>
          <w:color w:val="000000"/>
          <w:sz w:val="28"/>
          <w:szCs w:val="28"/>
        </w:rPr>
        <w:t>ревизионная комиссия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 незамедлительно передает материалы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контрольных мероприятий в правоохранительные органы.</w:t>
      </w:r>
    </w:p>
    <w:p w:rsidR="005551A7" w:rsidRPr="00CD6C34" w:rsidRDefault="005551A7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57904" w:rsidRPr="005551A7" w:rsidRDefault="00A57904" w:rsidP="0055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51A7">
        <w:rPr>
          <w:rFonts w:ascii="Times New Roman" w:hAnsi="Times New Roman" w:cs="Times New Roman"/>
          <w:b/>
          <w:color w:val="000000"/>
          <w:sz w:val="28"/>
          <w:szCs w:val="28"/>
        </w:rPr>
        <w:t>9.Порядок организации и проведения внешнего муниципального</w:t>
      </w:r>
    </w:p>
    <w:p w:rsidR="00A57904" w:rsidRPr="005551A7" w:rsidRDefault="005551A7" w:rsidP="0055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</w:t>
      </w:r>
      <w:r w:rsidR="00A57904" w:rsidRPr="005551A7">
        <w:rPr>
          <w:rFonts w:ascii="Times New Roman" w:hAnsi="Times New Roman" w:cs="Times New Roman"/>
          <w:b/>
          <w:color w:val="000000"/>
          <w:sz w:val="28"/>
          <w:szCs w:val="28"/>
        </w:rPr>
        <w:t>инансового</w:t>
      </w:r>
      <w:r w:rsidR="007D1FFB" w:rsidRPr="00555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57904" w:rsidRPr="005551A7">
        <w:rPr>
          <w:rFonts w:ascii="Times New Roman" w:hAnsi="Times New Roman" w:cs="Times New Roman"/>
          <w:b/>
          <w:color w:val="000000"/>
          <w:sz w:val="28"/>
          <w:szCs w:val="28"/>
        </w:rPr>
        <w:t>контроля и оформление его результатов</w:t>
      </w:r>
    </w:p>
    <w:p w:rsidR="00A57904" w:rsidRPr="00CD6C34" w:rsidRDefault="005551A7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9.1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ри организации и проведении контрольных мероприятий,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оформлении и реализации их результатов Контрольно-</w:t>
      </w:r>
      <w:r w:rsidR="005838F2">
        <w:rPr>
          <w:rFonts w:ascii="Times New Roman" w:hAnsi="Times New Roman" w:cs="Times New Roman"/>
          <w:color w:val="000000"/>
          <w:sz w:val="28"/>
          <w:szCs w:val="28"/>
        </w:rPr>
        <w:t>ревизионная комиссия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обязана</w:t>
      </w:r>
      <w:r w:rsidR="007D1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уководствоваться Конституцией Российской Федерации, федеральными</w:t>
      </w:r>
      <w:r w:rsidR="007D1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законами, законами и другими нормативными правовыми актами </w:t>
      </w:r>
      <w:r w:rsidR="005838F2">
        <w:rPr>
          <w:rFonts w:ascii="Times New Roman" w:hAnsi="Times New Roman" w:cs="Times New Roman"/>
          <w:color w:val="000000"/>
          <w:sz w:val="28"/>
          <w:szCs w:val="28"/>
        </w:rPr>
        <w:t>субъекта Российской Федерации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, нормативными правовыми актами муниципального образования</w:t>
      </w:r>
      <w:r w:rsidR="007D1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8F2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838F2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proofErr w:type="spellEnd"/>
      <w:r w:rsidR="00583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5838F2">
        <w:rPr>
          <w:rFonts w:ascii="Times New Roman" w:hAnsi="Times New Roman" w:cs="Times New Roman"/>
          <w:color w:val="000000"/>
          <w:sz w:val="28"/>
          <w:szCs w:val="28"/>
        </w:rPr>
        <w:t>» Смоленской области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, стандартами финансового контроля и настоящим</w:t>
      </w:r>
      <w:r w:rsidR="007D1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положением.</w:t>
      </w:r>
    </w:p>
    <w:p w:rsidR="00A57904" w:rsidRPr="00CD6C34" w:rsidRDefault="005838F2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9.2.Контрольно-</w:t>
      </w:r>
      <w:r>
        <w:rPr>
          <w:rFonts w:ascii="Times New Roman" w:hAnsi="Times New Roman" w:cs="Times New Roman"/>
          <w:color w:val="000000"/>
          <w:sz w:val="28"/>
          <w:szCs w:val="28"/>
        </w:rPr>
        <w:t>ревизионная комиссия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обязана соблюдать интересы</w:t>
      </w:r>
    </w:p>
    <w:p w:rsidR="00A57904" w:rsidRPr="00CD6C34" w:rsidRDefault="00A57904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5838F2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838F2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proofErr w:type="spellEnd"/>
      <w:r w:rsidR="00583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5838F2">
        <w:rPr>
          <w:rFonts w:ascii="Times New Roman" w:hAnsi="Times New Roman" w:cs="Times New Roman"/>
          <w:color w:val="000000"/>
          <w:sz w:val="28"/>
          <w:szCs w:val="28"/>
        </w:rPr>
        <w:t>» Смоленской области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>, принимать меры по</w:t>
      </w:r>
      <w:r w:rsidR="00583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>устранению фактов нарушения бюджетного законодательства, финансовой</w:t>
      </w:r>
      <w:r w:rsidR="00583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>дисциплины, нецелевого и неэффективного расходования бюджетных средств и</w:t>
      </w:r>
      <w:r w:rsidR="007D1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>использования имущества.</w:t>
      </w:r>
    </w:p>
    <w:p w:rsidR="00A57904" w:rsidRPr="00CD6C34" w:rsidRDefault="00856C90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9.3.Контрольно-</w:t>
      </w:r>
      <w:r w:rsidR="005838F2">
        <w:rPr>
          <w:rFonts w:ascii="Times New Roman" w:hAnsi="Times New Roman" w:cs="Times New Roman"/>
          <w:color w:val="000000"/>
          <w:sz w:val="28"/>
          <w:szCs w:val="28"/>
        </w:rPr>
        <w:t>ревизионная комиссия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свою деятельность </w:t>
      </w:r>
      <w:proofErr w:type="gramStart"/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A57904" w:rsidRPr="00CD6C34" w:rsidRDefault="00A57904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>основе планов, которые разрабатываются и утверждаются ею самостоятельно.</w:t>
      </w:r>
    </w:p>
    <w:p w:rsidR="00A57904" w:rsidRPr="00CD6C34" w:rsidRDefault="004233BF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Планирование деятельности Контрольно-</w:t>
      </w:r>
      <w:r>
        <w:rPr>
          <w:rFonts w:ascii="Times New Roman" w:hAnsi="Times New Roman" w:cs="Times New Roman"/>
          <w:color w:val="000000"/>
          <w:sz w:val="28"/>
          <w:szCs w:val="28"/>
        </w:rPr>
        <w:t>ревизионной комиссии о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существляется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с учетом результатов контрольных и экспертно-аналитических мероприятий, а</w:t>
      </w:r>
      <w:r w:rsidR="007D1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также на основании поручений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Думы, предложений и запросов Главы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7904" w:rsidRPr="00CD6C34" w:rsidRDefault="004233BF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План работы Контрольно-</w:t>
      </w:r>
      <w:r>
        <w:rPr>
          <w:rFonts w:ascii="Times New Roman" w:hAnsi="Times New Roman" w:cs="Times New Roman"/>
          <w:color w:val="000000"/>
          <w:sz w:val="28"/>
          <w:szCs w:val="28"/>
        </w:rPr>
        <w:t>ревизионной комиссией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утверждается в срок до </w:t>
      </w: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декабря года, предшествующего </w:t>
      </w:r>
      <w:proofErr w:type="gramStart"/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планируемому</w:t>
      </w:r>
      <w:proofErr w:type="gramEnd"/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7904" w:rsidRPr="00CD6C34" w:rsidRDefault="004233BF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9.4.Документы, составляемые по результатам </w:t>
      </w:r>
      <w:proofErr w:type="gramStart"/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проведенных</w:t>
      </w:r>
      <w:proofErr w:type="gramEnd"/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контрольных</w:t>
      </w:r>
    </w:p>
    <w:p w:rsidR="00A57904" w:rsidRPr="00CD6C34" w:rsidRDefault="00A57904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>и экспертно-аналитических мероприятий, подписываются ответственными должностными лицами, проводившими мероприятие, утверждаются председателем</w:t>
      </w:r>
      <w:r w:rsidR="007D1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>Контрольно-</w:t>
      </w:r>
      <w:r w:rsidR="004233BF">
        <w:rPr>
          <w:rFonts w:ascii="Times New Roman" w:hAnsi="Times New Roman" w:cs="Times New Roman"/>
          <w:color w:val="000000"/>
          <w:sz w:val="28"/>
          <w:szCs w:val="28"/>
        </w:rPr>
        <w:t>ревизионной комиссии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и вручаются руководителю объекта проверки.</w:t>
      </w:r>
    </w:p>
    <w:p w:rsidR="00A57904" w:rsidRPr="00CD6C34" w:rsidRDefault="004233BF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9.5. </w:t>
      </w:r>
      <w:proofErr w:type="gramStart"/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Требования и запросы должностных лиц Контрольно-</w:t>
      </w:r>
      <w:r>
        <w:rPr>
          <w:rFonts w:ascii="Times New Roman" w:hAnsi="Times New Roman" w:cs="Times New Roman"/>
          <w:color w:val="000000"/>
          <w:sz w:val="28"/>
          <w:szCs w:val="28"/>
        </w:rPr>
        <w:t>ревизионной комиссии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связанные с осуществлением ими своих должностных полномочий,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установленных законодательством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областным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законодательством,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муниципальными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актами, являются обязательными для исполнения,</w:t>
      </w:r>
      <w:r w:rsidR="007D1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органами местного самоуправления и муниципальными органами,</w:t>
      </w:r>
      <w:r w:rsidR="007D1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организациями, в отношении которых осуществляется внешний муниципальный</w:t>
      </w:r>
      <w:r w:rsidR="007D1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финансовый контроль.</w:t>
      </w:r>
      <w:proofErr w:type="gramEnd"/>
    </w:p>
    <w:p w:rsidR="00A57904" w:rsidRPr="00CD6C34" w:rsidRDefault="004233BF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9.6. При организации и проведении контрольных мероприятий,</w:t>
      </w:r>
    </w:p>
    <w:p w:rsidR="00A57904" w:rsidRPr="00CD6C34" w:rsidRDefault="00A57904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>оформлении и реализации их результатов</w:t>
      </w:r>
      <w:r w:rsidR="00C14C4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должностные лица</w:t>
      </w:r>
      <w:proofErr w:type="gramStart"/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CD6C34">
        <w:rPr>
          <w:rFonts w:ascii="Times New Roman" w:hAnsi="Times New Roman" w:cs="Times New Roman"/>
          <w:color w:val="000000"/>
          <w:sz w:val="28"/>
          <w:szCs w:val="28"/>
        </w:rPr>
        <w:t>онтрольно-</w:t>
      </w:r>
    </w:p>
    <w:p w:rsidR="00A57904" w:rsidRPr="00CD6C34" w:rsidRDefault="00C14C4F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ревизионная комиссия</w:t>
      </w:r>
      <w:r w:rsidR="00F022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обязаны руководствоваться Конституцией Российской</w:t>
      </w:r>
      <w:r w:rsidR="00F022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Федерации, областным законодательством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стандартами внешнего </w:t>
      </w:r>
      <w:r w:rsidR="00F0221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униципального финансового контроля.</w:t>
      </w:r>
    </w:p>
    <w:p w:rsidR="00A57904" w:rsidRPr="00CD6C34" w:rsidRDefault="00F02219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9.7. </w:t>
      </w:r>
      <w:proofErr w:type="gramStart"/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Руководитель проверяемой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обязан создать надлежащие</w:t>
      </w:r>
      <w:proofErr w:type="gramEnd"/>
    </w:p>
    <w:p w:rsidR="00A57904" w:rsidRPr="00CD6C34" w:rsidRDefault="00A57904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условия для проведения </w:t>
      </w:r>
      <w:proofErr w:type="gramStart"/>
      <w:r w:rsidRPr="00CD6C34">
        <w:rPr>
          <w:rFonts w:ascii="Times New Roman" w:hAnsi="Times New Roman" w:cs="Times New Roman"/>
          <w:color w:val="000000"/>
          <w:sz w:val="28"/>
          <w:szCs w:val="28"/>
        </w:rPr>
        <w:t>проверяющими</w:t>
      </w:r>
      <w:proofErr w:type="gramEnd"/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контрольных мероприятий.</w:t>
      </w:r>
    </w:p>
    <w:p w:rsidR="00A57904" w:rsidRPr="00CD6C34" w:rsidRDefault="00F02219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9.8. В случае необходимости проведения инвентаризации согласно</w:t>
      </w:r>
    </w:p>
    <w:p w:rsidR="00A57904" w:rsidRDefault="00A57904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>решению Контрольно-</w:t>
      </w:r>
      <w:r w:rsidR="00F02219">
        <w:rPr>
          <w:rFonts w:ascii="Times New Roman" w:hAnsi="Times New Roman" w:cs="Times New Roman"/>
          <w:color w:val="000000"/>
          <w:sz w:val="28"/>
          <w:szCs w:val="28"/>
        </w:rPr>
        <w:t>ревизионной комиссии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 проверяемой организации в</w:t>
      </w:r>
      <w:r w:rsidR="00B96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>соответствии с действующим законодательством Российской Федерации обязан</w:t>
      </w:r>
      <w:r w:rsidR="00B96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>организовать проведение инвентаризации имущества и финансовых</w:t>
      </w:r>
      <w:r w:rsidR="00B96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>обязательств.</w:t>
      </w:r>
    </w:p>
    <w:p w:rsidR="00B961B2" w:rsidRDefault="00B961B2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02219" w:rsidRPr="00CD6C34" w:rsidRDefault="00F02219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57904" w:rsidRPr="00B961B2" w:rsidRDefault="00A57904" w:rsidP="00B96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61B2">
        <w:rPr>
          <w:rFonts w:ascii="Times New Roman" w:hAnsi="Times New Roman" w:cs="Times New Roman"/>
          <w:b/>
          <w:color w:val="000000"/>
          <w:sz w:val="28"/>
          <w:szCs w:val="28"/>
        </w:rPr>
        <w:t>10. Заключительные положения</w:t>
      </w:r>
    </w:p>
    <w:p w:rsidR="00A57904" w:rsidRPr="00CD6C34" w:rsidRDefault="00F02219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вступает в силу со дня вступления в силу решения</w:t>
      </w:r>
    </w:p>
    <w:p w:rsidR="00A57904" w:rsidRPr="00CD6C34" w:rsidRDefault="00F02219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Думы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 об утверждении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настоящего положения.</w:t>
      </w:r>
    </w:p>
    <w:p w:rsidR="00A57904" w:rsidRPr="00CD6C34" w:rsidRDefault="00F02219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7904" w:rsidRPr="00CD6C34">
        <w:rPr>
          <w:rFonts w:ascii="Times New Roman" w:hAnsi="Times New Roman" w:cs="Times New Roman"/>
          <w:color w:val="000000"/>
          <w:sz w:val="28"/>
          <w:szCs w:val="28"/>
        </w:rPr>
        <w:t>Внесение изменений и дополнений в настоящее Положение</w:t>
      </w:r>
    </w:p>
    <w:p w:rsidR="00A57904" w:rsidRDefault="00A57904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C34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решением </w:t>
      </w:r>
      <w:proofErr w:type="spellStart"/>
      <w:r w:rsidRPr="00CD6C3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02219">
        <w:rPr>
          <w:rFonts w:ascii="Times New Roman" w:hAnsi="Times New Roman" w:cs="Times New Roman"/>
          <w:color w:val="000000"/>
          <w:sz w:val="28"/>
          <w:szCs w:val="28"/>
        </w:rPr>
        <w:t>ычевской</w:t>
      </w:r>
      <w:proofErr w:type="spellEnd"/>
      <w:r w:rsidR="00F02219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Думы</w:t>
      </w:r>
      <w:r w:rsidRPr="00CD6C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61B2" w:rsidRDefault="00B961B2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61B2" w:rsidRPr="00CD6C34" w:rsidRDefault="00B961B2" w:rsidP="00A5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7981" w:rsidRPr="00CD6C34" w:rsidRDefault="00BC7981" w:rsidP="00A57904">
      <w:pPr>
        <w:rPr>
          <w:rFonts w:ascii="Times New Roman" w:hAnsi="Times New Roman" w:cs="Times New Roman"/>
          <w:sz w:val="28"/>
          <w:szCs w:val="28"/>
        </w:rPr>
      </w:pPr>
    </w:p>
    <w:sectPr w:rsidR="00BC7981" w:rsidRPr="00CD6C34" w:rsidSect="008C139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6CA2"/>
    <w:rsid w:val="00053703"/>
    <w:rsid w:val="000C5448"/>
    <w:rsid w:val="00127BA2"/>
    <w:rsid w:val="001D4DBD"/>
    <w:rsid w:val="002231F4"/>
    <w:rsid w:val="00237FD2"/>
    <w:rsid w:val="00271644"/>
    <w:rsid w:val="002B216D"/>
    <w:rsid w:val="002B6332"/>
    <w:rsid w:val="002C35F2"/>
    <w:rsid w:val="002D0E17"/>
    <w:rsid w:val="00330A42"/>
    <w:rsid w:val="00336FCF"/>
    <w:rsid w:val="0035440C"/>
    <w:rsid w:val="00366D3A"/>
    <w:rsid w:val="00392C60"/>
    <w:rsid w:val="004233BF"/>
    <w:rsid w:val="004D7DB5"/>
    <w:rsid w:val="00534A82"/>
    <w:rsid w:val="005551A7"/>
    <w:rsid w:val="005838F2"/>
    <w:rsid w:val="005D3F2D"/>
    <w:rsid w:val="0064697D"/>
    <w:rsid w:val="00674ED3"/>
    <w:rsid w:val="00740A51"/>
    <w:rsid w:val="00742507"/>
    <w:rsid w:val="007D1FFB"/>
    <w:rsid w:val="007D34BF"/>
    <w:rsid w:val="00856C90"/>
    <w:rsid w:val="00865CB7"/>
    <w:rsid w:val="008665DC"/>
    <w:rsid w:val="00890D2D"/>
    <w:rsid w:val="008C1392"/>
    <w:rsid w:val="0090636C"/>
    <w:rsid w:val="00942F8B"/>
    <w:rsid w:val="009E29BE"/>
    <w:rsid w:val="00A57904"/>
    <w:rsid w:val="00AA4518"/>
    <w:rsid w:val="00B84A94"/>
    <w:rsid w:val="00B961B2"/>
    <w:rsid w:val="00BC7981"/>
    <w:rsid w:val="00C14C4F"/>
    <w:rsid w:val="00CA6CD2"/>
    <w:rsid w:val="00CD6C34"/>
    <w:rsid w:val="00D429E6"/>
    <w:rsid w:val="00D43CD5"/>
    <w:rsid w:val="00D51EE2"/>
    <w:rsid w:val="00D66CA2"/>
    <w:rsid w:val="00D67F87"/>
    <w:rsid w:val="00E116D6"/>
    <w:rsid w:val="00E25764"/>
    <w:rsid w:val="00E54C01"/>
    <w:rsid w:val="00E6497F"/>
    <w:rsid w:val="00EB18A0"/>
    <w:rsid w:val="00F02219"/>
    <w:rsid w:val="00F6256B"/>
    <w:rsid w:val="00FA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D3A"/>
    <w:pPr>
      <w:spacing w:after="0" w:line="240" w:lineRule="auto"/>
    </w:pPr>
  </w:style>
  <w:style w:type="paragraph" w:styleId="a4">
    <w:name w:val="Block Text"/>
    <w:basedOn w:val="a"/>
    <w:semiHidden/>
    <w:unhideWhenUsed/>
    <w:rsid w:val="00053703"/>
    <w:pPr>
      <w:tabs>
        <w:tab w:val="left" w:pos="-993"/>
      </w:tabs>
      <w:spacing w:after="0" w:line="240" w:lineRule="auto"/>
      <w:ind w:left="-993" w:right="-1333" w:firstLine="426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C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3207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6</cp:revision>
  <cp:lastPrinted>2020-02-18T06:18:00Z</cp:lastPrinted>
  <dcterms:created xsi:type="dcterms:W3CDTF">2020-02-17T11:47:00Z</dcterms:created>
  <dcterms:modified xsi:type="dcterms:W3CDTF">2020-02-20T09:40:00Z</dcterms:modified>
</cp:coreProperties>
</file>