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A57B07">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C42831">
        <w:rPr>
          <w:b/>
          <w:sz w:val="28"/>
          <w:szCs w:val="28"/>
          <w:u w:val="single"/>
        </w:rPr>
        <w:t xml:space="preserve"> 21</w:t>
      </w:r>
      <w:r w:rsidR="00843C49">
        <w:rPr>
          <w:b/>
          <w:sz w:val="28"/>
          <w:szCs w:val="28"/>
          <w:u w:val="single"/>
        </w:rPr>
        <w:t xml:space="preserve"> </w:t>
      </w:r>
      <w:r w:rsidR="00E40F9A">
        <w:rPr>
          <w:b/>
          <w:sz w:val="28"/>
          <w:szCs w:val="28"/>
          <w:u w:val="single"/>
        </w:rPr>
        <w:t>декабря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40F9A">
        <w:rPr>
          <w:b/>
          <w:sz w:val="28"/>
          <w:szCs w:val="28"/>
          <w:u w:val="single"/>
        </w:rPr>
        <w:t>6</w:t>
      </w:r>
      <w:r w:rsidR="00FD0944">
        <w:rPr>
          <w:b/>
          <w:sz w:val="28"/>
          <w:szCs w:val="28"/>
          <w:u w:val="single"/>
        </w:rPr>
        <w:t>93</w:t>
      </w:r>
    </w:p>
    <w:p w:rsidR="0088324C" w:rsidRPr="00820954" w:rsidRDefault="0088324C" w:rsidP="004A0A56">
      <w:pPr>
        <w:jc w:val="both"/>
        <w:rPr>
          <w:sz w:val="28"/>
          <w:szCs w:val="28"/>
        </w:rPr>
      </w:pPr>
      <w:r w:rsidRPr="004F7285">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FD0944" w:rsidTr="002A0764">
        <w:tc>
          <w:tcPr>
            <w:tcW w:w="4219" w:type="dxa"/>
          </w:tcPr>
          <w:p w:rsidR="00FD0944" w:rsidRPr="00391A17" w:rsidRDefault="00FD0944" w:rsidP="002A0764">
            <w:pPr>
              <w:pStyle w:val="ConsPlusTitle"/>
              <w:jc w:val="both"/>
              <w:rPr>
                <w:rFonts w:ascii="Times New Roman" w:hAnsi="Times New Roman" w:cs="Times New Roman"/>
                <w:b w:val="0"/>
                <w:sz w:val="28"/>
                <w:szCs w:val="28"/>
              </w:rPr>
            </w:pPr>
            <w:r w:rsidRPr="00391A17">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утверждении Положения </w:t>
            </w:r>
            <w:r w:rsidR="00C432DA">
              <w:rPr>
                <w:rFonts w:ascii="Times New Roman" w:hAnsi="Times New Roman" w:cs="Times New Roman"/>
                <w:b w:val="0"/>
                <w:sz w:val="28"/>
                <w:szCs w:val="28"/>
              </w:rPr>
              <w:t xml:space="preserve">                   </w:t>
            </w:r>
            <w:r>
              <w:rPr>
                <w:rFonts w:ascii="Times New Roman" w:hAnsi="Times New Roman" w:cs="Times New Roman"/>
                <w:b w:val="0"/>
                <w:sz w:val="28"/>
                <w:szCs w:val="28"/>
              </w:rPr>
              <w:t>о</w:t>
            </w:r>
            <w:r w:rsidR="00C432DA">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порядке и условиях предоставления муниципальных гарантий муниципального образования "Сычевский район" Смоленской области </w:t>
            </w:r>
          </w:p>
          <w:p w:rsidR="00FD0944" w:rsidRDefault="00FD0944" w:rsidP="002A0764">
            <w:pPr>
              <w:pStyle w:val="ConsPlusNormal"/>
              <w:jc w:val="both"/>
              <w:rPr>
                <w:rFonts w:ascii="Times New Roman" w:hAnsi="Times New Roman" w:cs="Times New Roman"/>
                <w:sz w:val="28"/>
                <w:szCs w:val="28"/>
              </w:rPr>
            </w:pPr>
          </w:p>
          <w:p w:rsidR="00C432DA" w:rsidRDefault="00C432DA" w:rsidP="002A0764">
            <w:pPr>
              <w:pStyle w:val="ConsPlusNormal"/>
              <w:jc w:val="both"/>
              <w:rPr>
                <w:rFonts w:ascii="Times New Roman" w:hAnsi="Times New Roman" w:cs="Times New Roman"/>
                <w:sz w:val="28"/>
                <w:szCs w:val="28"/>
              </w:rPr>
            </w:pPr>
          </w:p>
        </w:tc>
      </w:tr>
    </w:tbl>
    <w:p w:rsidR="00C432DA" w:rsidRPr="00C432DA" w:rsidRDefault="00FD0944" w:rsidP="00C432DA">
      <w:pPr>
        <w:pStyle w:val="ConsPlusNormal"/>
        <w:ind w:firstLine="709"/>
        <w:jc w:val="both"/>
        <w:rPr>
          <w:rFonts w:ascii="Times New Roman" w:hAnsi="Times New Roman" w:cs="Times New Roman"/>
          <w:sz w:val="28"/>
          <w:szCs w:val="28"/>
        </w:rPr>
      </w:pPr>
      <w:r w:rsidRPr="00C432DA">
        <w:rPr>
          <w:rFonts w:ascii="Times New Roman" w:hAnsi="Times New Roman" w:cs="Times New Roman"/>
          <w:sz w:val="28"/>
          <w:szCs w:val="28"/>
        </w:rPr>
        <w:t xml:space="preserve">В соответствии с Бюджетным </w:t>
      </w:r>
      <w:hyperlink r:id="rId10" w:history="1">
        <w:r w:rsidRPr="00C432DA">
          <w:rPr>
            <w:rFonts w:ascii="Times New Roman" w:hAnsi="Times New Roman" w:cs="Times New Roman"/>
            <w:sz w:val="28"/>
            <w:szCs w:val="28"/>
          </w:rPr>
          <w:t>кодексом</w:t>
        </w:r>
      </w:hyperlink>
      <w:r w:rsidRPr="00C432DA">
        <w:rPr>
          <w:rFonts w:ascii="Times New Roman" w:hAnsi="Times New Roman" w:cs="Times New Roman"/>
          <w:sz w:val="28"/>
          <w:szCs w:val="28"/>
        </w:rPr>
        <w:t xml:space="preserve"> Российской Федерации, </w:t>
      </w:r>
      <w:hyperlink r:id="rId11" w:history="1">
        <w:r w:rsidRPr="00C432DA">
          <w:rPr>
            <w:rFonts w:ascii="Times New Roman" w:hAnsi="Times New Roman" w:cs="Times New Roman"/>
            <w:sz w:val="28"/>
            <w:szCs w:val="28"/>
          </w:rPr>
          <w:t>Положением</w:t>
        </w:r>
      </w:hyperlink>
      <w:r w:rsidRPr="00C432DA">
        <w:rPr>
          <w:rFonts w:ascii="Times New Roman" w:hAnsi="Times New Roman" w:cs="Times New Roman"/>
          <w:sz w:val="28"/>
          <w:szCs w:val="28"/>
        </w:rPr>
        <w:t xml:space="preserve"> </w:t>
      </w:r>
      <w:r w:rsidR="00C432DA">
        <w:rPr>
          <w:rFonts w:ascii="Times New Roman" w:hAnsi="Times New Roman" w:cs="Times New Roman"/>
          <w:sz w:val="28"/>
          <w:szCs w:val="28"/>
        </w:rPr>
        <w:t xml:space="preserve">                  </w:t>
      </w:r>
      <w:r w:rsidRPr="00C432DA">
        <w:rPr>
          <w:rFonts w:ascii="Times New Roman" w:hAnsi="Times New Roman" w:cs="Times New Roman"/>
          <w:sz w:val="28"/>
          <w:szCs w:val="28"/>
        </w:rPr>
        <w:t>о бюджетном процессе в муниципальном образовании "Сычевский район" Смоленской области, утвержденным решением Сычевской районной Думы</w:t>
      </w:r>
      <w:r w:rsidR="00C432DA">
        <w:rPr>
          <w:rFonts w:ascii="Times New Roman" w:hAnsi="Times New Roman" w:cs="Times New Roman"/>
          <w:sz w:val="28"/>
          <w:szCs w:val="28"/>
        </w:rPr>
        <w:t xml:space="preserve">                          </w:t>
      </w:r>
      <w:r w:rsidRPr="00C432DA">
        <w:rPr>
          <w:rFonts w:ascii="Times New Roman" w:hAnsi="Times New Roman" w:cs="Times New Roman"/>
          <w:sz w:val="28"/>
          <w:szCs w:val="28"/>
        </w:rPr>
        <w:t xml:space="preserve"> от 21 февраля 2017 года № 95, </w:t>
      </w:r>
    </w:p>
    <w:p w:rsidR="00C432DA" w:rsidRDefault="00C432DA" w:rsidP="00C432DA">
      <w:pPr>
        <w:pStyle w:val="ConsPlusNormal"/>
        <w:ind w:firstLine="540"/>
        <w:jc w:val="both"/>
        <w:rPr>
          <w:rFonts w:ascii="Times New Roman" w:hAnsi="Times New Roman" w:cs="Times New Roman"/>
          <w:sz w:val="28"/>
          <w:szCs w:val="28"/>
        </w:rPr>
      </w:pPr>
    </w:p>
    <w:p w:rsidR="00C432DA" w:rsidRDefault="00C432DA" w:rsidP="00C432DA">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C432DA" w:rsidRPr="00BF4E35" w:rsidRDefault="00C432DA" w:rsidP="00C432DA">
      <w:pPr>
        <w:ind w:firstLine="709"/>
        <w:jc w:val="both"/>
        <w:rPr>
          <w:sz w:val="28"/>
          <w:szCs w:val="28"/>
        </w:rPr>
      </w:pPr>
      <w:r w:rsidRPr="00BF4E35">
        <w:rPr>
          <w:sz w:val="28"/>
          <w:szCs w:val="28"/>
        </w:rPr>
        <w:t>п о с т а н о в л я е т:</w:t>
      </w:r>
    </w:p>
    <w:p w:rsidR="00C432DA" w:rsidRDefault="00C432DA" w:rsidP="00C432DA">
      <w:pPr>
        <w:pStyle w:val="ConsPlusNormal"/>
        <w:ind w:firstLine="540"/>
        <w:jc w:val="both"/>
        <w:rPr>
          <w:rFonts w:ascii="Times New Roman" w:hAnsi="Times New Roman" w:cs="Times New Roman"/>
          <w:sz w:val="28"/>
          <w:szCs w:val="28"/>
        </w:rPr>
      </w:pPr>
    </w:p>
    <w:p w:rsidR="00FD0944" w:rsidRPr="00C432DA" w:rsidRDefault="00FD0944" w:rsidP="00C432DA">
      <w:pPr>
        <w:pStyle w:val="ConsPlusNormal"/>
        <w:ind w:firstLine="709"/>
        <w:jc w:val="both"/>
        <w:rPr>
          <w:rFonts w:ascii="Times New Roman" w:hAnsi="Times New Roman" w:cs="Times New Roman"/>
          <w:sz w:val="28"/>
          <w:szCs w:val="28"/>
        </w:rPr>
      </w:pPr>
      <w:r w:rsidRPr="00C432DA">
        <w:rPr>
          <w:rFonts w:ascii="Times New Roman" w:hAnsi="Times New Roman" w:cs="Times New Roman"/>
          <w:sz w:val="28"/>
          <w:szCs w:val="28"/>
        </w:rPr>
        <w:t xml:space="preserve">1. Утвердить прилагаемое </w:t>
      </w:r>
      <w:hyperlink w:anchor="P31" w:history="1">
        <w:r w:rsidRPr="00C432DA">
          <w:rPr>
            <w:rFonts w:ascii="Times New Roman" w:hAnsi="Times New Roman" w:cs="Times New Roman"/>
            <w:sz w:val="28"/>
            <w:szCs w:val="28"/>
          </w:rPr>
          <w:t>Положение</w:t>
        </w:r>
      </w:hyperlink>
      <w:r w:rsidRPr="00C432DA">
        <w:rPr>
          <w:rFonts w:ascii="Times New Roman" w:hAnsi="Times New Roman" w:cs="Times New Roman"/>
          <w:sz w:val="28"/>
          <w:szCs w:val="28"/>
        </w:rPr>
        <w:t xml:space="preserve"> о порядке и условиях предоставления муниципальных гарантий муниципального образования "Сычевский район" Смоленской области.</w:t>
      </w:r>
    </w:p>
    <w:p w:rsidR="00FD0944" w:rsidRPr="00C432DA" w:rsidRDefault="00FD0944" w:rsidP="00C432DA">
      <w:pPr>
        <w:pStyle w:val="ConsPlusNormal"/>
        <w:ind w:firstLine="709"/>
        <w:jc w:val="both"/>
        <w:rPr>
          <w:rFonts w:ascii="Times New Roman" w:hAnsi="Times New Roman" w:cs="Times New Roman"/>
          <w:sz w:val="28"/>
          <w:szCs w:val="28"/>
        </w:rPr>
      </w:pPr>
      <w:r w:rsidRPr="00C432DA">
        <w:rPr>
          <w:rFonts w:ascii="Times New Roman" w:hAnsi="Times New Roman" w:cs="Times New Roman"/>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FD0944" w:rsidRPr="001E7BD8" w:rsidRDefault="00FD0944" w:rsidP="00C432DA">
      <w:pPr>
        <w:pStyle w:val="ConsPlusNormal"/>
        <w:ind w:firstLine="709"/>
        <w:jc w:val="both"/>
        <w:rPr>
          <w:rFonts w:ascii="Times New Roman" w:hAnsi="Times New Roman" w:cs="Times New Roman"/>
          <w:sz w:val="28"/>
          <w:szCs w:val="28"/>
        </w:rPr>
      </w:pPr>
      <w:r w:rsidRPr="001E7BD8">
        <w:rPr>
          <w:rFonts w:ascii="Times New Roman" w:hAnsi="Times New Roman" w:cs="Times New Roman"/>
          <w:sz w:val="28"/>
          <w:szCs w:val="28"/>
        </w:rPr>
        <w:t xml:space="preserve">3. Контроль за исполнением настоящего постановления возложить </w:t>
      </w:r>
      <w:r w:rsidR="001E7BD8">
        <w:rPr>
          <w:rFonts w:ascii="Times New Roman" w:hAnsi="Times New Roman" w:cs="Times New Roman"/>
          <w:sz w:val="28"/>
          <w:szCs w:val="28"/>
        </w:rPr>
        <w:t xml:space="preserve">                                </w:t>
      </w:r>
      <w:r w:rsidRPr="001E7BD8">
        <w:rPr>
          <w:rFonts w:ascii="Times New Roman" w:hAnsi="Times New Roman" w:cs="Times New Roman"/>
          <w:sz w:val="28"/>
          <w:szCs w:val="28"/>
        </w:rPr>
        <w:t>на</w:t>
      </w:r>
      <w:r w:rsidR="001E7BD8" w:rsidRPr="001E7BD8">
        <w:rPr>
          <w:rFonts w:ascii="Times New Roman" w:hAnsi="Times New Roman" w:cs="Times New Roman"/>
          <w:sz w:val="28"/>
          <w:szCs w:val="28"/>
        </w:rPr>
        <w:t xml:space="preserve"> заместителя Главы муниципального образования «Сычевский район» Смоленской области</w:t>
      </w:r>
      <w:r w:rsidRPr="001E7BD8">
        <w:rPr>
          <w:rFonts w:ascii="Times New Roman" w:hAnsi="Times New Roman" w:cs="Times New Roman"/>
          <w:sz w:val="28"/>
          <w:szCs w:val="28"/>
        </w:rPr>
        <w:t xml:space="preserve"> </w:t>
      </w:r>
      <w:r w:rsidR="001E7BD8">
        <w:rPr>
          <w:rFonts w:ascii="Times New Roman" w:hAnsi="Times New Roman" w:cs="Times New Roman"/>
          <w:sz w:val="28"/>
          <w:szCs w:val="28"/>
        </w:rPr>
        <w:t>К.Г. Данилевича</w:t>
      </w:r>
      <w:r w:rsidRPr="001E7BD8">
        <w:rPr>
          <w:rFonts w:ascii="Times New Roman" w:hAnsi="Times New Roman" w:cs="Times New Roman"/>
          <w:sz w:val="28"/>
          <w:szCs w:val="28"/>
        </w:rPr>
        <w:t>.</w:t>
      </w:r>
    </w:p>
    <w:p w:rsidR="00FD0944" w:rsidRPr="00C432DA" w:rsidRDefault="00FD0944" w:rsidP="00C432DA">
      <w:pPr>
        <w:pStyle w:val="ConsPlusNormal"/>
        <w:ind w:firstLine="709"/>
        <w:jc w:val="both"/>
        <w:rPr>
          <w:rFonts w:ascii="Times New Roman" w:hAnsi="Times New Roman" w:cs="Times New Roman"/>
          <w:sz w:val="28"/>
          <w:szCs w:val="28"/>
        </w:rPr>
      </w:pPr>
    </w:p>
    <w:p w:rsidR="00FD0944" w:rsidRPr="00C432DA" w:rsidRDefault="00FD0944" w:rsidP="00FD0944">
      <w:pPr>
        <w:pStyle w:val="ConsPlusNormal"/>
        <w:jc w:val="both"/>
        <w:rPr>
          <w:rFonts w:ascii="Times New Roman" w:hAnsi="Times New Roman" w:cs="Times New Roman"/>
          <w:sz w:val="28"/>
          <w:szCs w:val="28"/>
        </w:rPr>
      </w:pPr>
    </w:p>
    <w:p w:rsidR="00C432DA" w:rsidRDefault="00C432DA" w:rsidP="00C432DA">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C432DA" w:rsidRDefault="00C432DA" w:rsidP="00C432DA">
      <w:pPr>
        <w:rPr>
          <w:sz w:val="28"/>
          <w:szCs w:val="28"/>
        </w:rPr>
      </w:pPr>
      <w:r>
        <w:rPr>
          <w:sz w:val="28"/>
          <w:szCs w:val="28"/>
        </w:rPr>
        <w:t>«Сычевский район» Смоленской области                                             Т.В. Никонорова</w:t>
      </w:r>
    </w:p>
    <w:p w:rsidR="00C432DA" w:rsidRDefault="00C432DA" w:rsidP="00FD0944">
      <w:pPr>
        <w:shd w:val="clear" w:color="auto" w:fill="FFFFFF"/>
        <w:spacing w:line="252" w:lineRule="atLeast"/>
        <w:jc w:val="right"/>
        <w:textAlignment w:val="baseline"/>
        <w:rPr>
          <w:color w:val="2D2D2D"/>
          <w:spacing w:val="1"/>
          <w:sz w:val="28"/>
          <w:szCs w:val="28"/>
        </w:rPr>
      </w:pPr>
    </w:p>
    <w:p w:rsidR="00C432DA" w:rsidRDefault="00C432DA" w:rsidP="00FD0944">
      <w:pPr>
        <w:shd w:val="clear" w:color="auto" w:fill="FFFFFF"/>
        <w:spacing w:line="252" w:lineRule="atLeast"/>
        <w:jc w:val="right"/>
        <w:textAlignment w:val="baseline"/>
        <w:rPr>
          <w:color w:val="2D2D2D"/>
          <w:spacing w:val="1"/>
          <w:sz w:val="28"/>
          <w:szCs w:val="28"/>
        </w:rPr>
      </w:pPr>
    </w:p>
    <w:p w:rsidR="00FD0944" w:rsidRPr="00C432DA" w:rsidRDefault="00FD0944" w:rsidP="00C432DA">
      <w:pPr>
        <w:shd w:val="clear" w:color="auto" w:fill="FFFFFF"/>
        <w:ind w:firstLine="709"/>
        <w:jc w:val="right"/>
        <w:textAlignment w:val="baseline"/>
        <w:rPr>
          <w:color w:val="000000" w:themeColor="text1"/>
          <w:spacing w:val="1"/>
          <w:sz w:val="28"/>
          <w:szCs w:val="28"/>
        </w:rPr>
      </w:pPr>
      <w:r w:rsidRPr="00C432DA">
        <w:rPr>
          <w:color w:val="000000" w:themeColor="text1"/>
          <w:spacing w:val="1"/>
          <w:sz w:val="28"/>
          <w:szCs w:val="28"/>
        </w:rPr>
        <w:lastRenderedPageBreak/>
        <w:t>У</w:t>
      </w:r>
      <w:r w:rsidR="00C432DA" w:rsidRPr="00C432DA">
        <w:rPr>
          <w:color w:val="000000" w:themeColor="text1"/>
          <w:spacing w:val="1"/>
          <w:sz w:val="28"/>
          <w:szCs w:val="28"/>
        </w:rPr>
        <w:t>ТВЕРЖДЕНО</w:t>
      </w:r>
    </w:p>
    <w:p w:rsidR="00FD0944" w:rsidRPr="00C432DA" w:rsidRDefault="00FD0944" w:rsidP="00C432DA">
      <w:pPr>
        <w:shd w:val="clear" w:color="auto" w:fill="FFFFFF"/>
        <w:ind w:firstLine="709"/>
        <w:jc w:val="right"/>
        <w:textAlignment w:val="baseline"/>
        <w:rPr>
          <w:color w:val="000000" w:themeColor="text1"/>
          <w:spacing w:val="1"/>
          <w:sz w:val="28"/>
          <w:szCs w:val="28"/>
        </w:rPr>
      </w:pPr>
      <w:r w:rsidRPr="00C432DA">
        <w:rPr>
          <w:color w:val="000000" w:themeColor="text1"/>
          <w:spacing w:val="1"/>
          <w:sz w:val="28"/>
          <w:szCs w:val="28"/>
        </w:rPr>
        <w:t>постановлением</w:t>
      </w:r>
      <w:r w:rsidR="00C432DA">
        <w:rPr>
          <w:color w:val="000000" w:themeColor="text1"/>
          <w:spacing w:val="1"/>
          <w:sz w:val="28"/>
          <w:szCs w:val="28"/>
        </w:rPr>
        <w:t xml:space="preserve"> </w:t>
      </w:r>
      <w:r w:rsidRPr="00C432DA">
        <w:rPr>
          <w:color w:val="000000" w:themeColor="text1"/>
          <w:spacing w:val="1"/>
          <w:sz w:val="28"/>
          <w:szCs w:val="28"/>
        </w:rPr>
        <w:t>Администрации</w:t>
      </w:r>
    </w:p>
    <w:p w:rsidR="00FD0944" w:rsidRPr="00C432DA" w:rsidRDefault="00FD0944" w:rsidP="00C432DA">
      <w:pPr>
        <w:shd w:val="clear" w:color="auto" w:fill="FFFFFF"/>
        <w:ind w:firstLine="709"/>
        <w:jc w:val="right"/>
        <w:textAlignment w:val="baseline"/>
        <w:rPr>
          <w:color w:val="000000" w:themeColor="text1"/>
          <w:spacing w:val="1"/>
          <w:sz w:val="28"/>
          <w:szCs w:val="28"/>
        </w:rPr>
      </w:pPr>
      <w:r w:rsidRPr="00C432DA">
        <w:rPr>
          <w:color w:val="000000" w:themeColor="text1"/>
          <w:spacing w:val="1"/>
          <w:sz w:val="28"/>
          <w:szCs w:val="28"/>
        </w:rPr>
        <w:t>муниципального образования</w:t>
      </w:r>
    </w:p>
    <w:p w:rsidR="00FD0944" w:rsidRPr="00C432DA" w:rsidRDefault="00FD0944" w:rsidP="00C432DA">
      <w:pPr>
        <w:shd w:val="clear" w:color="auto" w:fill="FFFFFF"/>
        <w:ind w:firstLine="709"/>
        <w:jc w:val="right"/>
        <w:textAlignment w:val="baseline"/>
        <w:rPr>
          <w:color w:val="000000" w:themeColor="text1"/>
          <w:spacing w:val="1"/>
          <w:sz w:val="28"/>
          <w:szCs w:val="28"/>
        </w:rPr>
      </w:pPr>
      <w:r w:rsidRPr="00C432DA">
        <w:rPr>
          <w:color w:val="000000" w:themeColor="text1"/>
          <w:spacing w:val="1"/>
          <w:sz w:val="28"/>
          <w:szCs w:val="28"/>
        </w:rPr>
        <w:t>"Сычевский район"</w:t>
      </w:r>
    </w:p>
    <w:p w:rsidR="00FD0944" w:rsidRPr="00C432DA" w:rsidRDefault="00FD0944" w:rsidP="00C432DA">
      <w:pPr>
        <w:shd w:val="clear" w:color="auto" w:fill="FFFFFF"/>
        <w:ind w:firstLine="709"/>
        <w:jc w:val="right"/>
        <w:textAlignment w:val="baseline"/>
        <w:rPr>
          <w:color w:val="000000" w:themeColor="text1"/>
          <w:spacing w:val="1"/>
          <w:sz w:val="28"/>
          <w:szCs w:val="28"/>
        </w:rPr>
      </w:pPr>
      <w:r w:rsidRPr="00C432DA">
        <w:rPr>
          <w:color w:val="000000" w:themeColor="text1"/>
          <w:spacing w:val="1"/>
          <w:sz w:val="28"/>
          <w:szCs w:val="28"/>
        </w:rPr>
        <w:t>Смоленской области</w:t>
      </w:r>
    </w:p>
    <w:p w:rsidR="00FD0944" w:rsidRPr="00C432DA" w:rsidRDefault="00FD0944" w:rsidP="00C432DA">
      <w:pPr>
        <w:shd w:val="clear" w:color="auto" w:fill="FFFFFF"/>
        <w:ind w:firstLine="709"/>
        <w:jc w:val="right"/>
        <w:textAlignment w:val="baseline"/>
        <w:rPr>
          <w:color w:val="000000" w:themeColor="text1"/>
          <w:spacing w:val="1"/>
          <w:sz w:val="28"/>
          <w:szCs w:val="28"/>
        </w:rPr>
      </w:pPr>
      <w:r w:rsidRPr="00C432DA">
        <w:rPr>
          <w:color w:val="000000" w:themeColor="text1"/>
          <w:spacing w:val="1"/>
          <w:sz w:val="28"/>
          <w:szCs w:val="28"/>
        </w:rPr>
        <w:t>от</w:t>
      </w:r>
      <w:r w:rsidR="00C432DA">
        <w:rPr>
          <w:color w:val="000000" w:themeColor="text1"/>
          <w:spacing w:val="1"/>
          <w:sz w:val="28"/>
          <w:szCs w:val="28"/>
        </w:rPr>
        <w:t xml:space="preserve"> 21.12.2020 года № 693</w:t>
      </w:r>
      <w:r w:rsidRPr="00C432DA">
        <w:rPr>
          <w:color w:val="000000" w:themeColor="text1"/>
          <w:spacing w:val="1"/>
          <w:sz w:val="28"/>
          <w:szCs w:val="28"/>
        </w:rPr>
        <w:t xml:space="preserve">                          </w:t>
      </w:r>
    </w:p>
    <w:p w:rsidR="00FD0944" w:rsidRPr="00C432DA" w:rsidRDefault="00FD0944" w:rsidP="00C432DA">
      <w:pPr>
        <w:shd w:val="clear" w:color="auto" w:fill="FFFFFF"/>
        <w:ind w:firstLine="709"/>
        <w:jc w:val="right"/>
        <w:textAlignment w:val="baseline"/>
        <w:rPr>
          <w:color w:val="2D2D2D"/>
          <w:spacing w:val="1"/>
          <w:sz w:val="28"/>
          <w:szCs w:val="28"/>
        </w:rPr>
      </w:pPr>
    </w:p>
    <w:p w:rsidR="00FD0944" w:rsidRPr="00C432DA" w:rsidRDefault="00FD0944" w:rsidP="00C432DA">
      <w:pPr>
        <w:shd w:val="clear" w:color="auto" w:fill="FFFFFF"/>
        <w:ind w:firstLine="709"/>
        <w:textAlignment w:val="baseline"/>
        <w:rPr>
          <w:color w:val="000000" w:themeColor="text1"/>
          <w:spacing w:val="1"/>
          <w:sz w:val="28"/>
          <w:szCs w:val="28"/>
        </w:rPr>
      </w:pPr>
    </w:p>
    <w:p w:rsidR="00FD0944" w:rsidRPr="00C432DA" w:rsidRDefault="00FD0944" w:rsidP="00C432DA">
      <w:pPr>
        <w:shd w:val="clear" w:color="auto" w:fill="FFFFFF"/>
        <w:ind w:firstLine="709"/>
        <w:jc w:val="center"/>
        <w:textAlignment w:val="baseline"/>
        <w:outlineLvl w:val="1"/>
        <w:rPr>
          <w:color w:val="000000" w:themeColor="text1"/>
          <w:spacing w:val="1"/>
          <w:sz w:val="28"/>
          <w:szCs w:val="28"/>
        </w:rPr>
      </w:pPr>
      <w:r w:rsidRPr="00C432DA">
        <w:rPr>
          <w:color w:val="000000" w:themeColor="text1"/>
          <w:spacing w:val="1"/>
          <w:sz w:val="28"/>
          <w:szCs w:val="28"/>
        </w:rPr>
        <w:t xml:space="preserve"> Положение о порядке предоставления муниципальных гарантий </w:t>
      </w:r>
    </w:p>
    <w:p w:rsidR="00FD0944" w:rsidRPr="00C432DA" w:rsidRDefault="00FD0944" w:rsidP="00C432DA">
      <w:pPr>
        <w:shd w:val="clear" w:color="auto" w:fill="FFFFFF"/>
        <w:ind w:firstLine="709"/>
        <w:jc w:val="center"/>
        <w:textAlignment w:val="baseline"/>
        <w:outlineLvl w:val="1"/>
        <w:rPr>
          <w:color w:val="000000" w:themeColor="text1"/>
          <w:spacing w:val="1"/>
          <w:sz w:val="28"/>
          <w:szCs w:val="28"/>
        </w:rPr>
      </w:pPr>
      <w:r w:rsidRPr="00C432DA">
        <w:rPr>
          <w:color w:val="000000" w:themeColor="text1"/>
          <w:spacing w:val="1"/>
          <w:sz w:val="28"/>
          <w:szCs w:val="28"/>
        </w:rPr>
        <w:t>муниципального образования "Сычевский район" Смоленской области</w:t>
      </w:r>
    </w:p>
    <w:p w:rsidR="00FD0944" w:rsidRPr="00C432DA" w:rsidRDefault="00FD0944" w:rsidP="00C432DA">
      <w:pPr>
        <w:shd w:val="clear" w:color="auto" w:fill="FFFFFF"/>
        <w:ind w:firstLine="709"/>
        <w:textAlignment w:val="baseline"/>
        <w:rPr>
          <w:color w:val="000000" w:themeColor="text1"/>
          <w:spacing w:val="1"/>
          <w:sz w:val="28"/>
          <w:szCs w:val="28"/>
        </w:rPr>
      </w:pP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Настоящее Положение в соответствии с </w:t>
      </w:r>
      <w:hyperlink r:id="rId12" w:history="1">
        <w:r w:rsidRPr="00C432DA">
          <w:rPr>
            <w:color w:val="000000" w:themeColor="text1"/>
            <w:spacing w:val="1"/>
            <w:sz w:val="28"/>
            <w:szCs w:val="28"/>
          </w:rPr>
          <w:t>Бюджетным кодексом Российской Федерации</w:t>
        </w:r>
      </w:hyperlink>
      <w:r w:rsidRPr="00C432DA">
        <w:rPr>
          <w:color w:val="000000" w:themeColor="text1"/>
          <w:spacing w:val="1"/>
          <w:sz w:val="28"/>
          <w:szCs w:val="28"/>
        </w:rPr>
        <w:t xml:space="preserve"> устанавливает единый порядок и условия предоставления муниципальных гарантий муниципального образования "Сычевский район" Смоленской области, а также порядок исполнения обязательств </w:t>
      </w:r>
      <w:r w:rsidR="00C432DA">
        <w:rPr>
          <w:color w:val="000000" w:themeColor="text1"/>
          <w:spacing w:val="1"/>
          <w:sz w:val="28"/>
          <w:szCs w:val="28"/>
        </w:rPr>
        <w:t xml:space="preserve">                                              </w:t>
      </w:r>
      <w:r w:rsidRPr="00C432DA">
        <w:rPr>
          <w:color w:val="000000" w:themeColor="text1"/>
          <w:spacing w:val="1"/>
          <w:sz w:val="28"/>
          <w:szCs w:val="28"/>
        </w:rPr>
        <w:t>по предоставленным гарантиям, учета и контроля предоставленных муниципальных гарантий.</w:t>
      </w:r>
    </w:p>
    <w:p w:rsidR="00FD0944" w:rsidRDefault="00FD0944" w:rsidP="00C432DA">
      <w:pPr>
        <w:shd w:val="clear" w:color="auto" w:fill="FFFFFF"/>
        <w:ind w:firstLine="709"/>
        <w:jc w:val="center"/>
        <w:textAlignment w:val="baseline"/>
        <w:outlineLvl w:val="2"/>
        <w:rPr>
          <w:color w:val="000000" w:themeColor="text1"/>
          <w:spacing w:val="1"/>
          <w:sz w:val="28"/>
          <w:szCs w:val="28"/>
        </w:rPr>
      </w:pPr>
      <w:r w:rsidRPr="00C432DA">
        <w:rPr>
          <w:color w:val="000000" w:themeColor="text1"/>
          <w:spacing w:val="1"/>
          <w:sz w:val="28"/>
          <w:szCs w:val="28"/>
        </w:rPr>
        <w:t>1. Основные положения</w:t>
      </w:r>
    </w:p>
    <w:p w:rsidR="001E7BD8" w:rsidRPr="00C432DA" w:rsidRDefault="001E7BD8" w:rsidP="00C432DA">
      <w:pPr>
        <w:shd w:val="clear" w:color="auto" w:fill="FFFFFF"/>
        <w:ind w:firstLine="709"/>
        <w:jc w:val="center"/>
        <w:textAlignment w:val="baseline"/>
        <w:outlineLvl w:val="2"/>
        <w:rPr>
          <w:color w:val="000000" w:themeColor="text1"/>
          <w:spacing w:val="1"/>
          <w:sz w:val="28"/>
          <w:szCs w:val="28"/>
        </w:rPr>
      </w:pP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1.1. Муниципальная гарантия муниципального образования "Сычевский район" Смоленской области - вид долгового обязательства, в силу которого муниципальное образование "Сычевский район" Смоленской области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района в соответствии с условиями предоставляемого гарантом обязательства отвечать за исполнение третьим лицом (принципалом) его обязательств перед бенефициаром.</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1.2.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Кредиты и займы (в том числе облигационные), обеспечиваемые муниципальными гарантиями, должны быть целевыми.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1.3. Обязательство муниципального образования "Сычевский район" Смоленской области перед бенефициаром ограничиваются суммой, соответствующей объему обязательств по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Муниципальная гарантия предоставляется и исполняется в валюте, в которой выражена сумма основного обязательства. Письменная форма муниципальной гарантии является обязательной. Гарант не вправе без предварительного </w:t>
      </w:r>
      <w:r w:rsidRPr="00C432DA">
        <w:rPr>
          <w:color w:val="000000" w:themeColor="text1"/>
          <w:spacing w:val="1"/>
          <w:sz w:val="28"/>
          <w:szCs w:val="28"/>
        </w:rPr>
        <w:lastRenderedPageBreak/>
        <w:t>письменного согласия бенефициара изменять условия муниципальной гарантии.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1.4. Предоставление муниципальной гарантии осуществляется в соответствии с полномочиями Администрации муниципального образования "Сычевский район" Смоленской области на основании решения о бюджете на очередной финансовый год и на плановый период, в котором должны быть предусмотрены бюджетные ассигнования на возможное исполнение выданных муниципальных гарантий, решения Администрации муниципального образования "Сычевский район" Смоленской области в форме правового акта, а также договора о предоставлении муниципальной гарантии, в котором отражается цель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Общий объем бюджетных ассигнований, которые должны быть предусмотрены на исполнение муниципальных гарантий по возможным гарантийным случаям, указываются в текстовых статьях решения о бюджете </w:t>
      </w:r>
      <w:r w:rsidR="00C432DA">
        <w:rPr>
          <w:color w:val="000000" w:themeColor="text1"/>
          <w:spacing w:val="1"/>
          <w:sz w:val="28"/>
          <w:szCs w:val="28"/>
        </w:rPr>
        <w:t xml:space="preserve">                        </w:t>
      </w:r>
      <w:r w:rsidRPr="00C432DA">
        <w:rPr>
          <w:color w:val="000000" w:themeColor="text1"/>
          <w:spacing w:val="1"/>
          <w:sz w:val="28"/>
          <w:szCs w:val="28"/>
        </w:rPr>
        <w:t>на очередной финансовый год (очередной финансовый год и плановый период).</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1.5. Муниципальная гарантия предоставляется при условии предоставления принципалом, третьим лицом обеспечения исполнения обязательств принципала </w:t>
      </w:r>
      <w:r w:rsidR="00C432DA">
        <w:rPr>
          <w:color w:val="000000" w:themeColor="text1"/>
          <w:spacing w:val="1"/>
          <w:sz w:val="28"/>
          <w:szCs w:val="28"/>
        </w:rPr>
        <w:t xml:space="preserve">     </w:t>
      </w:r>
      <w:r w:rsidRPr="00C432DA">
        <w:rPr>
          <w:color w:val="000000" w:themeColor="text1"/>
          <w:spacing w:val="1"/>
          <w:sz w:val="28"/>
          <w:szCs w:val="28"/>
        </w:rPr>
        <w:t xml:space="preserve">по удовлетворению регрессного требования гаранта к принципалу, возникающего </w:t>
      </w:r>
      <w:r w:rsidR="00C432DA">
        <w:rPr>
          <w:color w:val="000000" w:themeColor="text1"/>
          <w:spacing w:val="1"/>
          <w:sz w:val="28"/>
          <w:szCs w:val="28"/>
        </w:rPr>
        <w:t xml:space="preserve">                  </w:t>
      </w:r>
      <w:r w:rsidRPr="00C432DA">
        <w:rPr>
          <w:color w:val="000000" w:themeColor="text1"/>
          <w:spacing w:val="1"/>
          <w:sz w:val="28"/>
          <w:szCs w:val="28"/>
        </w:rPr>
        <w:t>в связи с исполнением в полном объеме или в какой-либо части такой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1.6. Гарантия предоставляется юридическим лицам, гражданам, осуществляющим предпринимательскую деятельность без образования юридического лица с момента государственной регистрации в качестве индивидуального предпринимателя (далее - индивидуальные предприниматели), зарегистрированным на территории Российской Федерации и осуществляющим деятельность на территории муниципального образования "Сычевский район" Смоленской области.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Предоставление муниципальной гарантии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муниципальных гарантий, предусмотренных статьей 115.1 </w:t>
      </w:r>
      <w:hyperlink r:id="rId13" w:history="1">
        <w:r w:rsidRPr="00C432DA">
          <w:rPr>
            <w:color w:val="000000" w:themeColor="text1"/>
            <w:spacing w:val="1"/>
            <w:sz w:val="28"/>
            <w:szCs w:val="28"/>
          </w:rPr>
          <w:t>Бюджетного кодекса</w:t>
        </w:r>
      </w:hyperlink>
      <w:r w:rsidRPr="00C432DA">
        <w:rPr>
          <w:color w:val="000000" w:themeColor="text1"/>
          <w:spacing w:val="1"/>
          <w:sz w:val="28"/>
          <w:szCs w:val="28"/>
        </w:rPr>
        <w:t xml:space="preserve">, являются указанные юридические лица. Указанные иностранные юридические лица не вправе являться принципалами и (или) бенефициарами по указанным муниципальным гарантиям, а российские юридические лица, в уставном </w:t>
      </w:r>
      <w:r w:rsidRPr="00C432DA">
        <w:rPr>
          <w:color w:val="000000" w:themeColor="text1"/>
          <w:spacing w:val="1"/>
          <w:sz w:val="28"/>
          <w:szCs w:val="28"/>
        </w:rPr>
        <w:lastRenderedPageBreak/>
        <w:t>(складочном) капитале которых доля участия офшорных компаний в совокупности превышает 50 процентов, - принципалами по таким гарантиям.</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муниципальной гарантии </w:t>
      </w:r>
      <w:r w:rsidR="00C432DA">
        <w:rPr>
          <w:color w:val="000000" w:themeColor="text1"/>
          <w:spacing w:val="1"/>
          <w:sz w:val="28"/>
          <w:szCs w:val="28"/>
        </w:rPr>
        <w:t xml:space="preserve">                              </w:t>
      </w:r>
      <w:r w:rsidRPr="00C432DA">
        <w:rPr>
          <w:color w:val="000000" w:themeColor="text1"/>
          <w:spacing w:val="1"/>
          <w:sz w:val="28"/>
          <w:szCs w:val="28"/>
        </w:rPr>
        <w:t>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бюджет муниципального района.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1.7.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муниципальному образованию "Сычевский район" Смоленской области (гаранту), муниципального унитарного предприятия, имущество которого находится </w:t>
      </w:r>
      <w:r w:rsidR="00C432DA">
        <w:rPr>
          <w:color w:val="000000" w:themeColor="text1"/>
          <w:spacing w:val="1"/>
          <w:sz w:val="28"/>
          <w:szCs w:val="28"/>
        </w:rPr>
        <w:t xml:space="preserve">                           </w:t>
      </w:r>
      <w:r w:rsidRPr="00C432DA">
        <w:rPr>
          <w:color w:val="000000" w:themeColor="text1"/>
          <w:spacing w:val="1"/>
          <w:sz w:val="28"/>
          <w:szCs w:val="28"/>
        </w:rPr>
        <w:t>в собственности муниципального образования "Сычевский район" Смоленской области (гаранта).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1.8. Срок действия гарантии определяется сроком исполнения обязательств, по которым предоставлена гарантия.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1.9. В случае исполнения гарантом обязательств по предоставленной гарантии права требования бенефициара по этому обязательству переходят к гаранту </w:t>
      </w:r>
      <w:r w:rsidR="00C432DA">
        <w:rPr>
          <w:color w:val="000000" w:themeColor="text1"/>
          <w:spacing w:val="1"/>
          <w:sz w:val="28"/>
          <w:szCs w:val="28"/>
        </w:rPr>
        <w:t xml:space="preserve">                              </w:t>
      </w:r>
      <w:r w:rsidRPr="00C432DA">
        <w:rPr>
          <w:color w:val="000000" w:themeColor="text1"/>
          <w:spacing w:val="1"/>
          <w:sz w:val="28"/>
          <w:szCs w:val="28"/>
        </w:rPr>
        <w:t>в объеме, соответствующем объему исполненных на момент предъявления требования бенефициара обязательств принципала, обеспеченных гарантией.</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1.10.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1.11. Предоставление муниципальных гарантий по инвестиционным проектам за счет средств бюджета муниципального района осуществляется на конкурсной основе. Конкурсный отбор осуществляется в порядке, установленном правовым актом Администрации муниципального образования "Сычевский район" Смоленской области.</w:t>
      </w:r>
    </w:p>
    <w:p w:rsidR="00FD0944" w:rsidRPr="00C432DA" w:rsidRDefault="00FD0944" w:rsidP="00C432DA">
      <w:pPr>
        <w:shd w:val="clear" w:color="auto" w:fill="FFFFFF"/>
        <w:ind w:firstLine="709"/>
        <w:textAlignment w:val="baseline"/>
        <w:rPr>
          <w:color w:val="000000" w:themeColor="text1"/>
          <w:spacing w:val="1"/>
          <w:sz w:val="28"/>
          <w:szCs w:val="28"/>
        </w:rPr>
      </w:pPr>
      <w:r w:rsidRPr="00C432DA">
        <w:rPr>
          <w:color w:val="000000" w:themeColor="text1"/>
          <w:spacing w:val="1"/>
          <w:sz w:val="28"/>
          <w:szCs w:val="28"/>
        </w:rPr>
        <w:t>1.12. В муниципальной гарантии указываются:</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 наименование гаранта и наименование органа, выдавшего гарантию от имени гаранта;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 наименование бенефициара;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3) наименование принципала;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4) обязательство, в обеспечение которого выдается гарантия (с указанием наименования, даты заключения и номера (при его наличии) основного </w:t>
      </w:r>
      <w:r w:rsidRPr="00C432DA">
        <w:rPr>
          <w:color w:val="000000" w:themeColor="text1"/>
          <w:spacing w:val="1"/>
          <w:sz w:val="28"/>
          <w:szCs w:val="28"/>
        </w:rPr>
        <w:lastRenderedPageBreak/>
        <w:t>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5) объем обязательств гаранта по гарантии и предельная сумма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6) основания выдачи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7) дата вступления в силу гарантии или событие (условие), с наступлением которого гарантия вступает в силу;</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8) срок действия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9) определение гарантийного случая, срок и порядок предъявления требования бенефициара об исполнении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10) основания отзыва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11) порядок исполнения гарантом обязательств по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12) основания уменьшения суммы гарантии при исполнении в полном объеме или в какой-либо части гарантии, исполнении (прекращения по иным основаниям) в полном объеме или какой-либо части обязательств принципала, обеспеченных гарантией, и в иных случаях, установленных гарантией;</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13) основания прекращения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14) условия основного обязательства, которые не могут быть изменены без предварительного письменного согласия гаранта;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15) наличие или отсутствие права требования гаранта к принципалу о возмещении денежных средств, уплаченных гарантом бенефициару </w:t>
      </w:r>
      <w:r w:rsidR="001E7BD8">
        <w:rPr>
          <w:color w:val="000000" w:themeColor="text1"/>
          <w:spacing w:val="1"/>
          <w:sz w:val="28"/>
          <w:szCs w:val="28"/>
        </w:rPr>
        <w:t xml:space="preserve">                                   </w:t>
      </w:r>
      <w:r w:rsidRPr="00C432DA">
        <w:rPr>
          <w:color w:val="000000" w:themeColor="text1"/>
          <w:spacing w:val="1"/>
          <w:sz w:val="28"/>
          <w:szCs w:val="28"/>
        </w:rPr>
        <w:t>по муниципальной гарантии (регрессное требование гаранта к принципалу, регресс);</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16) иные условия гарантии, а также сведения, определенные </w:t>
      </w:r>
      <w:hyperlink r:id="rId14" w:history="1">
        <w:r w:rsidRPr="00C432DA">
          <w:rPr>
            <w:color w:val="000000" w:themeColor="text1"/>
            <w:spacing w:val="1"/>
            <w:sz w:val="28"/>
            <w:szCs w:val="28"/>
          </w:rPr>
          <w:t>Бюджетным кодексом Российской Федерации</w:t>
        </w:r>
      </w:hyperlink>
      <w:r w:rsidRPr="00C432DA">
        <w:rPr>
          <w:color w:val="000000" w:themeColor="text1"/>
          <w:spacing w:val="1"/>
          <w:sz w:val="28"/>
          <w:szCs w:val="28"/>
        </w:rPr>
        <w:t>, нормативными правовыми актами гаранта, актами органа, выдающего гарантию от имени гаранта.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1.13.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1.14. Требование бенефициара об уплате денежных средств </w:t>
      </w:r>
      <w:r w:rsidR="00C432DA">
        <w:rPr>
          <w:color w:val="000000" w:themeColor="text1"/>
          <w:spacing w:val="1"/>
          <w:sz w:val="28"/>
          <w:szCs w:val="28"/>
        </w:rPr>
        <w:t xml:space="preserve">                                       </w:t>
      </w:r>
      <w:r w:rsidRPr="00C432DA">
        <w:rPr>
          <w:color w:val="000000" w:themeColor="text1"/>
          <w:spacing w:val="1"/>
          <w:sz w:val="28"/>
          <w:szCs w:val="28"/>
        </w:rPr>
        <w:t>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w:t>
      </w:r>
      <w:r w:rsidR="00C432DA">
        <w:rPr>
          <w:color w:val="000000" w:themeColor="text1"/>
          <w:spacing w:val="1"/>
          <w:sz w:val="28"/>
          <w:szCs w:val="28"/>
        </w:rPr>
        <w:t xml:space="preserve">                 </w:t>
      </w:r>
      <w:r w:rsidRPr="00C432DA">
        <w:rPr>
          <w:color w:val="000000" w:themeColor="text1"/>
          <w:spacing w:val="1"/>
          <w:sz w:val="28"/>
          <w:szCs w:val="28"/>
        </w:rPr>
        <w:t xml:space="preserve"> в письменной форме с приложением указанных в гарантии документов.</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lastRenderedPageBreak/>
        <w:t>1.15.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1.16. Гарант обязан уведомить принципала о предъявлении требования бенефициара об исполнении гарантии и передать принципалу копию требования.</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1.17. Гарант обязан в срок, определенный в муниципальной гарантии, рассмотреть требование бенефициара об исполнении гарантии с приложенными </w:t>
      </w:r>
      <w:r w:rsidR="00C432DA">
        <w:rPr>
          <w:color w:val="000000" w:themeColor="text1"/>
          <w:spacing w:val="1"/>
          <w:sz w:val="28"/>
          <w:szCs w:val="28"/>
        </w:rPr>
        <w:t xml:space="preserve">                    </w:t>
      </w:r>
      <w:r w:rsidRPr="00C432DA">
        <w:rPr>
          <w:color w:val="000000" w:themeColor="text1"/>
          <w:spacing w:val="1"/>
          <w:sz w:val="28"/>
          <w:szCs w:val="28"/>
        </w:rPr>
        <w:t>к указанному требованию документами на предмет обоснованности и соответствия условиям гарантии требования и приложенных к нему документов.</w:t>
      </w:r>
    </w:p>
    <w:p w:rsidR="00C432DA" w:rsidRDefault="00C432DA" w:rsidP="00C432DA">
      <w:pPr>
        <w:shd w:val="clear" w:color="auto" w:fill="FFFFFF"/>
        <w:ind w:firstLine="709"/>
        <w:jc w:val="center"/>
        <w:textAlignment w:val="baseline"/>
        <w:outlineLvl w:val="2"/>
        <w:rPr>
          <w:color w:val="000000" w:themeColor="text1"/>
          <w:spacing w:val="1"/>
          <w:sz w:val="28"/>
          <w:szCs w:val="28"/>
        </w:rPr>
      </w:pPr>
      <w:r>
        <w:rPr>
          <w:color w:val="000000" w:themeColor="text1"/>
          <w:spacing w:val="1"/>
          <w:sz w:val="28"/>
          <w:szCs w:val="28"/>
        </w:rPr>
        <w:t xml:space="preserve"> </w:t>
      </w:r>
    </w:p>
    <w:p w:rsidR="00FD0944" w:rsidRDefault="00FD0944" w:rsidP="00C432DA">
      <w:pPr>
        <w:shd w:val="clear" w:color="auto" w:fill="FFFFFF"/>
        <w:ind w:firstLine="709"/>
        <w:jc w:val="center"/>
        <w:textAlignment w:val="baseline"/>
        <w:outlineLvl w:val="2"/>
        <w:rPr>
          <w:color w:val="000000" w:themeColor="text1"/>
          <w:spacing w:val="1"/>
          <w:sz w:val="28"/>
          <w:szCs w:val="28"/>
        </w:rPr>
      </w:pPr>
      <w:r w:rsidRPr="00C432DA">
        <w:rPr>
          <w:color w:val="000000" w:themeColor="text1"/>
          <w:spacing w:val="1"/>
          <w:sz w:val="28"/>
          <w:szCs w:val="28"/>
        </w:rPr>
        <w:t>2. Условия предоставления гарантий</w:t>
      </w:r>
      <w:r w:rsidR="00C432DA">
        <w:rPr>
          <w:color w:val="000000" w:themeColor="text1"/>
          <w:spacing w:val="1"/>
          <w:sz w:val="28"/>
          <w:szCs w:val="28"/>
        </w:rPr>
        <w:t xml:space="preserve"> </w:t>
      </w:r>
    </w:p>
    <w:p w:rsidR="00C432DA" w:rsidRPr="00C432DA" w:rsidRDefault="00C432DA" w:rsidP="00C432DA">
      <w:pPr>
        <w:shd w:val="clear" w:color="auto" w:fill="FFFFFF"/>
        <w:ind w:firstLine="709"/>
        <w:jc w:val="center"/>
        <w:textAlignment w:val="baseline"/>
        <w:outlineLvl w:val="2"/>
        <w:rPr>
          <w:color w:val="000000" w:themeColor="text1"/>
          <w:spacing w:val="1"/>
          <w:sz w:val="28"/>
          <w:szCs w:val="28"/>
        </w:rPr>
      </w:pP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2.1. Предоставление муниципальных гарантий осуществляется при соблюдении следующих условий (если иное не предусмотрено </w:t>
      </w:r>
      <w:hyperlink r:id="rId15" w:history="1">
        <w:r w:rsidRPr="00C432DA">
          <w:rPr>
            <w:color w:val="000000" w:themeColor="text1"/>
            <w:spacing w:val="1"/>
            <w:sz w:val="28"/>
            <w:szCs w:val="28"/>
          </w:rPr>
          <w:t>Бюджетным кодексом Российской Федерации</w:t>
        </w:r>
      </w:hyperlink>
      <w:r w:rsidRPr="00C432DA">
        <w:rPr>
          <w:color w:val="000000" w:themeColor="text1"/>
          <w:spacing w:val="1"/>
          <w:sz w:val="28"/>
          <w:szCs w:val="28"/>
        </w:rPr>
        <w:t>):</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финансовое состояние принципала является удовлетворительным;</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предоставление принципалом, третьим лицом до даты выдачи муниципальной гарантии соответствующего требованиям статьи 115.3 </w:t>
      </w:r>
      <w:hyperlink r:id="rId16" w:history="1">
        <w:r w:rsidRPr="00C432DA">
          <w:rPr>
            <w:color w:val="000000" w:themeColor="text1"/>
            <w:spacing w:val="1"/>
            <w:sz w:val="28"/>
            <w:szCs w:val="28"/>
          </w:rPr>
          <w:t>Бюджетного кодекса Российской Федерации</w:t>
        </w:r>
      </w:hyperlink>
      <w:r w:rsidRPr="00C432DA">
        <w:rPr>
          <w:color w:val="000000" w:themeColor="text1"/>
          <w:spacing w:val="1"/>
          <w:sz w:val="28"/>
          <w:szCs w:val="28"/>
        </w:rPr>
        <w:t xml:space="preserve">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w:t>
      </w:r>
      <w:r w:rsidR="00C432DA">
        <w:rPr>
          <w:color w:val="000000" w:themeColor="text1"/>
          <w:spacing w:val="1"/>
          <w:sz w:val="28"/>
          <w:szCs w:val="28"/>
        </w:rPr>
        <w:t xml:space="preserve">                                   </w:t>
      </w:r>
      <w:r w:rsidRPr="00C432DA">
        <w:rPr>
          <w:color w:val="000000" w:themeColor="text1"/>
          <w:spacing w:val="1"/>
          <w:sz w:val="28"/>
          <w:szCs w:val="28"/>
        </w:rPr>
        <w:t>с исполнением в полном объеме или в какой-либо части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"Сычевский район" Смоленской области,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принципал не находится в процессе реорганизации или ликвидации,</w:t>
      </w:r>
      <w:r w:rsidR="00C432DA">
        <w:rPr>
          <w:color w:val="000000" w:themeColor="text1"/>
          <w:spacing w:val="1"/>
          <w:sz w:val="28"/>
          <w:szCs w:val="28"/>
        </w:rPr>
        <w:t xml:space="preserve">                           </w:t>
      </w:r>
      <w:r w:rsidRPr="00C432DA">
        <w:rPr>
          <w:color w:val="000000" w:themeColor="text1"/>
          <w:spacing w:val="1"/>
          <w:sz w:val="28"/>
          <w:szCs w:val="28"/>
        </w:rPr>
        <w:t>в отношении принципала не возбуждено производство по делу </w:t>
      </w:r>
      <w:hyperlink r:id="rId17" w:history="1">
        <w:r w:rsidRPr="00C432DA">
          <w:rPr>
            <w:color w:val="000000" w:themeColor="text1"/>
            <w:spacing w:val="1"/>
            <w:sz w:val="28"/>
            <w:szCs w:val="28"/>
          </w:rPr>
          <w:t>о несостоятельности (банкротстве)</w:t>
        </w:r>
      </w:hyperlink>
      <w:r w:rsidRPr="00C432DA">
        <w:rPr>
          <w:color w:val="000000" w:themeColor="text1"/>
          <w:spacing w:val="1"/>
          <w:sz w:val="28"/>
          <w:szCs w:val="28"/>
        </w:rPr>
        <w:t>.</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2.2. Требования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w:t>
      </w:r>
      <w:r w:rsidR="00C432DA">
        <w:rPr>
          <w:color w:val="000000" w:themeColor="text1"/>
          <w:spacing w:val="1"/>
          <w:sz w:val="28"/>
          <w:szCs w:val="28"/>
        </w:rPr>
        <w:t xml:space="preserve">                        </w:t>
      </w:r>
      <w:r w:rsidRPr="00C432DA">
        <w:rPr>
          <w:color w:val="000000" w:themeColor="text1"/>
          <w:spacing w:val="1"/>
          <w:sz w:val="28"/>
          <w:szCs w:val="28"/>
        </w:rPr>
        <w:t>в следующих случаях:</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 требование и (или) приложенные к нему документы предъявлены гаранту по окончании срока, на который выдана гарантия (срок действия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lastRenderedPageBreak/>
        <w:t xml:space="preserve">2) требование и (или) приложенные к нему документы предъявлены гаранту </w:t>
      </w:r>
      <w:r w:rsidR="00C432DA">
        <w:rPr>
          <w:color w:val="000000" w:themeColor="text1"/>
          <w:spacing w:val="1"/>
          <w:sz w:val="28"/>
          <w:szCs w:val="28"/>
        </w:rPr>
        <w:t xml:space="preserve">             </w:t>
      </w:r>
      <w:r w:rsidRPr="00C432DA">
        <w:rPr>
          <w:color w:val="000000" w:themeColor="text1"/>
          <w:spacing w:val="1"/>
          <w:sz w:val="28"/>
          <w:szCs w:val="28"/>
        </w:rPr>
        <w:t>с нарушением установленного гарантией порядка;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3) требование и (или) приложенные к нему документы не соответствуют условиям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5) в иных случаях, установленных гарантией.</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2.3.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2.4.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2.5.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2.6. Обязательство гаранта перед бенефициаром по муниципальной гарантии прекращается:</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 с уплатой гарантом бенефициару денежных средств в объеме, определенном в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 с истечением определенного в гарантии срока, на который она выдана (срок действия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w:t>
      </w:r>
      <w:hyperlink r:id="rId18" w:history="1">
        <w:r w:rsidRPr="00C432DA">
          <w:rPr>
            <w:color w:val="000000" w:themeColor="text1"/>
            <w:spacing w:val="1"/>
            <w:sz w:val="28"/>
            <w:szCs w:val="28"/>
          </w:rPr>
          <w:t>Бюджетного кодекса Российской Федерации</w:t>
        </w:r>
      </w:hyperlink>
      <w:r w:rsidRPr="00C432DA">
        <w:rPr>
          <w:color w:val="000000" w:themeColor="text1"/>
          <w:spacing w:val="1"/>
          <w:sz w:val="28"/>
          <w:szCs w:val="28"/>
        </w:rPr>
        <w:t>);</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w:t>
      </w:r>
      <w:hyperlink r:id="rId19" w:history="1">
        <w:r w:rsidRPr="00C432DA">
          <w:rPr>
            <w:color w:val="000000" w:themeColor="text1"/>
            <w:spacing w:val="1"/>
            <w:sz w:val="28"/>
            <w:szCs w:val="28"/>
          </w:rPr>
          <w:t>Бюджетного кодекса Российской Федерации</w:t>
        </w:r>
      </w:hyperlink>
      <w:r w:rsidRPr="00C432DA">
        <w:rPr>
          <w:color w:val="000000" w:themeColor="text1"/>
          <w:spacing w:val="1"/>
          <w:sz w:val="28"/>
          <w:szCs w:val="28"/>
        </w:rPr>
        <w:t> гарантии при условии фактического отсутствия бенефициаров по такой гарантии и оснований для их возникновения в будущем;</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5) если обязательство принципала, в обеспечение которого предоставлена гарантия, не возникло в установленный срок;</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w:t>
      </w:r>
      <w:r w:rsidRPr="00C432DA">
        <w:rPr>
          <w:color w:val="000000" w:themeColor="text1"/>
          <w:spacing w:val="1"/>
          <w:sz w:val="28"/>
          <w:szCs w:val="28"/>
        </w:rPr>
        <w:lastRenderedPageBreak/>
        <w:t>исключением случая, указанного в пункте 8 статьи 116 </w:t>
      </w:r>
      <w:hyperlink r:id="rId20" w:history="1">
        <w:r w:rsidRPr="00C432DA">
          <w:rPr>
            <w:color w:val="000000" w:themeColor="text1"/>
            <w:spacing w:val="1"/>
            <w:sz w:val="28"/>
            <w:szCs w:val="28"/>
          </w:rPr>
          <w:t>Бюджетного кодекса Российской Федерации</w:t>
        </w:r>
      </w:hyperlink>
      <w:r w:rsidRPr="00C432DA">
        <w:rPr>
          <w:color w:val="000000" w:themeColor="text1"/>
          <w:spacing w:val="1"/>
          <w:sz w:val="28"/>
          <w:szCs w:val="28"/>
        </w:rPr>
        <w:t>) или признанием его недействительной сделкой;</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w:t>
      </w:r>
      <w:r w:rsidR="001E7BD8">
        <w:rPr>
          <w:color w:val="000000" w:themeColor="text1"/>
          <w:spacing w:val="1"/>
          <w:sz w:val="28"/>
          <w:szCs w:val="28"/>
        </w:rPr>
        <w:t xml:space="preserve">                                  </w:t>
      </w:r>
      <w:r w:rsidRPr="00C432DA">
        <w:rPr>
          <w:color w:val="000000" w:themeColor="text1"/>
          <w:spacing w:val="1"/>
          <w:sz w:val="28"/>
          <w:szCs w:val="28"/>
        </w:rPr>
        <w:t xml:space="preserve">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w:t>
      </w:r>
      <w:r w:rsidR="001E7BD8">
        <w:rPr>
          <w:color w:val="000000" w:themeColor="text1"/>
          <w:spacing w:val="1"/>
          <w:sz w:val="28"/>
          <w:szCs w:val="28"/>
        </w:rPr>
        <w:t xml:space="preserve">                         </w:t>
      </w:r>
      <w:r w:rsidRPr="00C432DA">
        <w:rPr>
          <w:color w:val="000000" w:themeColor="text1"/>
          <w:spacing w:val="1"/>
          <w:sz w:val="28"/>
          <w:szCs w:val="28"/>
        </w:rPr>
        <w:t>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9) вследствие отзыва гарантии в случаях и по основаниям, которые указаны</w:t>
      </w:r>
      <w:r w:rsidR="001E7BD8">
        <w:rPr>
          <w:color w:val="000000" w:themeColor="text1"/>
          <w:spacing w:val="1"/>
          <w:sz w:val="28"/>
          <w:szCs w:val="28"/>
        </w:rPr>
        <w:t xml:space="preserve">                 </w:t>
      </w:r>
      <w:r w:rsidRPr="00C432DA">
        <w:rPr>
          <w:color w:val="000000" w:themeColor="text1"/>
          <w:spacing w:val="1"/>
          <w:sz w:val="28"/>
          <w:szCs w:val="28"/>
        </w:rPr>
        <w:t xml:space="preserve"> в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10) в иных случаях, установленных гарантией.</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2.7.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2.8. Гарант, которому стало известно о прекращении муниципальной гарантии, обязан уведомить об этом бенефициара и принципала.</w:t>
      </w:r>
      <w:r w:rsidRPr="00C432DA">
        <w:rPr>
          <w:color w:val="000000" w:themeColor="text1"/>
          <w:spacing w:val="1"/>
          <w:sz w:val="28"/>
          <w:szCs w:val="28"/>
        </w:rPr>
        <w:br/>
        <w:t xml:space="preserve">Бенефициар и принципал, которым стало известно о наступлении обстоятельств, влекущих отзыв или прекращение муниципальной гарантии, обязаны уведомить </w:t>
      </w:r>
      <w:r w:rsidR="001E7BD8">
        <w:rPr>
          <w:color w:val="000000" w:themeColor="text1"/>
          <w:spacing w:val="1"/>
          <w:sz w:val="28"/>
          <w:szCs w:val="28"/>
        </w:rPr>
        <w:t xml:space="preserve">                     </w:t>
      </w:r>
      <w:r w:rsidRPr="00C432DA">
        <w:rPr>
          <w:color w:val="000000" w:themeColor="text1"/>
          <w:spacing w:val="1"/>
          <w:sz w:val="28"/>
          <w:szCs w:val="28"/>
        </w:rPr>
        <w:t>об этом гаранта.</w:t>
      </w:r>
    </w:p>
    <w:p w:rsidR="00C432DA" w:rsidRDefault="00C432DA" w:rsidP="00C432DA">
      <w:pPr>
        <w:shd w:val="clear" w:color="auto" w:fill="FFFFFF"/>
        <w:ind w:firstLine="709"/>
        <w:jc w:val="center"/>
        <w:textAlignment w:val="baseline"/>
        <w:outlineLvl w:val="2"/>
        <w:rPr>
          <w:color w:val="000000" w:themeColor="text1"/>
          <w:spacing w:val="1"/>
          <w:sz w:val="28"/>
          <w:szCs w:val="28"/>
        </w:rPr>
      </w:pPr>
    </w:p>
    <w:p w:rsidR="00FD0944" w:rsidRDefault="00FD0944" w:rsidP="00C432DA">
      <w:pPr>
        <w:shd w:val="clear" w:color="auto" w:fill="FFFFFF"/>
        <w:ind w:firstLine="709"/>
        <w:jc w:val="center"/>
        <w:textAlignment w:val="baseline"/>
        <w:outlineLvl w:val="2"/>
        <w:rPr>
          <w:color w:val="000000" w:themeColor="text1"/>
          <w:spacing w:val="1"/>
          <w:sz w:val="28"/>
          <w:szCs w:val="28"/>
        </w:rPr>
      </w:pPr>
      <w:r w:rsidRPr="00C432DA">
        <w:rPr>
          <w:color w:val="000000" w:themeColor="text1"/>
          <w:spacing w:val="1"/>
          <w:sz w:val="28"/>
          <w:szCs w:val="28"/>
        </w:rPr>
        <w:t>3. Порядок предоставления гарантий</w:t>
      </w:r>
    </w:p>
    <w:p w:rsidR="00C432DA" w:rsidRPr="00C432DA" w:rsidRDefault="00C432DA" w:rsidP="00C432DA">
      <w:pPr>
        <w:shd w:val="clear" w:color="auto" w:fill="FFFFFF"/>
        <w:ind w:firstLine="709"/>
        <w:jc w:val="center"/>
        <w:textAlignment w:val="baseline"/>
        <w:outlineLvl w:val="2"/>
        <w:rPr>
          <w:color w:val="000000" w:themeColor="text1"/>
          <w:spacing w:val="1"/>
          <w:sz w:val="28"/>
          <w:szCs w:val="28"/>
        </w:rPr>
      </w:pP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3.1. Юридическое лицо, индивидуальный предприниматель, заинтересованные в получении гарантии (далее - претендент), направляют в Администрацию муниципального образования "Сычевский район" Смоленской области письменное заявление с указанием существ основного обязательства, обеспечиваемого гарантией, экономического обоснования целесообразности предоставления гарантии, суммы и срока гарантии, способа обеспечения исполнения обязательств перед гарантом.</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полного комплекта документов согласно перечню, устанавливаемому постановлением Администрации муниципального образования "Сычевский район" Смоленской области.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3.2. Анализ финансового состояния принципала, проверка достаточности, надежности и ликвидности обеспечения, предоставляемого в соответствии </w:t>
      </w:r>
      <w:r w:rsidR="001E7BD8">
        <w:rPr>
          <w:color w:val="000000" w:themeColor="text1"/>
          <w:spacing w:val="1"/>
          <w:sz w:val="28"/>
          <w:szCs w:val="28"/>
        </w:rPr>
        <w:t xml:space="preserve">                          </w:t>
      </w:r>
      <w:r w:rsidRPr="00C432DA">
        <w:rPr>
          <w:color w:val="000000" w:themeColor="text1"/>
          <w:spacing w:val="1"/>
          <w:sz w:val="28"/>
          <w:szCs w:val="28"/>
        </w:rPr>
        <w:t>с абзацем третьим пункта 1.1 статьи 115.2 </w:t>
      </w:r>
      <w:hyperlink r:id="rId21" w:history="1">
        <w:r w:rsidRPr="00C432DA">
          <w:rPr>
            <w:color w:val="000000" w:themeColor="text1"/>
            <w:spacing w:val="1"/>
            <w:sz w:val="28"/>
            <w:szCs w:val="28"/>
          </w:rPr>
          <w:t>Бюджетного кодекса Российской Федерации</w:t>
        </w:r>
      </w:hyperlink>
      <w:r w:rsidRPr="00C432DA">
        <w:rPr>
          <w:color w:val="000000" w:themeColor="text1"/>
          <w:spacing w:val="1"/>
          <w:sz w:val="28"/>
          <w:szCs w:val="28"/>
        </w:rPr>
        <w:t xml:space="preserve">, при предоставлении муниципальной гарантии, а также мониторинг </w:t>
      </w:r>
      <w:r w:rsidRPr="00C432DA">
        <w:rPr>
          <w:color w:val="000000" w:themeColor="text1"/>
          <w:spacing w:val="1"/>
          <w:sz w:val="28"/>
          <w:szCs w:val="28"/>
        </w:rPr>
        <w:lastRenderedPageBreak/>
        <w:t>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Финансовым управлением Администрации муниципального образования "Сычевский район" Смоленской области в течение 30 дней со дня поступления документов.</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По результатам проведенного анализа Финансовое управление Администрации муниципального образования "Сычевский район" Смоленской области  подготавливает заключение о целесообразности предоставления гарантии и направляет для принятия решения Главе муниципального образования "Сычевский район" Смоленской области.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3.3. Финансовое управление Администрации муниципального образования "Сычевский район" Смоленской области вправе запрашивать у претендента дополнительную информацию и документы, необходимые для рассмотрения вопроса о предоставлении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3.4. Финансовое управление Администрации муниципального образования "Сычевский район" Смоленской области возвращает документы в случае, если претендент:</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 предоставил необходимые документы не в полном объеме;</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 сообщил о себе ложные сведения;</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3) находится в процессе реорганизации, ликвидации или банкротства;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4) имеет просроченную задолженность по денежным обязательствам перед бюджетом города, по обязательным платежам в бюджетную систему Российской Федерации и государственные внебюджетные фонды, а также неурегулированные обязательства перед бюджетом города, в том числе по гарантиям, ранее предоставленным муниципальным образованием "Сычевский район" Смоленской области;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5) не предоставил обеспечение исполнения обязательств по удовлетворению регрессного требования гаранта в связи с исполнением в полном объеме или </w:t>
      </w:r>
      <w:r w:rsidR="001E7BD8">
        <w:rPr>
          <w:color w:val="000000" w:themeColor="text1"/>
          <w:spacing w:val="1"/>
          <w:sz w:val="28"/>
          <w:szCs w:val="28"/>
        </w:rPr>
        <w:t xml:space="preserve">                           </w:t>
      </w:r>
      <w:r w:rsidRPr="00C432DA">
        <w:rPr>
          <w:color w:val="000000" w:themeColor="text1"/>
          <w:spacing w:val="1"/>
          <w:sz w:val="28"/>
          <w:szCs w:val="28"/>
        </w:rPr>
        <w:t>в какой-либо части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3.5. Решение о предоставлении гарантии принимается в форме правового акта Администрации муниципального образования "Сычевский район" Смоленской области.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3.6. Договор о предоставлении гарантии вступает в силу со дня вступления</w:t>
      </w:r>
      <w:r w:rsidR="001E7BD8">
        <w:rPr>
          <w:color w:val="000000" w:themeColor="text1"/>
          <w:spacing w:val="1"/>
          <w:sz w:val="28"/>
          <w:szCs w:val="28"/>
        </w:rPr>
        <w:t xml:space="preserve">                  </w:t>
      </w:r>
      <w:r w:rsidRPr="00C432DA">
        <w:rPr>
          <w:color w:val="000000" w:themeColor="text1"/>
          <w:spacing w:val="1"/>
          <w:sz w:val="28"/>
          <w:szCs w:val="28"/>
        </w:rPr>
        <w:t xml:space="preserve"> в силу обязательства принципала перед бенефициаром.</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3.7. Предоставление муниципальной гарантии в обеспечение исполнения обязательств, по которым бенефициаром является неопределенный круг лиц, осуществляется с особенностями, установленными ниже:</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1)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поручителем (держателем) такой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2) 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lastRenderedPageBreak/>
        <w:t>3) 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статьи 115 </w:t>
      </w:r>
      <w:hyperlink r:id="rId22" w:history="1">
        <w:r w:rsidRPr="00C432DA">
          <w:rPr>
            <w:color w:val="000000" w:themeColor="text1"/>
            <w:spacing w:val="1"/>
            <w:sz w:val="28"/>
            <w:szCs w:val="28"/>
          </w:rPr>
          <w:t>Бюджетного кодекса Российской Федерации</w:t>
        </w:r>
      </w:hyperlink>
      <w:r w:rsidRPr="00C432DA">
        <w:rPr>
          <w:color w:val="000000" w:themeColor="text1"/>
          <w:spacing w:val="1"/>
          <w:sz w:val="28"/>
          <w:szCs w:val="28"/>
        </w:rPr>
        <w:t>, если иное не вытекает из особенностей и существа данного вида гарантий.</w:t>
      </w:r>
    </w:p>
    <w:p w:rsidR="00C432DA" w:rsidRDefault="00C432DA" w:rsidP="00C432DA">
      <w:pPr>
        <w:shd w:val="clear" w:color="auto" w:fill="FFFFFF"/>
        <w:ind w:firstLine="709"/>
        <w:jc w:val="center"/>
        <w:textAlignment w:val="baseline"/>
        <w:outlineLvl w:val="2"/>
        <w:rPr>
          <w:color w:val="000000" w:themeColor="text1"/>
          <w:spacing w:val="1"/>
          <w:sz w:val="28"/>
          <w:szCs w:val="28"/>
        </w:rPr>
      </w:pPr>
    </w:p>
    <w:p w:rsidR="00FD0944" w:rsidRDefault="00FD0944" w:rsidP="00C432DA">
      <w:pPr>
        <w:shd w:val="clear" w:color="auto" w:fill="FFFFFF"/>
        <w:ind w:firstLine="709"/>
        <w:jc w:val="center"/>
        <w:textAlignment w:val="baseline"/>
        <w:outlineLvl w:val="2"/>
        <w:rPr>
          <w:color w:val="000000" w:themeColor="text1"/>
          <w:spacing w:val="1"/>
          <w:sz w:val="28"/>
          <w:szCs w:val="28"/>
        </w:rPr>
      </w:pPr>
      <w:r w:rsidRPr="00C432DA">
        <w:rPr>
          <w:color w:val="000000" w:themeColor="text1"/>
          <w:spacing w:val="1"/>
          <w:sz w:val="28"/>
          <w:szCs w:val="28"/>
        </w:rPr>
        <w:t>4. Учет и контроль предоставленных гарантий</w:t>
      </w:r>
    </w:p>
    <w:p w:rsidR="00C432DA" w:rsidRPr="00C432DA" w:rsidRDefault="00C432DA" w:rsidP="00C432DA">
      <w:pPr>
        <w:shd w:val="clear" w:color="auto" w:fill="FFFFFF"/>
        <w:ind w:firstLine="709"/>
        <w:jc w:val="center"/>
        <w:textAlignment w:val="baseline"/>
        <w:outlineLvl w:val="2"/>
        <w:rPr>
          <w:color w:val="000000" w:themeColor="text1"/>
          <w:spacing w:val="1"/>
          <w:sz w:val="28"/>
          <w:szCs w:val="28"/>
        </w:rPr>
      </w:pP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4.1. Обязательства, вытекающие из муниципальной гарантии, включаются </w:t>
      </w:r>
      <w:r w:rsidR="001E7BD8">
        <w:rPr>
          <w:color w:val="000000" w:themeColor="text1"/>
          <w:spacing w:val="1"/>
          <w:sz w:val="28"/>
          <w:szCs w:val="28"/>
        </w:rPr>
        <w:t xml:space="preserve">                   </w:t>
      </w:r>
      <w:r w:rsidRPr="00C432DA">
        <w:rPr>
          <w:color w:val="000000" w:themeColor="text1"/>
          <w:spacing w:val="1"/>
          <w:sz w:val="28"/>
          <w:szCs w:val="28"/>
        </w:rPr>
        <w:t>в состав муниципального долга.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Предоставление и исполнение муниципальной гарантии подлежит отражению в муниципальной долговой книге.</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4.2. Финансовое управление Администрации муниципального образования "Сычевский район" Смоленской области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w:t>
      </w:r>
      <w:r w:rsidR="001E7BD8">
        <w:rPr>
          <w:color w:val="000000" w:themeColor="text1"/>
          <w:spacing w:val="1"/>
          <w:sz w:val="28"/>
          <w:szCs w:val="28"/>
        </w:rPr>
        <w:t xml:space="preserve">                         </w:t>
      </w:r>
      <w:r w:rsidRPr="00C432DA">
        <w:rPr>
          <w:color w:val="000000" w:themeColor="text1"/>
          <w:spacing w:val="1"/>
          <w:sz w:val="28"/>
          <w:szCs w:val="28"/>
        </w:rPr>
        <w:t>(за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"Сыч</w:t>
      </w:r>
      <w:r w:rsidR="001E7BD8">
        <w:rPr>
          <w:color w:val="000000" w:themeColor="text1"/>
          <w:spacing w:val="1"/>
          <w:sz w:val="28"/>
          <w:szCs w:val="28"/>
        </w:rPr>
        <w:t>е</w:t>
      </w:r>
      <w:r w:rsidRPr="00C432DA">
        <w:rPr>
          <w:color w:val="000000" w:themeColor="text1"/>
          <w:spacing w:val="1"/>
          <w:sz w:val="28"/>
          <w:szCs w:val="28"/>
        </w:rPr>
        <w:t>вский район" Смоленской области"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4.3. При исполнении принципалом своих обязательств перед бенефициаром на соответствующую сумму сокращается муниципальный долг муниципального образования "Сычевский район" Смоленской области.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4.4. До полного исполнения обязательств, обеспеченных гарантией, Финансовое управление Администрации муниципального образования "Сычевский район" Смоленской области ведет учет обеспечительных обязательств, а также в соответствии с условиями заключенного договора осуществляет проверку финансового состояния принципала (при необходимости - его поручителей и гарантов), достаточности суммы предоставленного обеспечения.</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4.5. Финансовое управление Администрации муниципального образования "Сычевский район" Смоленской области вправе проводить проверки целевого использования средств, полученных под гарантию.</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Указанное право и вытекающие из него обязанности принципала должны быть закреплены в договоре. В случае обнаружения нецелевого использования </w:t>
      </w:r>
      <w:r w:rsidRPr="00C432DA">
        <w:rPr>
          <w:color w:val="000000" w:themeColor="text1"/>
          <w:spacing w:val="1"/>
          <w:sz w:val="28"/>
          <w:szCs w:val="28"/>
        </w:rPr>
        <w:lastRenderedPageBreak/>
        <w:t>средств, полученных под гарантию, предоставление гарантий в дальнейшем принципалу приостанавливается.</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Администрация муниципального образования "Сычевский район" Смоленской области вправе отозвать гарантию в случае нецелевого использования средств, обеспеченных гарантией. Данное право должно быть закреплено</w:t>
      </w:r>
      <w:r w:rsidR="001E7BD8">
        <w:rPr>
          <w:color w:val="000000" w:themeColor="text1"/>
          <w:spacing w:val="1"/>
          <w:sz w:val="28"/>
          <w:szCs w:val="28"/>
        </w:rPr>
        <w:t xml:space="preserve">                           </w:t>
      </w:r>
      <w:r w:rsidRPr="00C432DA">
        <w:rPr>
          <w:color w:val="000000" w:themeColor="text1"/>
          <w:spacing w:val="1"/>
          <w:sz w:val="28"/>
          <w:szCs w:val="28"/>
        </w:rPr>
        <w:t xml:space="preserve"> в договоре о предоставлении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4.6. При невыполнении принципалом (его поручителями и гарантами) своих обязательств по возврату средств, полученных под гарантию, уплате процентов, предусмотренных заключенным с ним договором, Финансовое управление Администрации муниципального образования "Сычевский район" Смоленской области  принимает меры по принудительному взысканию с принципала (его поручителей и гарантов) просроченной задолженности, в том числе по обращению взыскания на предмет залога.</w:t>
      </w:r>
    </w:p>
    <w:p w:rsidR="00FD0944" w:rsidRPr="00C432DA" w:rsidRDefault="00FD0944" w:rsidP="00C432DA">
      <w:pPr>
        <w:shd w:val="clear" w:color="auto" w:fill="FFFFFF"/>
        <w:ind w:firstLine="709"/>
        <w:jc w:val="center"/>
        <w:textAlignment w:val="baseline"/>
        <w:rPr>
          <w:color w:val="000000" w:themeColor="text1"/>
          <w:spacing w:val="1"/>
          <w:sz w:val="28"/>
          <w:szCs w:val="28"/>
        </w:rPr>
      </w:pPr>
      <w:r w:rsidRPr="00C432DA">
        <w:rPr>
          <w:color w:val="000000" w:themeColor="text1"/>
          <w:spacing w:val="1"/>
          <w:sz w:val="28"/>
          <w:szCs w:val="28"/>
        </w:rPr>
        <w:br/>
        <w:t>5. Исполнение обязательств по предоставленным гарантиям</w:t>
      </w:r>
    </w:p>
    <w:p w:rsidR="001E7BD8" w:rsidRDefault="001E7BD8" w:rsidP="00C432DA">
      <w:pPr>
        <w:shd w:val="clear" w:color="auto" w:fill="FFFFFF"/>
        <w:ind w:firstLine="709"/>
        <w:textAlignment w:val="baseline"/>
        <w:rPr>
          <w:color w:val="000000" w:themeColor="text1"/>
          <w:spacing w:val="1"/>
          <w:sz w:val="28"/>
          <w:szCs w:val="28"/>
        </w:rPr>
      </w:pPr>
    </w:p>
    <w:p w:rsidR="00FD0944" w:rsidRPr="00C432DA" w:rsidRDefault="00FD0944" w:rsidP="001E7BD8">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5.1. Источником исполнения обязательств гаранта по гарантии являются средства бюджета муниципального района.</w:t>
      </w:r>
    </w:p>
    <w:p w:rsidR="00FD0944" w:rsidRPr="00C432DA" w:rsidRDefault="00FD0944" w:rsidP="001E7BD8">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5.2. Сведения об исполнении гарантии учитываются при расчете внутреннего муниципального долга муниципального образования "Сычевский район" .</w:t>
      </w:r>
    </w:p>
    <w:p w:rsidR="00FD0944" w:rsidRPr="00C432DA" w:rsidRDefault="00FD0944" w:rsidP="001E7BD8">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5.3. Гарант до удовлетворения требования, предъявленного ему бенефициаром, в течение трех календарных дней должен предупредить об этом принципала, а если к гаранту предъявлен иск, то привлечь принципала к участию </w:t>
      </w:r>
      <w:r w:rsidR="001E7BD8">
        <w:rPr>
          <w:color w:val="000000" w:themeColor="text1"/>
          <w:spacing w:val="1"/>
          <w:sz w:val="28"/>
          <w:szCs w:val="28"/>
        </w:rPr>
        <w:t xml:space="preserve">                  </w:t>
      </w:r>
      <w:r w:rsidRPr="00C432DA">
        <w:rPr>
          <w:color w:val="000000" w:themeColor="text1"/>
          <w:spacing w:val="1"/>
          <w:sz w:val="28"/>
          <w:szCs w:val="28"/>
        </w:rPr>
        <w:t>в деле.</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5.4. Гарант, исполнивший обязательство принципала, имеет право потребовать от последнего возмещения сумм, уплаченных по гарантии, в полном объеме в порядке, предусмотренном гражданским законодательством Российской Федерации и договором о предоставлении гарантии.</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5.5. Если исполнение гарантом муниципальной гарантии ведет </w:t>
      </w:r>
      <w:r w:rsidR="001E7BD8">
        <w:rPr>
          <w:color w:val="000000" w:themeColor="text1"/>
          <w:spacing w:val="1"/>
          <w:sz w:val="28"/>
          <w:szCs w:val="28"/>
        </w:rPr>
        <w:t xml:space="preserve">                                      </w:t>
      </w:r>
      <w:r w:rsidRPr="00C432DA">
        <w:rPr>
          <w:color w:val="000000" w:themeColor="text1"/>
          <w:spacing w:val="1"/>
          <w:sz w:val="28"/>
          <w:szCs w:val="28"/>
        </w:rPr>
        <w:t>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местного бюджета, а исполнение обязательств по такой гарантии отражается как предоставление бюджетного кредита.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5.6. Если исполнение гарантом муниципальной гарантии не ведет </w:t>
      </w:r>
      <w:r w:rsidR="001E7BD8">
        <w:rPr>
          <w:color w:val="000000" w:themeColor="text1"/>
          <w:spacing w:val="1"/>
          <w:sz w:val="28"/>
          <w:szCs w:val="28"/>
        </w:rPr>
        <w:t xml:space="preserve">                              </w:t>
      </w:r>
      <w:r w:rsidRPr="00C432DA">
        <w:rPr>
          <w:color w:val="000000" w:themeColor="text1"/>
          <w:spacing w:val="1"/>
          <w:sz w:val="28"/>
          <w:szCs w:val="28"/>
        </w:rPr>
        <w:t xml:space="preserve">к возникновению права регрессного требования гаранта к принципалу либо </w:t>
      </w:r>
      <w:r w:rsidR="001E7BD8">
        <w:rPr>
          <w:color w:val="000000" w:themeColor="text1"/>
          <w:spacing w:val="1"/>
          <w:sz w:val="28"/>
          <w:szCs w:val="28"/>
        </w:rPr>
        <w:t xml:space="preserve">                       </w:t>
      </w:r>
      <w:r w:rsidRPr="00C432DA">
        <w:rPr>
          <w:color w:val="000000" w:themeColor="text1"/>
          <w:spacing w:val="1"/>
          <w:sz w:val="28"/>
          <w:szCs w:val="28"/>
        </w:rPr>
        <w:t xml:space="preserve">не обусловлено уступкой гаранту прав требования бенефициара к принципалу, денежные средства на исполнение такой муниципальной гарантии учитываются </w:t>
      </w:r>
      <w:r w:rsidR="001E7BD8">
        <w:rPr>
          <w:color w:val="000000" w:themeColor="text1"/>
          <w:spacing w:val="1"/>
          <w:sz w:val="28"/>
          <w:szCs w:val="28"/>
        </w:rPr>
        <w:t xml:space="preserve">                   </w:t>
      </w:r>
      <w:r w:rsidRPr="00C432DA">
        <w:rPr>
          <w:color w:val="000000" w:themeColor="text1"/>
          <w:spacing w:val="1"/>
          <w:sz w:val="28"/>
          <w:szCs w:val="28"/>
        </w:rPr>
        <w:t>в расходах местного бюджета.</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5.7.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w:t>
      </w:r>
      <w:r w:rsidRPr="00C432DA">
        <w:rPr>
          <w:color w:val="000000" w:themeColor="text1"/>
          <w:spacing w:val="1"/>
          <w:sz w:val="28"/>
          <w:szCs w:val="28"/>
        </w:rPr>
        <w:lastRenderedPageBreak/>
        <w:t>уступленных гаранту прав требования бенефициара к принципалу, отражаются как возврат бюджетных кредитов.</w:t>
      </w:r>
    </w:p>
    <w:p w:rsidR="00FD0944" w:rsidRPr="00C432DA" w:rsidRDefault="00FD0944" w:rsidP="00C432DA">
      <w:pPr>
        <w:shd w:val="clear" w:color="auto" w:fill="FFFFFF"/>
        <w:ind w:firstLine="709"/>
        <w:jc w:val="both"/>
        <w:textAlignment w:val="baseline"/>
        <w:rPr>
          <w:color w:val="000000" w:themeColor="text1"/>
          <w:spacing w:val="1"/>
          <w:sz w:val="28"/>
          <w:szCs w:val="28"/>
        </w:rPr>
      </w:pPr>
      <w:r w:rsidRPr="00C432DA">
        <w:rPr>
          <w:color w:val="000000" w:themeColor="text1"/>
          <w:spacing w:val="1"/>
          <w:sz w:val="28"/>
          <w:szCs w:val="28"/>
        </w:rPr>
        <w:t xml:space="preserve">5.8. В случае установления факта нецелевого использования средств кредита (займа, в том числе облигационного), обеспеченного муниципальной гарантией, </w:t>
      </w:r>
      <w:r w:rsidR="001E7BD8">
        <w:rPr>
          <w:color w:val="000000" w:themeColor="text1"/>
          <w:spacing w:val="1"/>
          <w:sz w:val="28"/>
          <w:szCs w:val="28"/>
        </w:rPr>
        <w:t xml:space="preserve">                 </w:t>
      </w:r>
      <w:r w:rsidRPr="00C432DA">
        <w:rPr>
          <w:color w:val="000000" w:themeColor="text1"/>
          <w:spacing w:val="1"/>
          <w:sz w:val="28"/>
          <w:szCs w:val="28"/>
        </w:rPr>
        <w:t>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1E7BD8" w:rsidRDefault="001E7BD8" w:rsidP="00C432DA">
      <w:pPr>
        <w:shd w:val="clear" w:color="auto" w:fill="FFFFFF"/>
        <w:ind w:firstLine="709"/>
        <w:jc w:val="center"/>
        <w:textAlignment w:val="baseline"/>
        <w:outlineLvl w:val="2"/>
        <w:rPr>
          <w:color w:val="000000" w:themeColor="text1"/>
          <w:spacing w:val="1"/>
          <w:sz w:val="28"/>
          <w:szCs w:val="28"/>
        </w:rPr>
      </w:pPr>
    </w:p>
    <w:p w:rsidR="00FD0944" w:rsidRPr="00C432DA" w:rsidRDefault="00FD0944" w:rsidP="00C432DA">
      <w:pPr>
        <w:shd w:val="clear" w:color="auto" w:fill="FFFFFF"/>
        <w:ind w:firstLine="709"/>
        <w:jc w:val="center"/>
        <w:textAlignment w:val="baseline"/>
        <w:outlineLvl w:val="2"/>
        <w:rPr>
          <w:color w:val="000000" w:themeColor="text1"/>
          <w:spacing w:val="1"/>
          <w:sz w:val="28"/>
          <w:szCs w:val="28"/>
        </w:rPr>
      </w:pPr>
      <w:r w:rsidRPr="00C432DA">
        <w:rPr>
          <w:color w:val="000000" w:themeColor="text1"/>
          <w:spacing w:val="1"/>
          <w:sz w:val="28"/>
          <w:szCs w:val="28"/>
        </w:rPr>
        <w:t>6. Обеспечение исполнения обязательств принципала по удовлетворению регрессного требования гаранта к принципалу по муниципальной гарантии</w:t>
      </w:r>
    </w:p>
    <w:p w:rsidR="001E7BD8" w:rsidRDefault="001E7BD8" w:rsidP="00C432DA">
      <w:pPr>
        <w:shd w:val="clear" w:color="auto" w:fill="FFFFFF"/>
        <w:ind w:firstLine="709"/>
        <w:jc w:val="both"/>
        <w:textAlignment w:val="baseline"/>
        <w:rPr>
          <w:color w:val="000000" w:themeColor="text1"/>
          <w:spacing w:val="1"/>
          <w:sz w:val="28"/>
          <w:szCs w:val="28"/>
        </w:rPr>
      </w:pPr>
    </w:p>
    <w:p w:rsidR="00FD0944" w:rsidRPr="001E7BD8" w:rsidRDefault="00FD0944" w:rsidP="00C432DA">
      <w:pPr>
        <w:shd w:val="clear" w:color="auto" w:fill="FFFFFF"/>
        <w:ind w:firstLine="709"/>
        <w:jc w:val="both"/>
        <w:textAlignment w:val="baseline"/>
        <w:rPr>
          <w:color w:val="000000" w:themeColor="text1"/>
          <w:spacing w:val="1"/>
          <w:sz w:val="28"/>
          <w:szCs w:val="28"/>
        </w:rPr>
      </w:pPr>
      <w:r w:rsidRPr="001E7BD8">
        <w:rPr>
          <w:color w:val="000000" w:themeColor="text1"/>
          <w:spacing w:val="1"/>
          <w:sz w:val="28"/>
          <w:szCs w:val="28"/>
        </w:rPr>
        <w:t xml:space="preserve">6.1. Муниципальная гарантия предоставляется при условии предоставления принципалом, третьим лицом обеспечения исполнения обязательств принципала </w:t>
      </w:r>
      <w:r w:rsidR="001E7BD8">
        <w:rPr>
          <w:color w:val="000000" w:themeColor="text1"/>
          <w:spacing w:val="1"/>
          <w:sz w:val="28"/>
          <w:szCs w:val="28"/>
        </w:rPr>
        <w:t xml:space="preserve">                        </w:t>
      </w:r>
      <w:r w:rsidRPr="001E7BD8">
        <w:rPr>
          <w:color w:val="000000" w:themeColor="text1"/>
          <w:spacing w:val="1"/>
          <w:sz w:val="28"/>
          <w:szCs w:val="28"/>
        </w:rPr>
        <w:t xml:space="preserve">по удовлетворению регрессного требования гаранта к принципалу, возникающего </w:t>
      </w:r>
      <w:r w:rsidR="001E7BD8">
        <w:rPr>
          <w:color w:val="000000" w:themeColor="text1"/>
          <w:spacing w:val="1"/>
          <w:sz w:val="28"/>
          <w:szCs w:val="28"/>
        </w:rPr>
        <w:t xml:space="preserve">                </w:t>
      </w:r>
      <w:r w:rsidRPr="001E7BD8">
        <w:rPr>
          <w:color w:val="000000" w:themeColor="text1"/>
          <w:spacing w:val="1"/>
          <w:sz w:val="28"/>
          <w:szCs w:val="28"/>
        </w:rPr>
        <w:t>в</w:t>
      </w:r>
      <w:r w:rsidR="001E7BD8">
        <w:rPr>
          <w:color w:val="000000" w:themeColor="text1"/>
          <w:spacing w:val="1"/>
          <w:sz w:val="28"/>
          <w:szCs w:val="28"/>
        </w:rPr>
        <w:t xml:space="preserve"> </w:t>
      </w:r>
      <w:r w:rsidRPr="001E7BD8">
        <w:rPr>
          <w:color w:val="000000" w:themeColor="text1"/>
          <w:spacing w:val="1"/>
          <w:sz w:val="28"/>
          <w:szCs w:val="28"/>
        </w:rPr>
        <w:t xml:space="preserve"> связи с исполнением в полном объеме или в какой-либо части такой гарантии.</w:t>
      </w:r>
    </w:p>
    <w:p w:rsidR="00FD0944" w:rsidRPr="001E7BD8" w:rsidRDefault="00FD0944" w:rsidP="00C432DA">
      <w:pPr>
        <w:shd w:val="clear" w:color="auto" w:fill="FFFFFF"/>
        <w:ind w:firstLine="709"/>
        <w:jc w:val="both"/>
        <w:textAlignment w:val="baseline"/>
        <w:rPr>
          <w:color w:val="000000" w:themeColor="text1"/>
          <w:spacing w:val="1"/>
          <w:sz w:val="28"/>
          <w:szCs w:val="28"/>
        </w:rPr>
      </w:pPr>
      <w:r w:rsidRPr="001E7BD8">
        <w:rPr>
          <w:color w:val="000000" w:themeColor="text1"/>
          <w:spacing w:val="1"/>
          <w:sz w:val="28"/>
          <w:szCs w:val="28"/>
        </w:rPr>
        <w:t>6.2.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абзацами третьим - шестым пункта 3 статьи 93.2 </w:t>
      </w:r>
      <w:hyperlink r:id="rId23" w:history="1">
        <w:r w:rsidRPr="001E7BD8">
          <w:rPr>
            <w:color w:val="000000" w:themeColor="text1"/>
            <w:spacing w:val="1"/>
            <w:sz w:val="28"/>
            <w:szCs w:val="28"/>
          </w:rPr>
          <w:t>Бюджетного кодекса Российской Федерации</w:t>
        </w:r>
      </w:hyperlink>
      <w:r w:rsidRPr="001E7BD8">
        <w:rPr>
          <w:color w:val="000000" w:themeColor="text1"/>
          <w:spacing w:val="1"/>
          <w:sz w:val="28"/>
          <w:szCs w:val="28"/>
        </w:rPr>
        <w:t>.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FD0944" w:rsidRPr="001E7BD8" w:rsidRDefault="00FD0944" w:rsidP="00C432DA">
      <w:pPr>
        <w:shd w:val="clear" w:color="auto" w:fill="FFFFFF"/>
        <w:ind w:firstLine="709"/>
        <w:jc w:val="both"/>
        <w:textAlignment w:val="baseline"/>
        <w:rPr>
          <w:color w:val="000000" w:themeColor="text1"/>
          <w:spacing w:val="1"/>
          <w:sz w:val="28"/>
          <w:szCs w:val="28"/>
        </w:rPr>
      </w:pPr>
      <w:r w:rsidRPr="001E7BD8">
        <w:rPr>
          <w:color w:val="000000" w:themeColor="text1"/>
          <w:spacing w:val="1"/>
          <w:sz w:val="28"/>
          <w:szCs w:val="28"/>
        </w:rPr>
        <w:t>6.3.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абзацами седьмым и восьмым пункта 3 статьи 93.2 </w:t>
      </w:r>
      <w:hyperlink r:id="rId24" w:history="1">
        <w:r w:rsidRPr="001E7BD8">
          <w:rPr>
            <w:color w:val="000000" w:themeColor="text1"/>
            <w:spacing w:val="1"/>
            <w:sz w:val="28"/>
            <w:szCs w:val="28"/>
          </w:rPr>
          <w:t>Бюджетного кодекса Российской Федерации</w:t>
        </w:r>
      </w:hyperlink>
      <w:r w:rsidRPr="001E7BD8">
        <w:rPr>
          <w:color w:val="000000" w:themeColor="text1"/>
          <w:spacing w:val="1"/>
          <w:sz w:val="28"/>
          <w:szCs w:val="28"/>
        </w:rPr>
        <w:t>.</w:t>
      </w:r>
    </w:p>
    <w:p w:rsidR="00FD0944" w:rsidRPr="001E7BD8" w:rsidRDefault="00FD0944" w:rsidP="00C432DA">
      <w:pPr>
        <w:shd w:val="clear" w:color="auto" w:fill="FFFFFF"/>
        <w:ind w:firstLine="709"/>
        <w:jc w:val="both"/>
        <w:textAlignment w:val="baseline"/>
        <w:rPr>
          <w:color w:val="000000" w:themeColor="text1"/>
          <w:spacing w:val="1"/>
          <w:sz w:val="28"/>
          <w:szCs w:val="28"/>
        </w:rPr>
      </w:pPr>
      <w:r w:rsidRPr="001E7BD8">
        <w:rPr>
          <w:color w:val="000000" w:themeColor="text1"/>
          <w:spacing w:val="1"/>
          <w:sz w:val="28"/>
          <w:szCs w:val="28"/>
        </w:rPr>
        <w:t>6.4.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постановлением Администрации муниципального образования "Сычевский район" Смоленской области.</w:t>
      </w:r>
    </w:p>
    <w:p w:rsidR="00FD0944" w:rsidRPr="001E7BD8" w:rsidRDefault="00FD0944" w:rsidP="00C432DA">
      <w:pPr>
        <w:shd w:val="clear" w:color="auto" w:fill="FFFFFF"/>
        <w:ind w:firstLine="709"/>
        <w:jc w:val="both"/>
        <w:textAlignment w:val="baseline"/>
        <w:rPr>
          <w:color w:val="000000" w:themeColor="text1"/>
          <w:spacing w:val="1"/>
          <w:sz w:val="28"/>
          <w:szCs w:val="28"/>
        </w:rPr>
      </w:pPr>
      <w:r w:rsidRPr="001E7BD8">
        <w:rPr>
          <w:color w:val="000000" w:themeColor="text1"/>
          <w:spacing w:val="1"/>
          <w:sz w:val="28"/>
          <w:szCs w:val="28"/>
        </w:rPr>
        <w:t>6.5.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w:t>
      </w:r>
      <w:hyperlink r:id="rId25" w:history="1">
        <w:r w:rsidRPr="001E7BD8">
          <w:rPr>
            <w:color w:val="000000" w:themeColor="text1"/>
            <w:spacing w:val="1"/>
            <w:sz w:val="28"/>
            <w:szCs w:val="28"/>
          </w:rPr>
          <w:t>Бюджетным кодексом Российской Федерации</w:t>
        </w:r>
      </w:hyperlink>
      <w:r w:rsidRPr="001E7BD8">
        <w:rPr>
          <w:color w:val="000000" w:themeColor="text1"/>
          <w:spacing w:val="1"/>
          <w:sz w:val="28"/>
          <w:szCs w:val="28"/>
        </w:rPr>
        <w:t xml:space="preserve">, гражданским законодательством Российской Федерации принципал обязан осуществить замену обеспечения (полную или частичную) либо предоставить </w:t>
      </w:r>
      <w:r w:rsidRPr="001E7BD8">
        <w:rPr>
          <w:color w:val="000000" w:themeColor="text1"/>
          <w:spacing w:val="1"/>
          <w:sz w:val="28"/>
          <w:szCs w:val="28"/>
        </w:rPr>
        <w:lastRenderedPageBreak/>
        <w:t>дополнительное обеспечение в целях приведения состава и общего объема (суммы) обеспечения в соответствие с установленными требованиями.</w:t>
      </w:r>
    </w:p>
    <w:p w:rsidR="00FD0944" w:rsidRPr="001E7BD8" w:rsidRDefault="00FD0944" w:rsidP="00C432DA">
      <w:pPr>
        <w:shd w:val="clear" w:color="auto" w:fill="FFFFFF"/>
        <w:ind w:firstLine="709"/>
        <w:jc w:val="both"/>
        <w:textAlignment w:val="baseline"/>
        <w:rPr>
          <w:color w:val="000000" w:themeColor="text1"/>
          <w:spacing w:val="1"/>
          <w:sz w:val="28"/>
          <w:szCs w:val="28"/>
        </w:rPr>
      </w:pPr>
      <w:r w:rsidRPr="001E7BD8">
        <w:rPr>
          <w:color w:val="000000" w:themeColor="text1"/>
          <w:spacing w:val="1"/>
          <w:sz w:val="28"/>
          <w:szCs w:val="28"/>
        </w:rPr>
        <w:t>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FD0944" w:rsidRPr="001E7BD8" w:rsidRDefault="00FD0944" w:rsidP="00C432DA">
      <w:pPr>
        <w:shd w:val="clear" w:color="auto" w:fill="FFFFFF"/>
        <w:ind w:firstLine="709"/>
        <w:jc w:val="both"/>
        <w:textAlignment w:val="baseline"/>
        <w:rPr>
          <w:color w:val="000000" w:themeColor="text1"/>
          <w:spacing w:val="1"/>
          <w:sz w:val="28"/>
          <w:szCs w:val="28"/>
        </w:rPr>
      </w:pPr>
      <w:r w:rsidRPr="001E7BD8">
        <w:rPr>
          <w:color w:val="000000" w:themeColor="text1"/>
          <w:spacing w:val="1"/>
          <w:sz w:val="28"/>
          <w:szCs w:val="28"/>
        </w:rPr>
        <w:t>6.6. Неисполнение принципалом установленной пунктом 6.5 настоящего раздела обязанности приравнивается к неисполнению денежных обязательств перед муниципальным образованием "Сычевский район" Смоленской области (гарантом).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w:t>
      </w:r>
      <w:hyperlink r:id="rId26" w:history="1">
        <w:r w:rsidRPr="001E7BD8">
          <w:rPr>
            <w:color w:val="000000" w:themeColor="text1"/>
            <w:spacing w:val="1"/>
            <w:sz w:val="28"/>
            <w:szCs w:val="28"/>
          </w:rPr>
          <w:t>Бюджетного кодекса Российской Федерации</w:t>
        </w:r>
      </w:hyperlink>
      <w:r w:rsidRPr="001E7BD8">
        <w:rPr>
          <w:color w:val="000000" w:themeColor="text1"/>
          <w:spacing w:val="1"/>
          <w:sz w:val="28"/>
          <w:szCs w:val="28"/>
        </w:rPr>
        <w:t> для лиц, имеющих просроченную (неурегулированную) задолженность по денежным обязательствам перед муниципальным образованием "Сычевский район" Смоленской области (гарантом).</w:t>
      </w:r>
    </w:p>
    <w:p w:rsidR="00FD0944" w:rsidRPr="001E7BD8" w:rsidRDefault="00FD0944" w:rsidP="00C432DA">
      <w:pPr>
        <w:ind w:firstLine="709"/>
        <w:rPr>
          <w:color w:val="000000" w:themeColor="text1"/>
          <w:sz w:val="28"/>
          <w:szCs w:val="28"/>
        </w:rPr>
      </w:pPr>
    </w:p>
    <w:sectPr w:rsidR="00FD0944" w:rsidRPr="001E7BD8" w:rsidSect="00C432DA">
      <w:headerReference w:type="default" r:id="rId27"/>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2C" w:rsidRDefault="00AA292C" w:rsidP="00FA6D0B">
      <w:r>
        <w:separator/>
      </w:r>
    </w:p>
  </w:endnote>
  <w:endnote w:type="continuationSeparator" w:id="1">
    <w:p w:rsidR="00AA292C" w:rsidRDefault="00AA292C"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2C" w:rsidRDefault="00AA292C" w:rsidP="00FA6D0B">
      <w:r>
        <w:separator/>
      </w:r>
    </w:p>
  </w:footnote>
  <w:footnote w:type="continuationSeparator" w:id="1">
    <w:p w:rsidR="00AA292C" w:rsidRDefault="00AA292C"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7162C0">
    <w:pPr>
      <w:pStyle w:val="ab"/>
      <w:jc w:val="center"/>
    </w:pPr>
    <w:fldSimple w:instr=" PAGE   \* MERGEFORMAT ">
      <w:r w:rsidR="001E7BD8">
        <w:rPr>
          <w:noProof/>
        </w:rPr>
        <w:t>13</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3389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436"/>
    <w:rsid w:val="000116A9"/>
    <w:rsid w:val="00012ADA"/>
    <w:rsid w:val="000158D6"/>
    <w:rsid w:val="000212A4"/>
    <w:rsid w:val="00025D6D"/>
    <w:rsid w:val="000275B7"/>
    <w:rsid w:val="00027C54"/>
    <w:rsid w:val="0003041B"/>
    <w:rsid w:val="00030A39"/>
    <w:rsid w:val="00030A7F"/>
    <w:rsid w:val="00030B46"/>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53B96"/>
    <w:rsid w:val="000618F8"/>
    <w:rsid w:val="000628E4"/>
    <w:rsid w:val="00063868"/>
    <w:rsid w:val="000646CB"/>
    <w:rsid w:val="00065F87"/>
    <w:rsid w:val="00066CEB"/>
    <w:rsid w:val="00070598"/>
    <w:rsid w:val="0007174D"/>
    <w:rsid w:val="00072A2A"/>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21B"/>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2676"/>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E7BD8"/>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091"/>
    <w:rsid w:val="00230E25"/>
    <w:rsid w:val="0023194F"/>
    <w:rsid w:val="0023349A"/>
    <w:rsid w:val="0023405E"/>
    <w:rsid w:val="00237F3D"/>
    <w:rsid w:val="0024126B"/>
    <w:rsid w:val="002443C6"/>
    <w:rsid w:val="00244AD5"/>
    <w:rsid w:val="00244F3A"/>
    <w:rsid w:val="00246BB1"/>
    <w:rsid w:val="00251EB2"/>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690"/>
    <w:rsid w:val="002868E3"/>
    <w:rsid w:val="002878A1"/>
    <w:rsid w:val="00287EAA"/>
    <w:rsid w:val="00290CA7"/>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649"/>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49C4"/>
    <w:rsid w:val="003159AA"/>
    <w:rsid w:val="00315FE3"/>
    <w:rsid w:val="0031779D"/>
    <w:rsid w:val="00320189"/>
    <w:rsid w:val="00320BA8"/>
    <w:rsid w:val="00321789"/>
    <w:rsid w:val="00323175"/>
    <w:rsid w:val="00325012"/>
    <w:rsid w:val="00325EA4"/>
    <w:rsid w:val="003263EE"/>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2D3"/>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0B89"/>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081C"/>
    <w:rsid w:val="00403963"/>
    <w:rsid w:val="004040B7"/>
    <w:rsid w:val="0040433F"/>
    <w:rsid w:val="004044B9"/>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B0EBB"/>
    <w:rsid w:val="004B25F8"/>
    <w:rsid w:val="004B5D31"/>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C19"/>
    <w:rsid w:val="004F2F9E"/>
    <w:rsid w:val="004F35ED"/>
    <w:rsid w:val="004F4145"/>
    <w:rsid w:val="004F5553"/>
    <w:rsid w:val="004F646C"/>
    <w:rsid w:val="004F710D"/>
    <w:rsid w:val="004F7285"/>
    <w:rsid w:val="004F74E3"/>
    <w:rsid w:val="00500BB7"/>
    <w:rsid w:val="00500D87"/>
    <w:rsid w:val="00503934"/>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00F"/>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5DAB"/>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02"/>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39CF"/>
    <w:rsid w:val="006047AD"/>
    <w:rsid w:val="00605B71"/>
    <w:rsid w:val="00605F86"/>
    <w:rsid w:val="00606256"/>
    <w:rsid w:val="00606B58"/>
    <w:rsid w:val="00607D22"/>
    <w:rsid w:val="0061005F"/>
    <w:rsid w:val="006110EA"/>
    <w:rsid w:val="0061232D"/>
    <w:rsid w:val="00614021"/>
    <w:rsid w:val="00615F3E"/>
    <w:rsid w:val="0062011C"/>
    <w:rsid w:val="00620E84"/>
    <w:rsid w:val="00621825"/>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23D2"/>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62C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1670"/>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40FD"/>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0931"/>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69C0"/>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AAD"/>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4540"/>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429"/>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1200"/>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104"/>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5C21"/>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81B"/>
    <w:rsid w:val="00990CDD"/>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0B3"/>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C2F"/>
    <w:rsid w:val="00A22E2C"/>
    <w:rsid w:val="00A233A1"/>
    <w:rsid w:val="00A25D00"/>
    <w:rsid w:val="00A27013"/>
    <w:rsid w:val="00A27C36"/>
    <w:rsid w:val="00A27F36"/>
    <w:rsid w:val="00A3030E"/>
    <w:rsid w:val="00A3356B"/>
    <w:rsid w:val="00A345D1"/>
    <w:rsid w:val="00A35389"/>
    <w:rsid w:val="00A37362"/>
    <w:rsid w:val="00A435C8"/>
    <w:rsid w:val="00A450E3"/>
    <w:rsid w:val="00A4522E"/>
    <w:rsid w:val="00A45237"/>
    <w:rsid w:val="00A454F9"/>
    <w:rsid w:val="00A45E35"/>
    <w:rsid w:val="00A502C0"/>
    <w:rsid w:val="00A52010"/>
    <w:rsid w:val="00A52D39"/>
    <w:rsid w:val="00A53052"/>
    <w:rsid w:val="00A532B1"/>
    <w:rsid w:val="00A54F05"/>
    <w:rsid w:val="00A55737"/>
    <w:rsid w:val="00A56C5F"/>
    <w:rsid w:val="00A57499"/>
    <w:rsid w:val="00A57B07"/>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292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B00"/>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BA3"/>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1D9A"/>
    <w:rsid w:val="00BC2B1C"/>
    <w:rsid w:val="00BC2B3E"/>
    <w:rsid w:val="00BC313A"/>
    <w:rsid w:val="00BC43CB"/>
    <w:rsid w:val="00BC5338"/>
    <w:rsid w:val="00BD43EC"/>
    <w:rsid w:val="00BD5293"/>
    <w:rsid w:val="00BD55F6"/>
    <w:rsid w:val="00BD5D13"/>
    <w:rsid w:val="00BD7DEE"/>
    <w:rsid w:val="00BE00E4"/>
    <w:rsid w:val="00BE10AA"/>
    <w:rsid w:val="00BE16C7"/>
    <w:rsid w:val="00BE1972"/>
    <w:rsid w:val="00BE28C1"/>
    <w:rsid w:val="00BF011A"/>
    <w:rsid w:val="00BF041C"/>
    <w:rsid w:val="00BF1021"/>
    <w:rsid w:val="00BF1498"/>
    <w:rsid w:val="00BF20BC"/>
    <w:rsid w:val="00BF2338"/>
    <w:rsid w:val="00BF2A6A"/>
    <w:rsid w:val="00BF35C0"/>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195B"/>
    <w:rsid w:val="00C331F1"/>
    <w:rsid w:val="00C33642"/>
    <w:rsid w:val="00C34074"/>
    <w:rsid w:val="00C34185"/>
    <w:rsid w:val="00C34436"/>
    <w:rsid w:val="00C35025"/>
    <w:rsid w:val="00C355F3"/>
    <w:rsid w:val="00C3612D"/>
    <w:rsid w:val="00C37307"/>
    <w:rsid w:val="00C37CBB"/>
    <w:rsid w:val="00C4101D"/>
    <w:rsid w:val="00C416D7"/>
    <w:rsid w:val="00C42831"/>
    <w:rsid w:val="00C432DA"/>
    <w:rsid w:val="00C44287"/>
    <w:rsid w:val="00C506C8"/>
    <w:rsid w:val="00C511FB"/>
    <w:rsid w:val="00C51DB0"/>
    <w:rsid w:val="00C550C4"/>
    <w:rsid w:val="00C5618E"/>
    <w:rsid w:val="00C56358"/>
    <w:rsid w:val="00C56833"/>
    <w:rsid w:val="00C56877"/>
    <w:rsid w:val="00C56ABB"/>
    <w:rsid w:val="00C57CD0"/>
    <w:rsid w:val="00C57CF0"/>
    <w:rsid w:val="00C60F32"/>
    <w:rsid w:val="00C6132A"/>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080"/>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DE"/>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E7EFB"/>
    <w:rsid w:val="00DF2754"/>
    <w:rsid w:val="00DF31FD"/>
    <w:rsid w:val="00DF3372"/>
    <w:rsid w:val="00DF5835"/>
    <w:rsid w:val="00E00690"/>
    <w:rsid w:val="00E009D6"/>
    <w:rsid w:val="00E0120E"/>
    <w:rsid w:val="00E01A50"/>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15B1"/>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654B"/>
    <w:rsid w:val="00F502D6"/>
    <w:rsid w:val="00F506D1"/>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0944"/>
    <w:rsid w:val="00FD18A5"/>
    <w:rsid w:val="00FD266E"/>
    <w:rsid w:val="00FD43D1"/>
    <w:rsid w:val="00FD50D8"/>
    <w:rsid w:val="00FD621C"/>
    <w:rsid w:val="00FD686E"/>
    <w:rsid w:val="00FD6F01"/>
    <w:rsid w:val="00FD6F32"/>
    <w:rsid w:val="00FD76FC"/>
    <w:rsid w:val="00FD7C2E"/>
    <w:rsid w:val="00FE414F"/>
    <w:rsid w:val="00FE6BB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character" w:customStyle="1" w:styleId="32">
    <w:name w:val="Основной текст 3 Знак"/>
    <w:basedOn w:val="a2"/>
    <w:link w:val="31"/>
    <w:rsid w:val="00C355F3"/>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94101780">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714433" TargetMode="External"/><Relationship Id="rId3" Type="http://schemas.openxmlformats.org/officeDocument/2006/relationships/styles" Target="styles.xml"/><Relationship Id="rId21" Type="http://schemas.openxmlformats.org/officeDocument/2006/relationships/hyperlink" Target="http://docs.cntd.ru/document/901714433" TargetMode="External"/><Relationship Id="rId7" Type="http://schemas.openxmlformats.org/officeDocument/2006/relationships/endnotes" Target="endnotes.xml"/><Relationship Id="rId12" Type="http://schemas.openxmlformats.org/officeDocument/2006/relationships/hyperlink" Target="http://docs.cntd.ru/document/901714433" TargetMode="External"/><Relationship Id="rId17" Type="http://schemas.openxmlformats.org/officeDocument/2006/relationships/hyperlink" Target="http://docs.cntd.ru/document/901831019" TargetMode="External"/><Relationship Id="rId25" Type="http://schemas.openxmlformats.org/officeDocument/2006/relationships/hyperlink" Target="http://docs.cntd.ru/document/901714433" TargetMode="External"/><Relationship Id="rId2" Type="http://schemas.openxmlformats.org/officeDocument/2006/relationships/numbering" Target="numbering.xml"/><Relationship Id="rId16" Type="http://schemas.openxmlformats.org/officeDocument/2006/relationships/hyperlink" Target="http://docs.cntd.ru/document/901714433" TargetMode="External"/><Relationship Id="rId20" Type="http://schemas.openxmlformats.org/officeDocument/2006/relationships/hyperlink" Target="http://docs.cntd.ru/document/9017144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979DCF9C7C3B4F066A79A33A4FC2002CCBF4B7AB72D6182FF3F3FA2830DD2C18BF836A2F4CD5012A9F53AF70B9192C2C47C6D48F72197AC3E85D93W1XDN" TargetMode="External"/><Relationship Id="rId24"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23" Type="http://schemas.openxmlformats.org/officeDocument/2006/relationships/hyperlink" Target="http://docs.cntd.ru/document/901714433" TargetMode="External"/><Relationship Id="rId28" Type="http://schemas.openxmlformats.org/officeDocument/2006/relationships/fontTable" Target="fontTable.xml"/><Relationship Id="rId10" Type="http://schemas.openxmlformats.org/officeDocument/2006/relationships/hyperlink" Target="consultantplus://offline/ref=F2979DCF9C7C3B4F066A67AE2C239F0A29C6AFB8AC72D44877AFF5AD7760DB7958FF853F650AD90B7ECE13F87EB34C636910D5D78E6EW1X8N" TargetMode="External"/><Relationship Id="rId19"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171443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5023</Words>
  <Characters>28634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33590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2020-12-23T11:10:00Z</cp:lastPrinted>
  <dcterms:created xsi:type="dcterms:W3CDTF">2020-12-23T09:53:00Z</dcterms:created>
  <dcterms:modified xsi:type="dcterms:W3CDTF">2020-12-23T11:10:00Z</dcterms:modified>
</cp:coreProperties>
</file>