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D5194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D7E1E">
        <w:rPr>
          <w:b/>
          <w:sz w:val="28"/>
          <w:szCs w:val="28"/>
          <w:u w:val="single"/>
        </w:rPr>
        <w:t>1</w:t>
      </w:r>
      <w:r w:rsidR="00FB6844">
        <w:rPr>
          <w:b/>
          <w:sz w:val="28"/>
          <w:szCs w:val="28"/>
          <w:u w:val="single"/>
        </w:rPr>
        <w:t>7</w:t>
      </w:r>
      <w:r w:rsidR="00796BF5">
        <w:rPr>
          <w:b/>
          <w:sz w:val="28"/>
          <w:szCs w:val="28"/>
          <w:u w:val="single"/>
        </w:rPr>
        <w:t xml:space="preserve"> </w:t>
      </w:r>
      <w:r w:rsidR="00976E3C">
        <w:rPr>
          <w:b/>
          <w:sz w:val="28"/>
          <w:szCs w:val="28"/>
          <w:u w:val="single"/>
        </w:rPr>
        <w:t>февраля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D7E1E">
        <w:rPr>
          <w:b/>
          <w:sz w:val="28"/>
          <w:szCs w:val="28"/>
          <w:u w:val="single"/>
        </w:rPr>
        <w:t>9</w:t>
      </w:r>
      <w:r w:rsidR="00D51945">
        <w:rPr>
          <w:b/>
          <w:sz w:val="28"/>
          <w:szCs w:val="28"/>
          <w:u w:val="single"/>
        </w:rPr>
        <w:t>7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                                   </w:t>
      </w:r>
    </w:p>
    <w:p w:rsidR="00D51945" w:rsidRPr="001B5D9A" w:rsidRDefault="00D51945" w:rsidP="001B5D9A">
      <w:pPr>
        <w:pStyle w:val="af1"/>
        <w:spacing w:before="0" w:beforeAutospacing="0" w:after="0" w:afterAutospacing="0"/>
        <w:ind w:right="5669"/>
        <w:jc w:val="both"/>
        <w:rPr>
          <w:b/>
          <w:bCs/>
          <w:sz w:val="28"/>
          <w:szCs w:val="28"/>
        </w:rPr>
      </w:pPr>
      <w:r w:rsidRPr="001B5D9A">
        <w:rPr>
          <w:rStyle w:val="af4"/>
          <w:b w:val="0"/>
          <w:sz w:val="28"/>
          <w:szCs w:val="28"/>
        </w:rPr>
        <w:t xml:space="preserve">Об утверждении </w:t>
      </w:r>
      <w:r w:rsidR="001B5D9A">
        <w:rPr>
          <w:rStyle w:val="af4"/>
          <w:b w:val="0"/>
          <w:sz w:val="28"/>
          <w:szCs w:val="28"/>
        </w:rPr>
        <w:t>П</w:t>
      </w:r>
      <w:r w:rsidRPr="001B5D9A">
        <w:rPr>
          <w:rStyle w:val="af4"/>
          <w:b w:val="0"/>
          <w:sz w:val="28"/>
          <w:szCs w:val="28"/>
        </w:rPr>
        <w:t>орядка составления</w:t>
      </w:r>
      <w:r w:rsidR="001B5D9A">
        <w:rPr>
          <w:rStyle w:val="af4"/>
          <w:b w:val="0"/>
          <w:sz w:val="28"/>
          <w:szCs w:val="28"/>
        </w:rPr>
        <w:t xml:space="preserve"> </w:t>
      </w:r>
      <w:r w:rsidRPr="001B5D9A">
        <w:rPr>
          <w:rStyle w:val="af4"/>
          <w:b w:val="0"/>
          <w:sz w:val="28"/>
          <w:szCs w:val="28"/>
        </w:rPr>
        <w:t>и утверждения плана финансово-хозяйственной</w:t>
      </w:r>
      <w:r w:rsidR="001B5D9A">
        <w:rPr>
          <w:rStyle w:val="af4"/>
          <w:b w:val="0"/>
          <w:sz w:val="28"/>
          <w:szCs w:val="28"/>
        </w:rPr>
        <w:t xml:space="preserve"> </w:t>
      </w:r>
      <w:r w:rsidRPr="001B5D9A">
        <w:rPr>
          <w:rStyle w:val="af4"/>
          <w:b w:val="0"/>
          <w:sz w:val="28"/>
          <w:szCs w:val="28"/>
        </w:rPr>
        <w:t xml:space="preserve">деятельности </w:t>
      </w:r>
      <w:r w:rsidR="001B5D9A">
        <w:rPr>
          <w:rStyle w:val="af4"/>
          <w:b w:val="0"/>
          <w:sz w:val="28"/>
          <w:szCs w:val="28"/>
        </w:rPr>
        <w:t xml:space="preserve"> </w:t>
      </w:r>
      <w:r w:rsidRPr="001B5D9A">
        <w:rPr>
          <w:rStyle w:val="af4"/>
          <w:b w:val="0"/>
          <w:sz w:val="28"/>
          <w:szCs w:val="28"/>
        </w:rPr>
        <w:t xml:space="preserve">муниципальных бюджетных </w:t>
      </w:r>
      <w:r w:rsidR="001B5D9A">
        <w:rPr>
          <w:rStyle w:val="af4"/>
          <w:b w:val="0"/>
          <w:sz w:val="28"/>
          <w:szCs w:val="28"/>
        </w:rPr>
        <w:t xml:space="preserve"> </w:t>
      </w:r>
      <w:r w:rsidRPr="001B5D9A">
        <w:rPr>
          <w:rStyle w:val="af4"/>
          <w:b w:val="0"/>
          <w:sz w:val="28"/>
          <w:szCs w:val="28"/>
        </w:rPr>
        <w:t>учреждений</w:t>
      </w:r>
    </w:p>
    <w:p w:rsidR="001B5D9A" w:rsidRDefault="00D51945" w:rsidP="001B5D9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B5D9A" w:rsidRDefault="001B5D9A" w:rsidP="001B5D9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5D9A" w:rsidRDefault="00D51945" w:rsidP="001B5D9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DA0">
        <w:rPr>
          <w:sz w:val="28"/>
          <w:szCs w:val="28"/>
        </w:rPr>
        <w:t>В целях обеспечения исполнения требований подпункта 6 пункта 3.3 статьи 32 Фе</w:t>
      </w:r>
      <w:r w:rsidRPr="00C75DA0">
        <w:rPr>
          <w:sz w:val="28"/>
          <w:szCs w:val="28"/>
        </w:rPr>
        <w:softHyphen/>
        <w:t>дерального закона от 12</w:t>
      </w:r>
      <w:r w:rsidR="001B5D9A">
        <w:rPr>
          <w:sz w:val="28"/>
          <w:szCs w:val="28"/>
        </w:rPr>
        <w:t>.01.</w:t>
      </w:r>
      <w:r w:rsidRPr="00C75DA0">
        <w:rPr>
          <w:sz w:val="28"/>
          <w:szCs w:val="28"/>
        </w:rPr>
        <w:t xml:space="preserve">1996 года № 7-ФЗ «О некоммерческих организациях», в соответствии с приказом Министерства Финансов Российской Федерации </w:t>
      </w:r>
      <w:r w:rsidR="001B5D9A">
        <w:rPr>
          <w:sz w:val="28"/>
          <w:szCs w:val="28"/>
        </w:rPr>
        <w:t xml:space="preserve">                      </w:t>
      </w:r>
      <w:r w:rsidRPr="00C75DA0">
        <w:rPr>
          <w:sz w:val="28"/>
          <w:szCs w:val="28"/>
        </w:rPr>
        <w:t>от 31</w:t>
      </w:r>
      <w:r w:rsidR="001B5D9A">
        <w:rPr>
          <w:sz w:val="28"/>
          <w:szCs w:val="28"/>
        </w:rPr>
        <w:t>.08.</w:t>
      </w:r>
      <w:r w:rsidRPr="00C75DA0">
        <w:rPr>
          <w:sz w:val="28"/>
          <w:szCs w:val="28"/>
        </w:rPr>
        <w:t>2018 года № 186н «О требованиях к составлению и утверждению плана финансово-хозяйственной деятельности государственного (муниципального) учрежде</w:t>
      </w:r>
      <w:r w:rsidRPr="00C75DA0">
        <w:rPr>
          <w:sz w:val="28"/>
          <w:szCs w:val="28"/>
        </w:rPr>
        <w:softHyphen/>
        <w:t xml:space="preserve">ния», </w:t>
      </w:r>
    </w:p>
    <w:p w:rsidR="001B5D9A" w:rsidRPr="001B5D9A" w:rsidRDefault="001B5D9A" w:rsidP="001B5D9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5D9A" w:rsidRDefault="001B5D9A" w:rsidP="001B5D9A">
      <w:pPr>
        <w:ind w:firstLine="709"/>
        <w:jc w:val="both"/>
        <w:rPr>
          <w:sz w:val="28"/>
          <w:szCs w:val="28"/>
        </w:rPr>
      </w:pPr>
      <w:r w:rsidRPr="00C63D9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</w:t>
      </w:r>
      <w:r w:rsidRPr="00C63D95">
        <w:rPr>
          <w:sz w:val="28"/>
          <w:szCs w:val="28"/>
        </w:rPr>
        <w:t>Сычевск</w:t>
      </w:r>
      <w:r>
        <w:rPr>
          <w:sz w:val="28"/>
          <w:szCs w:val="28"/>
        </w:rPr>
        <w:t>ий</w:t>
      </w:r>
      <w:r w:rsidRPr="00C63D9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C63D95">
        <w:rPr>
          <w:sz w:val="28"/>
          <w:szCs w:val="28"/>
        </w:rPr>
        <w:t xml:space="preserve">  Смоленской области</w:t>
      </w:r>
      <w:r>
        <w:rPr>
          <w:sz w:val="28"/>
          <w:szCs w:val="28"/>
        </w:rPr>
        <w:t xml:space="preserve"> </w:t>
      </w:r>
    </w:p>
    <w:p w:rsidR="001B5D9A" w:rsidRDefault="001B5D9A" w:rsidP="001B5D9A">
      <w:pPr>
        <w:ind w:firstLine="709"/>
        <w:jc w:val="both"/>
        <w:rPr>
          <w:sz w:val="28"/>
          <w:szCs w:val="28"/>
        </w:rPr>
      </w:pPr>
      <w:r w:rsidRPr="003153E5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3153E5">
        <w:rPr>
          <w:sz w:val="28"/>
          <w:szCs w:val="28"/>
        </w:rPr>
        <w:t>:</w:t>
      </w:r>
    </w:p>
    <w:p w:rsidR="001B5D9A" w:rsidRDefault="001B5D9A" w:rsidP="001B5D9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1945" w:rsidRPr="00B05F6A" w:rsidRDefault="00D51945" w:rsidP="001B5D9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F6A">
        <w:rPr>
          <w:sz w:val="28"/>
          <w:szCs w:val="28"/>
        </w:rPr>
        <w:t xml:space="preserve">1. Утвердить </w:t>
      </w:r>
      <w:r w:rsidR="001B5D9A">
        <w:rPr>
          <w:sz w:val="28"/>
          <w:szCs w:val="28"/>
        </w:rPr>
        <w:t xml:space="preserve">прилагаемый </w:t>
      </w:r>
      <w:r w:rsidRPr="00B05F6A">
        <w:rPr>
          <w:sz w:val="28"/>
          <w:szCs w:val="28"/>
        </w:rPr>
        <w:t>Порядок составления и утверждения плана финансово-хозяйственной деятельности муниципальных бюджетных учреждений.</w:t>
      </w:r>
    </w:p>
    <w:p w:rsidR="00D51945" w:rsidRPr="00B05F6A" w:rsidRDefault="00D51945" w:rsidP="001B5D9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F6A">
        <w:rPr>
          <w:sz w:val="28"/>
          <w:szCs w:val="28"/>
        </w:rPr>
        <w:t xml:space="preserve">2. Признать утратившим силу постановление Администрации  муниципального образования "Сычевский район" Смоленской области </w:t>
      </w:r>
      <w:r w:rsidR="001B5D9A">
        <w:rPr>
          <w:sz w:val="28"/>
          <w:szCs w:val="28"/>
        </w:rPr>
        <w:t xml:space="preserve">                                 </w:t>
      </w:r>
      <w:r w:rsidRPr="00B05F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26.11.2011 года </w:t>
      </w:r>
      <w:r w:rsidRPr="00B05F6A">
        <w:rPr>
          <w:sz w:val="28"/>
          <w:szCs w:val="28"/>
        </w:rPr>
        <w:t xml:space="preserve">№ </w:t>
      </w:r>
      <w:r>
        <w:rPr>
          <w:sz w:val="28"/>
          <w:szCs w:val="28"/>
        </w:rPr>
        <w:t>357</w:t>
      </w:r>
      <w:r w:rsidRPr="00B05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"Об утверждении П</w:t>
      </w:r>
      <w:r w:rsidRPr="00B05F6A">
        <w:rPr>
          <w:sz w:val="28"/>
          <w:szCs w:val="28"/>
        </w:rPr>
        <w:t>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softHyphen/>
        <w:t>ка составления и утверждения П</w:t>
      </w:r>
      <w:r w:rsidRPr="00B05F6A">
        <w:rPr>
          <w:sz w:val="28"/>
          <w:szCs w:val="28"/>
        </w:rPr>
        <w:t>лана финансово-хозяйстве</w:t>
      </w:r>
      <w:r>
        <w:rPr>
          <w:sz w:val="28"/>
          <w:szCs w:val="28"/>
        </w:rPr>
        <w:t>нной деятельности муници</w:t>
      </w:r>
      <w:r>
        <w:rPr>
          <w:sz w:val="28"/>
          <w:szCs w:val="28"/>
        </w:rPr>
        <w:softHyphen/>
        <w:t>пального</w:t>
      </w:r>
      <w:r w:rsidRPr="00B05F6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муниципального образования "Сычевский район" Смоленской области"</w:t>
      </w:r>
      <w:r w:rsidRPr="00B05F6A">
        <w:rPr>
          <w:sz w:val="28"/>
          <w:szCs w:val="28"/>
        </w:rPr>
        <w:t>.</w:t>
      </w:r>
    </w:p>
    <w:p w:rsidR="00D51945" w:rsidRDefault="00D51945" w:rsidP="001B5D9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распространяет свое действие </w:t>
      </w:r>
      <w:r w:rsidR="001B5D9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на правоотношения, возникшие с 1 января 2020 года.</w:t>
      </w:r>
    </w:p>
    <w:p w:rsidR="00FE5CAA" w:rsidRDefault="00FE5CAA" w:rsidP="001B5D9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5CAA" w:rsidRDefault="00FE5CAA" w:rsidP="001B5D9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5CAA" w:rsidRDefault="00FE5CAA" w:rsidP="001B5D9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1945" w:rsidRPr="00B05F6A" w:rsidRDefault="00D51945" w:rsidP="001B5D9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05F6A">
        <w:rPr>
          <w:sz w:val="28"/>
          <w:szCs w:val="28"/>
        </w:rPr>
        <w:t xml:space="preserve">. 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Pr="00B05F6A">
        <w:rPr>
          <w:sz w:val="28"/>
          <w:szCs w:val="28"/>
        </w:rPr>
        <w:t>муниципального образования "Сычевский район" Смоленской области.</w:t>
      </w:r>
    </w:p>
    <w:p w:rsidR="00D51945" w:rsidRDefault="00D51945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1B5D9A" w:rsidRDefault="001B5D9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1B5D9A" w:rsidRDefault="001B5D9A" w:rsidP="001B5D9A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B5D9A" w:rsidRDefault="001B5D9A" w:rsidP="001B5D9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1B5D9A" w:rsidRPr="001B5D9A" w:rsidRDefault="001B5D9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D51945" w:rsidRDefault="00D51945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FE5CAA" w:rsidRDefault="00FE5CAA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D51945" w:rsidRPr="004D07AB" w:rsidRDefault="00D51945" w:rsidP="00D51945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  <w:r w:rsidRPr="004D07AB">
        <w:rPr>
          <w:sz w:val="28"/>
          <w:szCs w:val="28"/>
        </w:rPr>
        <w:lastRenderedPageBreak/>
        <w:t>УТВЕРЖДЕН</w:t>
      </w:r>
    </w:p>
    <w:p w:rsidR="00D51945" w:rsidRPr="004D07AB" w:rsidRDefault="00D51945" w:rsidP="00D51945">
      <w:pPr>
        <w:jc w:val="right"/>
        <w:rPr>
          <w:sz w:val="28"/>
          <w:szCs w:val="28"/>
        </w:rPr>
      </w:pPr>
      <w:r w:rsidRPr="004D07AB">
        <w:rPr>
          <w:sz w:val="28"/>
          <w:szCs w:val="28"/>
        </w:rPr>
        <w:t>постановлением</w:t>
      </w:r>
      <w:r w:rsidR="001B5D9A">
        <w:rPr>
          <w:sz w:val="28"/>
          <w:szCs w:val="28"/>
        </w:rPr>
        <w:t xml:space="preserve"> </w:t>
      </w:r>
      <w:r w:rsidRPr="004D07AB">
        <w:rPr>
          <w:sz w:val="28"/>
          <w:szCs w:val="28"/>
        </w:rPr>
        <w:t>Администрации</w:t>
      </w:r>
    </w:p>
    <w:p w:rsidR="00D51945" w:rsidRPr="004D07AB" w:rsidRDefault="00D51945" w:rsidP="00D51945">
      <w:pPr>
        <w:jc w:val="right"/>
        <w:rPr>
          <w:sz w:val="28"/>
          <w:szCs w:val="28"/>
        </w:rPr>
      </w:pPr>
      <w:r w:rsidRPr="004D07AB">
        <w:rPr>
          <w:sz w:val="28"/>
          <w:szCs w:val="28"/>
        </w:rPr>
        <w:t xml:space="preserve"> муниципального образования</w:t>
      </w:r>
    </w:p>
    <w:p w:rsidR="00D51945" w:rsidRPr="004D07AB" w:rsidRDefault="00D51945" w:rsidP="00D51945">
      <w:pPr>
        <w:jc w:val="right"/>
        <w:rPr>
          <w:sz w:val="28"/>
          <w:szCs w:val="28"/>
        </w:rPr>
      </w:pPr>
      <w:r w:rsidRPr="004D07AB">
        <w:rPr>
          <w:sz w:val="28"/>
          <w:szCs w:val="28"/>
        </w:rPr>
        <w:t>"Сычевский район"</w:t>
      </w:r>
    </w:p>
    <w:p w:rsidR="00D51945" w:rsidRPr="004D07AB" w:rsidRDefault="00D51945" w:rsidP="00D51945">
      <w:pPr>
        <w:jc w:val="right"/>
        <w:rPr>
          <w:sz w:val="28"/>
          <w:szCs w:val="28"/>
        </w:rPr>
      </w:pPr>
      <w:r w:rsidRPr="004D07AB">
        <w:rPr>
          <w:sz w:val="28"/>
          <w:szCs w:val="28"/>
        </w:rPr>
        <w:t>Смоленской области</w:t>
      </w:r>
    </w:p>
    <w:p w:rsidR="00D51945" w:rsidRPr="004D07AB" w:rsidRDefault="00D51945" w:rsidP="00D51945">
      <w:pPr>
        <w:jc w:val="right"/>
        <w:rPr>
          <w:sz w:val="28"/>
          <w:szCs w:val="28"/>
        </w:rPr>
      </w:pPr>
      <w:r w:rsidRPr="004D07AB">
        <w:rPr>
          <w:sz w:val="28"/>
          <w:szCs w:val="28"/>
        </w:rPr>
        <w:t xml:space="preserve">от </w:t>
      </w:r>
      <w:r w:rsidR="001B5D9A">
        <w:rPr>
          <w:sz w:val="28"/>
          <w:szCs w:val="28"/>
        </w:rPr>
        <w:t xml:space="preserve">17.02.2020 года </w:t>
      </w:r>
      <w:r w:rsidRPr="004D07AB">
        <w:rPr>
          <w:sz w:val="28"/>
          <w:szCs w:val="28"/>
        </w:rPr>
        <w:t>№</w:t>
      </w:r>
      <w:r w:rsidR="001B5D9A">
        <w:rPr>
          <w:sz w:val="28"/>
          <w:szCs w:val="28"/>
        </w:rPr>
        <w:t xml:space="preserve"> 97</w:t>
      </w:r>
      <w:r w:rsidRPr="004D07AB">
        <w:rPr>
          <w:sz w:val="28"/>
          <w:szCs w:val="28"/>
        </w:rPr>
        <w:t xml:space="preserve"> </w:t>
      </w:r>
    </w:p>
    <w:p w:rsidR="00FE5CAA" w:rsidRDefault="00FE5CAA" w:rsidP="001B5D9A">
      <w:pPr>
        <w:ind w:firstLine="709"/>
        <w:jc w:val="center"/>
        <w:rPr>
          <w:bCs/>
          <w:sz w:val="28"/>
          <w:szCs w:val="28"/>
        </w:rPr>
      </w:pPr>
    </w:p>
    <w:p w:rsidR="00FE5CAA" w:rsidRDefault="00FE5CAA" w:rsidP="001B5D9A">
      <w:pPr>
        <w:ind w:firstLine="709"/>
        <w:jc w:val="center"/>
        <w:rPr>
          <w:bCs/>
          <w:sz w:val="28"/>
          <w:szCs w:val="28"/>
        </w:rPr>
      </w:pPr>
    </w:p>
    <w:p w:rsidR="00D51945" w:rsidRPr="004D07AB" w:rsidRDefault="00D51945" w:rsidP="001B5D9A">
      <w:pPr>
        <w:ind w:firstLine="709"/>
        <w:jc w:val="center"/>
        <w:rPr>
          <w:sz w:val="28"/>
          <w:szCs w:val="28"/>
        </w:rPr>
      </w:pPr>
      <w:r w:rsidRPr="004D07AB">
        <w:rPr>
          <w:bCs/>
          <w:sz w:val="28"/>
          <w:szCs w:val="28"/>
        </w:rPr>
        <w:t>ПОРЯДОК</w:t>
      </w:r>
    </w:p>
    <w:p w:rsidR="00D51945" w:rsidRDefault="00D51945" w:rsidP="001B5D9A">
      <w:pPr>
        <w:ind w:firstLine="709"/>
        <w:jc w:val="center"/>
        <w:rPr>
          <w:bCs/>
          <w:sz w:val="28"/>
          <w:szCs w:val="28"/>
        </w:rPr>
      </w:pPr>
      <w:r w:rsidRPr="004D07AB">
        <w:rPr>
          <w:bCs/>
          <w:sz w:val="28"/>
          <w:szCs w:val="28"/>
        </w:rPr>
        <w:t>составления и утверждения плана финансово-хозяйственной деятельности муниципальных бюджетных учреждений</w:t>
      </w:r>
    </w:p>
    <w:p w:rsidR="00FE5CAA" w:rsidRPr="004D07AB" w:rsidRDefault="00FE5CAA" w:rsidP="001B5D9A">
      <w:pPr>
        <w:ind w:firstLine="709"/>
        <w:jc w:val="center"/>
        <w:rPr>
          <w:sz w:val="28"/>
          <w:szCs w:val="28"/>
        </w:rPr>
      </w:pPr>
    </w:p>
    <w:p w:rsidR="00D51945" w:rsidRPr="004D07AB" w:rsidRDefault="00D51945" w:rsidP="001B5D9A">
      <w:pPr>
        <w:ind w:firstLine="709"/>
        <w:jc w:val="center"/>
        <w:rPr>
          <w:sz w:val="28"/>
          <w:szCs w:val="28"/>
        </w:rPr>
      </w:pPr>
      <w:r w:rsidRPr="004D07AB">
        <w:rPr>
          <w:sz w:val="28"/>
          <w:szCs w:val="28"/>
        </w:rPr>
        <w:t>Общие положения</w:t>
      </w:r>
    </w:p>
    <w:p w:rsidR="00D51945" w:rsidRPr="004D07AB" w:rsidRDefault="00D51945" w:rsidP="001B5D9A">
      <w:pPr>
        <w:ind w:firstLine="709"/>
        <w:jc w:val="both"/>
        <w:rPr>
          <w:sz w:val="28"/>
          <w:szCs w:val="28"/>
        </w:rPr>
      </w:pPr>
      <w:r w:rsidRPr="004D07AB">
        <w:rPr>
          <w:sz w:val="28"/>
          <w:szCs w:val="28"/>
        </w:rPr>
        <w:t>1. Настоящий Порядок устанавливает порядок составления и утверждения плана финансово-хозяйственной деятельности (далее – План) муниципальных бюджетных учреждений (далее - учреждение).</w:t>
      </w:r>
    </w:p>
    <w:p w:rsidR="00D51945" w:rsidRPr="004D07AB" w:rsidRDefault="00D51945" w:rsidP="001B5D9A">
      <w:pPr>
        <w:ind w:firstLine="709"/>
        <w:jc w:val="both"/>
        <w:rPr>
          <w:sz w:val="28"/>
          <w:szCs w:val="28"/>
        </w:rPr>
      </w:pPr>
      <w:r w:rsidRPr="004D07AB">
        <w:rPr>
          <w:sz w:val="28"/>
          <w:szCs w:val="28"/>
        </w:rPr>
        <w:t>2. План составляется и утверждается на текущий финансовый год и плановый период и действует в течение срока действия решения о бюджете муниципального района.</w:t>
      </w:r>
    </w:p>
    <w:p w:rsidR="00D51945" w:rsidRPr="00152394" w:rsidRDefault="00D51945" w:rsidP="001B5D9A">
      <w:pPr>
        <w:ind w:firstLine="709"/>
        <w:jc w:val="center"/>
        <w:rPr>
          <w:sz w:val="28"/>
          <w:szCs w:val="28"/>
        </w:rPr>
      </w:pPr>
      <w:r w:rsidRPr="00152394">
        <w:rPr>
          <w:sz w:val="28"/>
          <w:szCs w:val="28"/>
        </w:rPr>
        <w:t>Порядок составления Плана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 xml:space="preserve">3. План составляется учреждением на этапе формирования проекта бюджета муниципального района на очередной финансовый год и плановый период </w:t>
      </w:r>
      <w:r w:rsidR="00FE5CAA">
        <w:rPr>
          <w:sz w:val="28"/>
          <w:szCs w:val="28"/>
        </w:rPr>
        <w:t xml:space="preserve">                          </w:t>
      </w:r>
      <w:r w:rsidRPr="00152394">
        <w:rPr>
          <w:sz w:val="28"/>
          <w:szCs w:val="28"/>
        </w:rPr>
        <w:t xml:space="preserve">по кассовому методу в рублях по форме согласно приложению 1 к настоящему Порядку. План подписывается должностными лицами, ответственными </w:t>
      </w:r>
      <w:r w:rsidR="00FE5CAA">
        <w:rPr>
          <w:sz w:val="28"/>
          <w:szCs w:val="28"/>
        </w:rPr>
        <w:t xml:space="preserve">                                 </w:t>
      </w:r>
      <w:r w:rsidRPr="00152394">
        <w:rPr>
          <w:sz w:val="28"/>
          <w:szCs w:val="28"/>
        </w:rPr>
        <w:t>за содержащиеся в Плане данные: руководителем учреждения, главным бухгалтером учреждения, исполнителем документа.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4. Показатели Плана по поступлениям и выплатам формируются муниципальным бюджетным учреждением с учетом планируемых объемов: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394">
        <w:rPr>
          <w:sz w:val="28"/>
          <w:szCs w:val="28"/>
        </w:rPr>
        <w:t>субсидий на финансовое обеспечение выполнения муниципального задания (далее – муниципальное задание);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52394">
        <w:rPr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394">
        <w:rPr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394">
        <w:rPr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394">
        <w:rPr>
          <w:sz w:val="28"/>
          <w:szCs w:val="28"/>
        </w:rPr>
        <w:t>бюджетных инвестиций (в части переданных полномочий муниципального заказчика в соответствии с Бюджетным</w:t>
      </w:r>
      <w:r>
        <w:rPr>
          <w:sz w:val="28"/>
          <w:szCs w:val="28"/>
        </w:rPr>
        <w:t xml:space="preserve"> кодексом Российской Федерации);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394">
        <w:rPr>
          <w:sz w:val="28"/>
          <w:szCs w:val="28"/>
        </w:rPr>
        <w:t>иных доходов от оказания услуг, выполнения работ за плату сверх установленного муниципального задания, а в случаях, установленных федеральным законом, в рамках муниципального задания;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394">
        <w:rPr>
          <w:sz w:val="28"/>
          <w:szCs w:val="28"/>
        </w:rPr>
        <w:t>доходов от иной приносящей доход деятельности, предусмотренной уставом муниципального бюджетного учреждения.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lastRenderedPageBreak/>
        <w:t>5. Поступления, указанные в абзацах втором, третьем, четвертом, пятом и шестом пункта 4, формируются учреждением на основании информации, представленной на этапе формирования проекта бюджета структурным подразделением  Администрации, в ведении которого находится муниципальное бюджетное учреждение и которому частично переданы полномочия учредителя муниципального бюджетного учреждения.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Поступления, указанные в абзацах седьмом и восьмом пункта 6, рассчитываются муниципальным бюджетным учреждением исходя из планируемого объема оказания услуг (выполнения работ) и планируемой стоимости их реализации.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6. Плановые показатели по поступлениям указываются в разрезе видов услуг (работ).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7. Показатели Плана формируются по соответствующим кодам (составным частям кода) бюджетной классификации Российской Федерации в части: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Pr="00152394">
        <w:rPr>
          <w:sz w:val="28"/>
          <w:szCs w:val="28"/>
        </w:rPr>
        <w:t>планируемых поступлений: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- от доходов – по коду аналитической группы подвида доходов бюджетов классификации доходов бюджетов;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- от возврата дебиторской задолженности прошлых лет –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7.2. планируемых выплат: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- по расходам – по кодам видов расходов классификации расходов бюджетов;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- по возврату в бюджет остатков субсидий прошлых лет –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8. Изменение показателей Плана в течение текущего финансового года должно осуществляться в связи с: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 xml:space="preserve">8.1.  использованием остатков средств на начало текущего финансового года, </w:t>
      </w:r>
      <w:r w:rsidR="00FE5CAA">
        <w:rPr>
          <w:sz w:val="28"/>
          <w:szCs w:val="28"/>
        </w:rPr>
        <w:t xml:space="preserve">   </w:t>
      </w:r>
      <w:r w:rsidRPr="00152394">
        <w:rPr>
          <w:sz w:val="28"/>
          <w:szCs w:val="28"/>
        </w:rPr>
        <w:t xml:space="preserve">в том числе неиспользованных остатков целевых субсидий и субсидий </w:t>
      </w:r>
      <w:r w:rsidR="00FE5CAA">
        <w:rPr>
          <w:sz w:val="28"/>
          <w:szCs w:val="28"/>
        </w:rPr>
        <w:t xml:space="preserve">                               </w:t>
      </w:r>
      <w:r w:rsidRPr="00152394">
        <w:rPr>
          <w:sz w:val="28"/>
          <w:szCs w:val="28"/>
        </w:rPr>
        <w:t>на осуществление капитальных вложений;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8.2. изменением объемов планируемых поступлений, а также объемов и (или) направлений выплат, в том числе в связи с: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- 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52394">
        <w:rPr>
          <w:sz w:val="28"/>
          <w:szCs w:val="28"/>
        </w:rPr>
        <w:t>изменением объема услуг (работ), предоставляемых за плату;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изменением объемов безвозмездных поступлений от юридических и физических лиц;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 xml:space="preserve">поступлением средств дебиторской задолженности прошлых лет, </w:t>
      </w:r>
      <w:r w:rsidR="00FE5CAA">
        <w:rPr>
          <w:sz w:val="28"/>
          <w:szCs w:val="28"/>
        </w:rPr>
        <w:t xml:space="preserve">                               </w:t>
      </w:r>
      <w:r w:rsidRPr="00152394">
        <w:rPr>
          <w:sz w:val="28"/>
          <w:szCs w:val="28"/>
        </w:rPr>
        <w:t>не включенных в показатели Плана при его составлении;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 xml:space="preserve">- увеличением выплат по неисполненным обязательствам прошлых лет, </w:t>
      </w:r>
      <w:r w:rsidR="00FE5CAA">
        <w:rPr>
          <w:sz w:val="28"/>
          <w:szCs w:val="28"/>
        </w:rPr>
        <w:t xml:space="preserve">                      </w:t>
      </w:r>
      <w:r w:rsidRPr="00152394">
        <w:rPr>
          <w:sz w:val="28"/>
          <w:szCs w:val="28"/>
        </w:rPr>
        <w:t>не включенных в показатели Плана при его составлении.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 xml:space="preserve">9. Общая сумма расходов учреждения на закупки товаров, работ, услуг, отраженная в Плане, подлежит детализации в плане закупок товаров, работ, услуг </w:t>
      </w:r>
      <w:r w:rsidRPr="00152394">
        <w:rPr>
          <w:sz w:val="28"/>
          <w:szCs w:val="28"/>
        </w:rPr>
        <w:lastRenderedPageBreak/>
        <w:t xml:space="preserve">для обеспечения муниципальных нужд, формируемом в соответствии </w:t>
      </w:r>
      <w:r w:rsidR="00FE5CAA">
        <w:rPr>
          <w:sz w:val="28"/>
          <w:szCs w:val="28"/>
        </w:rPr>
        <w:t xml:space="preserve">                                  </w:t>
      </w:r>
      <w:r w:rsidRPr="00152394">
        <w:rPr>
          <w:sz w:val="28"/>
          <w:szCs w:val="28"/>
        </w:rPr>
        <w:t>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</w:t>
      </w:r>
      <w:r w:rsidR="00FE5CAA">
        <w:rPr>
          <w:sz w:val="28"/>
          <w:szCs w:val="28"/>
        </w:rPr>
        <w:t xml:space="preserve">                           </w:t>
      </w:r>
      <w:r w:rsidRPr="00152394">
        <w:rPr>
          <w:sz w:val="28"/>
          <w:szCs w:val="28"/>
        </w:rPr>
        <w:t xml:space="preserve"> с Федеральным законом от 18 июля 2011 года № 223-ФЗ «О закупках товаров, работ, услуг отдельными видами юридических лиц» согласно положениям части 2 статьи 15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10. Плановые объемы выплат, связанных с выполнением муниципальным бюджетным учреждением муниципального задания, формируются с учетом нормативных затрат, определенных в соответствии с утвержденным порядком определения нормативных затрат на оказание муниципальными учреждениями муниципальных услуг (выполнение работ) и содержание их имущества, установленных постановлением Администрации  муниципального образования "Сычевский район" Смоленской области.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11. 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</w:t>
      </w:r>
      <w:r w:rsidR="00FE5CAA">
        <w:rPr>
          <w:sz w:val="28"/>
          <w:szCs w:val="28"/>
        </w:rPr>
        <w:t xml:space="preserve">                       </w:t>
      </w:r>
      <w:r w:rsidRPr="00152394">
        <w:rPr>
          <w:sz w:val="28"/>
          <w:szCs w:val="28"/>
        </w:rPr>
        <w:t xml:space="preserve"> с порядком определения платы, установленным постановлением Администрации  муниципального образования "Сычевский район" Смоленской области.</w:t>
      </w:r>
    </w:p>
    <w:p w:rsidR="00FE5CAA" w:rsidRDefault="00FE5CAA" w:rsidP="001B5D9A">
      <w:pPr>
        <w:ind w:firstLine="709"/>
        <w:jc w:val="center"/>
        <w:rPr>
          <w:sz w:val="28"/>
          <w:szCs w:val="28"/>
        </w:rPr>
      </w:pPr>
    </w:p>
    <w:p w:rsidR="00D51945" w:rsidRPr="00152394" w:rsidRDefault="00D51945" w:rsidP="001B5D9A">
      <w:pPr>
        <w:ind w:firstLine="709"/>
        <w:jc w:val="center"/>
        <w:rPr>
          <w:sz w:val="28"/>
          <w:szCs w:val="28"/>
        </w:rPr>
      </w:pPr>
      <w:r w:rsidRPr="00152394">
        <w:rPr>
          <w:sz w:val="28"/>
          <w:szCs w:val="28"/>
        </w:rPr>
        <w:t>Порядок утверждения Плана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 xml:space="preserve">12. После утверждения в установленном порядке решения о бюджете </w:t>
      </w:r>
      <w:r w:rsidR="00FE5CAA">
        <w:rPr>
          <w:sz w:val="28"/>
          <w:szCs w:val="28"/>
        </w:rPr>
        <w:t xml:space="preserve">                        </w:t>
      </w:r>
      <w:r w:rsidRPr="00152394">
        <w:rPr>
          <w:sz w:val="28"/>
          <w:szCs w:val="28"/>
        </w:rPr>
        <w:t>на очередной финансовый год и плановый период План при необходимости уточняется учреждением и направляется на согласование в Финансовое управление Администрации муниципального образования "Сычевский район" Смоленской области  и структурному подразделению Администрации, в ведении которого находится муниципальное бюджетное учреждение и которому частично переданы полномочия учредителя муниципального бюджетного учреждения. После согласования План утверждается руководителем структурного подразделения Администрации, в ведении которого находится муниципальное бюджетное учреждение и которому частично переданы полномочия учредителя муници</w:t>
      </w:r>
      <w:r w:rsidR="00FE5CAA">
        <w:rPr>
          <w:sz w:val="28"/>
          <w:szCs w:val="28"/>
        </w:rPr>
        <w:t>пального бюджетного учреждения.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 xml:space="preserve">Уточнение показателей Плана, связанных с принятием решения о бюджете </w:t>
      </w:r>
      <w:r w:rsidR="00FE5CAA">
        <w:rPr>
          <w:sz w:val="28"/>
          <w:szCs w:val="28"/>
        </w:rPr>
        <w:t xml:space="preserve">                   </w:t>
      </w:r>
      <w:r w:rsidRPr="00152394">
        <w:rPr>
          <w:sz w:val="28"/>
          <w:szCs w:val="28"/>
        </w:rPr>
        <w:t xml:space="preserve">на очередной финансовый год и плановый период, осуществляется учреждением </w:t>
      </w:r>
      <w:r w:rsidR="00FE5CAA">
        <w:rPr>
          <w:sz w:val="28"/>
          <w:szCs w:val="28"/>
        </w:rPr>
        <w:t xml:space="preserve">                  </w:t>
      </w:r>
      <w:r w:rsidRPr="00152394">
        <w:rPr>
          <w:sz w:val="28"/>
          <w:szCs w:val="28"/>
        </w:rPr>
        <w:t>не позднее одного месяца после официального опубликования решения о бюджете на очередной финансовый год или на очередной финансовый год и плановый период.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lastRenderedPageBreak/>
        <w:t xml:space="preserve">Уточнение показателей Плана, связанных с выделением или изменением объемов субсидий учреждению за счет целевых межбюджетных трансфертов из бюджетов других уровней, за счет средств резервных фондов, осуществляется учреждением на основании внесения в установленном порядке соответствующих изменений в сводную бюджетную роспись бюджета  муниципального района, доведенных до учреждения структурным подразделением  администрации, </w:t>
      </w:r>
      <w:r w:rsidR="00FE5CAA">
        <w:rPr>
          <w:sz w:val="28"/>
          <w:szCs w:val="28"/>
        </w:rPr>
        <w:t xml:space="preserve">                            </w:t>
      </w:r>
      <w:r w:rsidRPr="00152394">
        <w:rPr>
          <w:sz w:val="28"/>
          <w:szCs w:val="28"/>
        </w:rPr>
        <w:t>в ведении которого находится муницип</w:t>
      </w:r>
      <w:r w:rsidRPr="00152394">
        <w:rPr>
          <w:sz w:val="28"/>
          <w:szCs w:val="28"/>
        </w:rPr>
        <w:softHyphen/>
        <w:t>альное бюджетное учреждений и которому частично переданы полномочия учредителя муниципального бюджетного учреждения.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13. Внесение изменений в План, не связанных с принятием решения о бюджете на очередной финансовый год и плановый период, осуществляется при наличии соответствующих обоснований и расчетов на величину измененных показателей. План с учетом изменений утверждается  в соответствии с абзацем первым пункта 12 настоящего порядка.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14. В целях внесения уточнений или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изменений в План, а также с показателями планов закупок, указанных в пункте 9 настоящего Порядка.</w:t>
      </w:r>
    </w:p>
    <w:p w:rsidR="00D51945" w:rsidRPr="00152394" w:rsidRDefault="00D51945" w:rsidP="001B5D9A">
      <w:pPr>
        <w:ind w:firstLine="709"/>
        <w:jc w:val="center"/>
        <w:rPr>
          <w:sz w:val="28"/>
          <w:szCs w:val="28"/>
        </w:rPr>
      </w:pPr>
    </w:p>
    <w:p w:rsidR="00D51945" w:rsidRPr="00152394" w:rsidRDefault="00D51945" w:rsidP="001B5D9A">
      <w:pPr>
        <w:ind w:firstLine="709"/>
        <w:jc w:val="center"/>
        <w:rPr>
          <w:sz w:val="28"/>
          <w:szCs w:val="28"/>
        </w:rPr>
      </w:pPr>
      <w:r w:rsidRPr="00152394">
        <w:rPr>
          <w:sz w:val="28"/>
          <w:szCs w:val="28"/>
        </w:rPr>
        <w:t>Сведения об операциях с целевыми субсидиями, предоставленными</w:t>
      </w:r>
    </w:p>
    <w:p w:rsidR="00D51945" w:rsidRPr="00152394" w:rsidRDefault="00D51945" w:rsidP="001B5D9A">
      <w:pPr>
        <w:ind w:firstLine="709"/>
        <w:jc w:val="center"/>
        <w:rPr>
          <w:sz w:val="28"/>
          <w:szCs w:val="28"/>
        </w:rPr>
      </w:pPr>
      <w:r w:rsidRPr="00152394">
        <w:rPr>
          <w:sz w:val="28"/>
          <w:szCs w:val="28"/>
        </w:rPr>
        <w:t xml:space="preserve">муниципальному бюджетному учреждению </w:t>
      </w:r>
    </w:p>
    <w:p w:rsidR="00D51945" w:rsidRPr="00152394" w:rsidRDefault="00D51945" w:rsidP="001B5D9A">
      <w:pPr>
        <w:ind w:firstLine="709"/>
        <w:jc w:val="center"/>
        <w:rPr>
          <w:sz w:val="28"/>
          <w:szCs w:val="28"/>
        </w:rPr>
      </w:pP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 xml:space="preserve">15.   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муниципальное бюджетное учреждение составляет и представляет в структурное подразделение Администрации, в ведении которого находится муниципальное бюджетное учреждение и которому частично переданы полномочия учредителя муниципального бюджетного учреждения, Сведения об операциях с целевыми субсидиями, предоставленными муниципальному бюджетному учреждению (далее – Сведения) по форме согласно приложению 2 </w:t>
      </w:r>
      <w:r w:rsidR="00FE5CAA">
        <w:rPr>
          <w:sz w:val="28"/>
          <w:szCs w:val="28"/>
        </w:rPr>
        <w:t xml:space="preserve">                   </w:t>
      </w:r>
      <w:r w:rsidRPr="00152394">
        <w:rPr>
          <w:sz w:val="28"/>
          <w:szCs w:val="28"/>
        </w:rPr>
        <w:t>к настоящему Порядку.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16. При составлении Сведений учреждением в них указываются: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- наименование целевой субсидии;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- аналитический код, присвоенный Финансовым управлением для учета операций с целевой субсидией (далее - код субсидии);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- код по бюджетной классификации Российской Федерации, исходя</w:t>
      </w:r>
      <w:r w:rsidR="00FE5CAA">
        <w:rPr>
          <w:sz w:val="28"/>
          <w:szCs w:val="28"/>
        </w:rPr>
        <w:t xml:space="preserve">                         </w:t>
      </w:r>
      <w:r w:rsidRPr="00152394">
        <w:rPr>
          <w:sz w:val="28"/>
          <w:szCs w:val="28"/>
        </w:rPr>
        <w:t xml:space="preserve"> из экономического содержания планируемых поступлений и выплат;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 xml:space="preserve">- неиспользованные на начало текущего финансового года остатки целевых субсидий, на суммы которых подтверждена в установленном порядке потребность </w:t>
      </w:r>
      <w:r w:rsidR="00FE5CAA">
        <w:rPr>
          <w:sz w:val="28"/>
          <w:szCs w:val="28"/>
        </w:rPr>
        <w:t xml:space="preserve">                 </w:t>
      </w:r>
      <w:r w:rsidRPr="00152394">
        <w:rPr>
          <w:sz w:val="28"/>
          <w:szCs w:val="28"/>
        </w:rPr>
        <w:t>в направлении их на те же цели в разрезе кодов субсидий по каждой субсидии;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lastRenderedPageBreak/>
        <w:t>- суммы возврата дебиторской задолженности прошлых лет, на которые подтверждена в установленном порядке потребность в направлении их на те же цели;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- сумма планируемых на текущий финансовый год поступлений целевых субсидий;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сумма планируемых на текущий финансовый год выплат, источником финансового обеспечения которых являются целевые субсидии.</w:t>
      </w:r>
    </w:p>
    <w:p w:rsidR="00D51945" w:rsidRPr="00152394" w:rsidRDefault="00D51945" w:rsidP="001B5D9A">
      <w:pPr>
        <w:ind w:firstLine="709"/>
        <w:jc w:val="both"/>
        <w:rPr>
          <w:sz w:val="28"/>
          <w:szCs w:val="28"/>
        </w:rPr>
      </w:pPr>
      <w:r w:rsidRPr="00152394">
        <w:rPr>
          <w:sz w:val="28"/>
          <w:szCs w:val="28"/>
        </w:rPr>
        <w:t>17. Согласование и утверждение Сведений осуществляется в порядке согласования и утверждения Плана.</w:t>
      </w:r>
    </w:p>
    <w:p w:rsidR="00D51945" w:rsidRPr="00152394" w:rsidRDefault="00D51945" w:rsidP="001B5D9A">
      <w:pPr>
        <w:ind w:firstLine="709"/>
        <w:rPr>
          <w:sz w:val="28"/>
          <w:szCs w:val="28"/>
        </w:rPr>
      </w:pPr>
      <w:r w:rsidRPr="00152394">
        <w:rPr>
          <w:sz w:val="28"/>
          <w:szCs w:val="28"/>
        </w:rPr>
        <w:t> </w:t>
      </w:r>
    </w:p>
    <w:p w:rsidR="00D51945" w:rsidRDefault="00D51945" w:rsidP="00337824"/>
    <w:sectPr w:rsidR="00D51945" w:rsidSect="00FE5CAA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0D" w:rsidRDefault="00F4040D" w:rsidP="00FA6D0B">
      <w:r>
        <w:separator/>
      </w:r>
    </w:p>
  </w:endnote>
  <w:endnote w:type="continuationSeparator" w:id="1">
    <w:p w:rsidR="00F4040D" w:rsidRDefault="00F4040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0D" w:rsidRDefault="00F4040D" w:rsidP="00FA6D0B">
      <w:r>
        <w:separator/>
      </w:r>
    </w:p>
  </w:footnote>
  <w:footnote w:type="continuationSeparator" w:id="1">
    <w:p w:rsidR="00F4040D" w:rsidRDefault="00F4040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315DA">
    <w:pPr>
      <w:pStyle w:val="ab"/>
      <w:jc w:val="center"/>
    </w:pPr>
    <w:fldSimple w:instr=" PAGE   \* MERGEFORMAT ">
      <w:r w:rsidR="00FE5CAA">
        <w:rPr>
          <w:noProof/>
        </w:rPr>
        <w:t>7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E7F17"/>
    <w:multiLevelType w:val="multilevel"/>
    <w:tmpl w:val="2FCE42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8"/>
  </w:num>
  <w:num w:numId="3">
    <w:abstractNumId w:val="21"/>
  </w:num>
  <w:num w:numId="4">
    <w:abstractNumId w:val="20"/>
  </w:num>
  <w:num w:numId="5">
    <w:abstractNumId w:val="43"/>
  </w:num>
  <w:num w:numId="6">
    <w:abstractNumId w:val="35"/>
  </w:num>
  <w:num w:numId="7">
    <w:abstractNumId w:val="0"/>
  </w:num>
  <w:num w:numId="8">
    <w:abstractNumId w:val="1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9"/>
  </w:num>
  <w:num w:numId="20">
    <w:abstractNumId w:val="4"/>
  </w:num>
  <w:num w:numId="21">
    <w:abstractNumId w:val="5"/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9"/>
  </w:num>
  <w:num w:numId="29">
    <w:abstractNumId w:val="10"/>
  </w:num>
  <w:num w:numId="30">
    <w:abstractNumId w:val="1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2"/>
  </w:num>
  <w:num w:numId="34">
    <w:abstractNumId w:val="7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"/>
  </w:num>
  <w:num w:numId="38">
    <w:abstractNumId w:val="42"/>
  </w:num>
  <w:num w:numId="39">
    <w:abstractNumId w:val="26"/>
  </w:num>
  <w:num w:numId="40">
    <w:abstractNumId w:val="30"/>
  </w:num>
  <w:num w:numId="41">
    <w:abstractNumId w:val="34"/>
  </w:num>
  <w:num w:numId="42">
    <w:abstractNumId w:val="14"/>
  </w:num>
  <w:num w:numId="43">
    <w:abstractNumId w:val="45"/>
  </w:num>
  <w:num w:numId="44">
    <w:abstractNumId w:val="6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80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07580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1735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5D9A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043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3D7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5D08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15DA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66F1"/>
    <w:rsid w:val="00367AFE"/>
    <w:rsid w:val="00371017"/>
    <w:rsid w:val="00373AF1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0B16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4E3"/>
    <w:rsid w:val="00500BB7"/>
    <w:rsid w:val="00500D8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E1E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2C26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D7ED7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44F8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628F"/>
    <w:rsid w:val="007A76DB"/>
    <w:rsid w:val="007B071E"/>
    <w:rsid w:val="007B16A8"/>
    <w:rsid w:val="007B1C89"/>
    <w:rsid w:val="007B2ACC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5A3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01F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982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1945"/>
    <w:rsid w:val="00D52B6E"/>
    <w:rsid w:val="00D52D57"/>
    <w:rsid w:val="00D52D5F"/>
    <w:rsid w:val="00D573EB"/>
    <w:rsid w:val="00D60B88"/>
    <w:rsid w:val="00D630C5"/>
    <w:rsid w:val="00D636FE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36D4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5727"/>
    <w:rsid w:val="00EF5B75"/>
    <w:rsid w:val="00EF5BC6"/>
    <w:rsid w:val="00EF5F9A"/>
    <w:rsid w:val="00EF62CF"/>
    <w:rsid w:val="00EF7C84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040D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CCB"/>
    <w:rsid w:val="00F96F6E"/>
    <w:rsid w:val="00FA0B65"/>
    <w:rsid w:val="00FA1D87"/>
    <w:rsid w:val="00FA2186"/>
    <w:rsid w:val="00FA617A"/>
    <w:rsid w:val="00FA6D0B"/>
    <w:rsid w:val="00FA73E3"/>
    <w:rsid w:val="00FA7FB8"/>
    <w:rsid w:val="00FB0CD9"/>
    <w:rsid w:val="00FB3749"/>
    <w:rsid w:val="00FB37BC"/>
    <w:rsid w:val="00FB3A41"/>
    <w:rsid w:val="00FB43B6"/>
    <w:rsid w:val="00FB6844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5CAA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12">
    <w:name w:val="Обычный (веб)1"/>
    <w:basedOn w:val="a1"/>
    <w:rsid w:val="006D7ED7"/>
    <w:pPr>
      <w:tabs>
        <w:tab w:val="left" w:pos="709"/>
      </w:tabs>
      <w:suppressAutoHyphens/>
      <w:spacing w:line="100" w:lineRule="atLeast"/>
      <w:jc w:val="both"/>
    </w:pPr>
    <w:rPr>
      <w:rFonts w:ascii="Calibri" w:eastAsia="Lucida Sans Unicode" w:hAnsi="Calibri" w:cs="Tahoma"/>
      <w:color w:val="00000A"/>
      <w:kern w:val="1"/>
      <w:sz w:val="22"/>
      <w:szCs w:val="22"/>
      <w:lang w:eastAsia="ar-SA"/>
    </w:rPr>
  </w:style>
  <w:style w:type="paragraph" w:customStyle="1" w:styleId="afe">
    <w:name w:val="Стиль"/>
    <w:rsid w:val="006D7ED7"/>
    <w:pPr>
      <w:widowControl w:val="0"/>
      <w:ind w:firstLine="720"/>
      <w:jc w:val="both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12603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2020-02-20T11:18:00Z</cp:lastPrinted>
  <dcterms:created xsi:type="dcterms:W3CDTF">2020-02-20T09:27:00Z</dcterms:created>
  <dcterms:modified xsi:type="dcterms:W3CDTF">2020-02-20T11:18:00Z</dcterms:modified>
</cp:coreProperties>
</file>